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D15" w:rsidRPr="00CD5D15" w:rsidRDefault="00CD5D15" w:rsidP="00CD5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D5D15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proofErr w:type="gramEnd"/>
      <w:r w:rsidRPr="00CD5D15">
        <w:rPr>
          <w:rFonts w:ascii="Times New Roman" w:eastAsia="Times New Roman" w:hAnsi="Times New Roman" w:cs="Times New Roman"/>
          <w:sz w:val="24"/>
          <w:szCs w:val="24"/>
        </w:rPr>
        <w:t xml:space="preserve"> PRESS C1070</w:t>
      </w:r>
    </w:p>
    <w:p w:rsidR="00CD5D15" w:rsidRPr="00CD5D15" w:rsidRDefault="00CD5D15" w:rsidP="00CD5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D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CD5D15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r w:rsidRPr="00CD5D15">
        <w:rPr>
          <w:rFonts w:ascii="Times New Roman" w:eastAsia="Times New Roman" w:hAnsi="Times New Roman" w:cs="Times New Roman"/>
          <w:sz w:val="24"/>
          <w:szCs w:val="24"/>
        </w:rPr>
        <w:t xml:space="preserve"> PRESS C1070 for digital color printing adds power, performance and simplicity to any production print application -- up to 70 ppm print/copy output, familiar PC-like operation with hand-held mouse, real-time image density and color density control sensors, and digital color imaging to rival offset printers at a fraction of the cost.</w:t>
      </w:r>
    </w:p>
    <w:p w:rsidR="00D479C3" w:rsidRDefault="00D479C3" w:rsidP="00CD5D15"/>
    <w:p w:rsidR="00CD5D15" w:rsidRDefault="00CD5D15" w:rsidP="00CD5D15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CD5D15" w:rsidRPr="00CD5D15" w:rsidTr="00CD5D1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D5D15" w:rsidRPr="00CD5D15" w:rsidRDefault="00CD5D15" w:rsidP="00CD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Features:</w:t>
            </w:r>
          </w:p>
        </w:tc>
      </w:tr>
      <w:tr w:rsidR="00CD5D15" w:rsidRPr="00CD5D15" w:rsidTr="00CD5D15">
        <w:trPr>
          <w:tblCellSpacing w:w="0" w:type="dxa"/>
        </w:trPr>
        <w:tc>
          <w:tcPr>
            <w:tcW w:w="2500" w:type="pct"/>
            <w:vAlign w:val="center"/>
            <w:hideMark/>
          </w:tcPr>
          <w:p w:rsidR="00CD5D15" w:rsidRPr="00CD5D15" w:rsidRDefault="00CD5D15" w:rsidP="00CD5D15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5">
              <w:rPr>
                <w:rFonts w:ascii="Times New Roman" w:eastAsia="Times New Roman" w:hAnsi="Times New Roman" w:cs="Times New Roman"/>
                <w:sz w:val="24"/>
                <w:szCs w:val="24"/>
              </w:rPr>
              <w:t>70 ppm in color and B&amp;W</w:t>
            </w:r>
          </w:p>
          <w:p w:rsidR="00CD5D15" w:rsidRPr="00CD5D15" w:rsidRDefault="00CD5D15" w:rsidP="00CD5D15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5">
              <w:rPr>
                <w:rFonts w:ascii="Times New Roman" w:eastAsia="Times New Roman" w:hAnsi="Times New Roman" w:cs="Times New Roman"/>
                <w:sz w:val="24"/>
                <w:szCs w:val="24"/>
              </w:rPr>
              <w:t>350,000 page monthly volume</w:t>
            </w:r>
          </w:p>
        </w:tc>
        <w:tc>
          <w:tcPr>
            <w:tcW w:w="2500" w:type="pct"/>
            <w:vAlign w:val="center"/>
            <w:hideMark/>
          </w:tcPr>
          <w:p w:rsidR="00CD5D15" w:rsidRPr="00CD5D15" w:rsidRDefault="00CD5D15" w:rsidP="00CD5D15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5">
              <w:rPr>
                <w:rFonts w:ascii="Times New Roman" w:eastAsia="Times New Roman" w:hAnsi="Times New Roman" w:cs="Times New Roman"/>
                <w:sz w:val="24"/>
                <w:szCs w:val="24"/>
              </w:rPr>
              <w:t>Image Density &amp; Color Density control</w:t>
            </w:r>
          </w:p>
          <w:p w:rsidR="00CD5D15" w:rsidRPr="00CD5D15" w:rsidRDefault="00CD5D15" w:rsidP="00CD5D15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5">
              <w:rPr>
                <w:rFonts w:ascii="Times New Roman" w:eastAsia="Times New Roman" w:hAnsi="Times New Roman" w:cs="Times New Roman"/>
                <w:sz w:val="24"/>
                <w:szCs w:val="24"/>
              </w:rPr>
              <w:t>7,500-sheet maximum paper capacity</w:t>
            </w:r>
          </w:p>
        </w:tc>
      </w:tr>
      <w:tr w:rsidR="00CD5D15" w:rsidRPr="00CD5D15" w:rsidTr="00CD5D15">
        <w:trPr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CD5D15" w:rsidRPr="00CD5D15" w:rsidRDefault="00CD5D15" w:rsidP="00CD5D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D5D15" w:rsidRPr="00CD5D15" w:rsidRDefault="00CD5D15" w:rsidP="00CD5D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 Features:</w:t>
            </w:r>
          </w:p>
          <w:p w:rsidR="00CD5D15" w:rsidRPr="00CD5D15" w:rsidRDefault="00CD5D15" w:rsidP="00CD5D15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5">
              <w:rPr>
                <w:rFonts w:ascii="Times New Roman" w:eastAsia="Times New Roman" w:hAnsi="Times New Roman" w:cs="Times New Roman"/>
                <w:sz w:val="24"/>
                <w:szCs w:val="24"/>
              </w:rPr>
              <w:t>High-speed digital color printing with a print/copy output of 70 ppm in color and B&amp;W, with fast scanning for hard-copy originals</w:t>
            </w:r>
          </w:p>
          <w:p w:rsidR="00CD5D15" w:rsidRPr="00CD5D15" w:rsidRDefault="00CD5D15" w:rsidP="00CD5D15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5">
              <w:rPr>
                <w:rFonts w:ascii="Times New Roman" w:eastAsia="Times New Roman" w:hAnsi="Times New Roman" w:cs="Times New Roman"/>
                <w:sz w:val="24"/>
                <w:szCs w:val="24"/>
              </w:rPr>
              <w:t>1200 x 1200 DPI resolution with 8-bit processing for smoother, more realistic images</w:t>
            </w:r>
          </w:p>
          <w:p w:rsidR="00CD5D15" w:rsidRPr="00CD5D15" w:rsidRDefault="00CD5D15" w:rsidP="00CD5D15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5">
              <w:rPr>
                <w:rFonts w:ascii="Times New Roman" w:eastAsia="Times New Roman" w:hAnsi="Times New Roman" w:cs="Times New Roman"/>
                <w:sz w:val="24"/>
                <w:szCs w:val="24"/>
              </w:rPr>
              <w:t>SEAD IV Screen-Enhancing Active Digital Processing System continuously maintains image stability</w:t>
            </w:r>
          </w:p>
          <w:p w:rsidR="00CD5D15" w:rsidRPr="00CD5D15" w:rsidRDefault="00CD5D15" w:rsidP="00CD5D15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5">
              <w:rPr>
                <w:rFonts w:ascii="Times New Roman" w:eastAsia="Times New Roman" w:hAnsi="Times New Roman" w:cs="Times New Roman"/>
                <w:sz w:val="24"/>
                <w:szCs w:val="24"/>
              </w:rPr>
              <w:t>Large 15” color touch-screen display with familiar PC-like operation</w:t>
            </w:r>
          </w:p>
          <w:p w:rsidR="00CD5D15" w:rsidRPr="00CD5D15" w:rsidRDefault="00CD5D15" w:rsidP="00CD5D15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5D15">
              <w:rPr>
                <w:rFonts w:ascii="Times New Roman" w:eastAsia="Times New Roman" w:hAnsi="Times New Roman" w:cs="Times New Roman"/>
                <w:sz w:val="24"/>
                <w:szCs w:val="24"/>
              </w:rPr>
              <w:t>Simitri</w:t>
            </w:r>
            <w:proofErr w:type="spellEnd"/>
            <w:r w:rsidRPr="00CD5D15">
              <w:rPr>
                <w:rFonts w:ascii="Times New Roman" w:eastAsia="Times New Roman" w:hAnsi="Times New Roman" w:cs="Times New Roman"/>
                <w:sz w:val="24"/>
                <w:szCs w:val="24"/>
              </w:rPr>
              <w:t>® HD toner with biomass to reduce environmental impact</w:t>
            </w:r>
          </w:p>
          <w:p w:rsidR="00CD5D15" w:rsidRPr="00CD5D15" w:rsidRDefault="00CD5D15" w:rsidP="00CD5D15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5">
              <w:rPr>
                <w:rFonts w:ascii="Times New Roman" w:eastAsia="Times New Roman" w:hAnsi="Times New Roman" w:cs="Times New Roman"/>
                <w:sz w:val="24"/>
                <w:szCs w:val="24"/>
              </w:rPr>
              <w:t>7,500-sheet maximum paper capacity for long press runs without interruption</w:t>
            </w:r>
          </w:p>
          <w:p w:rsidR="00CD5D15" w:rsidRPr="00CD5D15" w:rsidRDefault="00CD5D15" w:rsidP="00CD5D15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Accepts paper sizes up to 13” x 19.2” and weights up to 300 </w:t>
            </w:r>
            <w:proofErr w:type="spellStart"/>
            <w:r w:rsidRPr="00CD5D15">
              <w:rPr>
                <w:rFonts w:ascii="Times New Roman" w:eastAsia="Times New Roman" w:hAnsi="Times New Roman" w:cs="Times New Roman"/>
                <w:sz w:val="24"/>
                <w:szCs w:val="24"/>
              </w:rPr>
              <w:t>gsm</w:t>
            </w:r>
            <w:proofErr w:type="spellEnd"/>
          </w:p>
          <w:p w:rsidR="00CD5D15" w:rsidRPr="00CD5D15" w:rsidRDefault="00CD5D15" w:rsidP="00CD5D15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D15">
              <w:rPr>
                <w:rFonts w:ascii="Times New Roman" w:eastAsia="Times New Roman" w:hAnsi="Times New Roman" w:cs="Times New Roman"/>
                <w:sz w:val="24"/>
                <w:szCs w:val="24"/>
              </w:rPr>
              <w:t>Versatile inline finishing options to suit any production need</w:t>
            </w:r>
          </w:p>
        </w:tc>
      </w:tr>
    </w:tbl>
    <w:p w:rsidR="00CD5D15" w:rsidRPr="00CD5D15" w:rsidRDefault="00CD5D15" w:rsidP="00CD5D15">
      <w:bookmarkStart w:id="0" w:name="_GoBack"/>
      <w:bookmarkEnd w:id="0"/>
    </w:p>
    <w:sectPr w:rsidR="00CD5D15" w:rsidRPr="00CD5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2FC0"/>
    <w:multiLevelType w:val="multilevel"/>
    <w:tmpl w:val="407E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CB4225"/>
    <w:multiLevelType w:val="multilevel"/>
    <w:tmpl w:val="6D06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4364B8"/>
    <w:multiLevelType w:val="multilevel"/>
    <w:tmpl w:val="83D6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BB7BF1"/>
    <w:multiLevelType w:val="multilevel"/>
    <w:tmpl w:val="580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66FDB"/>
    <w:multiLevelType w:val="multilevel"/>
    <w:tmpl w:val="FE42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F57EF1"/>
    <w:multiLevelType w:val="multilevel"/>
    <w:tmpl w:val="68F8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BD20C0"/>
    <w:multiLevelType w:val="multilevel"/>
    <w:tmpl w:val="46D8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C71CCC"/>
    <w:multiLevelType w:val="multilevel"/>
    <w:tmpl w:val="03A4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39441F"/>
    <w:multiLevelType w:val="multilevel"/>
    <w:tmpl w:val="3E26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B35EB3"/>
    <w:multiLevelType w:val="multilevel"/>
    <w:tmpl w:val="725C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C339C2"/>
    <w:multiLevelType w:val="multilevel"/>
    <w:tmpl w:val="2F40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8268A9"/>
    <w:multiLevelType w:val="multilevel"/>
    <w:tmpl w:val="B8FA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DB5752"/>
    <w:multiLevelType w:val="multilevel"/>
    <w:tmpl w:val="4CC6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D52961"/>
    <w:multiLevelType w:val="multilevel"/>
    <w:tmpl w:val="49A6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2A4F8D"/>
    <w:multiLevelType w:val="multilevel"/>
    <w:tmpl w:val="2772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8E6525"/>
    <w:multiLevelType w:val="multilevel"/>
    <w:tmpl w:val="F2B6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3C52D7"/>
    <w:multiLevelType w:val="multilevel"/>
    <w:tmpl w:val="7676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1D4788"/>
    <w:multiLevelType w:val="multilevel"/>
    <w:tmpl w:val="F5EE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3303D4"/>
    <w:multiLevelType w:val="multilevel"/>
    <w:tmpl w:val="38EC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B24FCE"/>
    <w:multiLevelType w:val="multilevel"/>
    <w:tmpl w:val="990E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6522C6"/>
    <w:multiLevelType w:val="multilevel"/>
    <w:tmpl w:val="8564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A24A22"/>
    <w:multiLevelType w:val="multilevel"/>
    <w:tmpl w:val="952A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0D7F0D"/>
    <w:multiLevelType w:val="multilevel"/>
    <w:tmpl w:val="E0FE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DD76FF9"/>
    <w:multiLevelType w:val="multilevel"/>
    <w:tmpl w:val="D160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FC57C21"/>
    <w:multiLevelType w:val="multilevel"/>
    <w:tmpl w:val="A798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2E0531"/>
    <w:multiLevelType w:val="multilevel"/>
    <w:tmpl w:val="BA62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E1E7FB5"/>
    <w:multiLevelType w:val="multilevel"/>
    <w:tmpl w:val="21E4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FED61E5"/>
    <w:multiLevelType w:val="multilevel"/>
    <w:tmpl w:val="D6A0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1315E21"/>
    <w:multiLevelType w:val="multilevel"/>
    <w:tmpl w:val="A266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8A3780"/>
    <w:multiLevelType w:val="multilevel"/>
    <w:tmpl w:val="F14C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C81BF4"/>
    <w:multiLevelType w:val="multilevel"/>
    <w:tmpl w:val="432C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6117879"/>
    <w:multiLevelType w:val="multilevel"/>
    <w:tmpl w:val="3A56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8264D5F"/>
    <w:multiLevelType w:val="multilevel"/>
    <w:tmpl w:val="DBCA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2F6739"/>
    <w:multiLevelType w:val="multilevel"/>
    <w:tmpl w:val="697E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4F4026F"/>
    <w:multiLevelType w:val="multilevel"/>
    <w:tmpl w:val="F702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9602ADE"/>
    <w:multiLevelType w:val="multilevel"/>
    <w:tmpl w:val="9F0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23"/>
  </w:num>
  <w:num w:numId="4">
    <w:abstractNumId w:val="11"/>
  </w:num>
  <w:num w:numId="5">
    <w:abstractNumId w:val="25"/>
  </w:num>
  <w:num w:numId="6">
    <w:abstractNumId w:val="4"/>
  </w:num>
  <w:num w:numId="7">
    <w:abstractNumId w:val="14"/>
  </w:num>
  <w:num w:numId="8">
    <w:abstractNumId w:val="22"/>
  </w:num>
  <w:num w:numId="9">
    <w:abstractNumId w:val="15"/>
  </w:num>
  <w:num w:numId="10">
    <w:abstractNumId w:val="35"/>
  </w:num>
  <w:num w:numId="11">
    <w:abstractNumId w:val="3"/>
  </w:num>
  <w:num w:numId="12">
    <w:abstractNumId w:val="5"/>
  </w:num>
  <w:num w:numId="13">
    <w:abstractNumId w:val="2"/>
  </w:num>
  <w:num w:numId="14">
    <w:abstractNumId w:val="34"/>
  </w:num>
  <w:num w:numId="15">
    <w:abstractNumId w:val="27"/>
  </w:num>
  <w:num w:numId="16">
    <w:abstractNumId w:val="31"/>
  </w:num>
  <w:num w:numId="17">
    <w:abstractNumId w:val="18"/>
  </w:num>
  <w:num w:numId="18">
    <w:abstractNumId w:val="19"/>
  </w:num>
  <w:num w:numId="19">
    <w:abstractNumId w:val="20"/>
  </w:num>
  <w:num w:numId="20">
    <w:abstractNumId w:val="28"/>
  </w:num>
  <w:num w:numId="21">
    <w:abstractNumId w:val="7"/>
  </w:num>
  <w:num w:numId="22">
    <w:abstractNumId w:val="30"/>
  </w:num>
  <w:num w:numId="23">
    <w:abstractNumId w:val="26"/>
  </w:num>
  <w:num w:numId="24">
    <w:abstractNumId w:val="33"/>
  </w:num>
  <w:num w:numId="25">
    <w:abstractNumId w:val="6"/>
  </w:num>
  <w:num w:numId="26">
    <w:abstractNumId w:val="17"/>
  </w:num>
  <w:num w:numId="27">
    <w:abstractNumId w:val="10"/>
  </w:num>
  <w:num w:numId="28">
    <w:abstractNumId w:val="13"/>
  </w:num>
  <w:num w:numId="29">
    <w:abstractNumId w:val="32"/>
  </w:num>
  <w:num w:numId="30">
    <w:abstractNumId w:val="21"/>
  </w:num>
  <w:num w:numId="31">
    <w:abstractNumId w:val="1"/>
  </w:num>
  <w:num w:numId="32">
    <w:abstractNumId w:val="9"/>
  </w:num>
  <w:num w:numId="33">
    <w:abstractNumId w:val="29"/>
  </w:num>
  <w:num w:numId="34">
    <w:abstractNumId w:val="16"/>
  </w:num>
  <w:num w:numId="35">
    <w:abstractNumId w:val="8"/>
  </w:num>
  <w:num w:numId="36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6A"/>
    <w:rsid w:val="0008346A"/>
    <w:rsid w:val="0018056F"/>
    <w:rsid w:val="001C346E"/>
    <w:rsid w:val="001C3A70"/>
    <w:rsid w:val="00251DBA"/>
    <w:rsid w:val="002719A7"/>
    <w:rsid w:val="003014DD"/>
    <w:rsid w:val="00321066"/>
    <w:rsid w:val="003823E9"/>
    <w:rsid w:val="004178F9"/>
    <w:rsid w:val="00502E06"/>
    <w:rsid w:val="006136A0"/>
    <w:rsid w:val="00633DCE"/>
    <w:rsid w:val="00646B8E"/>
    <w:rsid w:val="00654256"/>
    <w:rsid w:val="007634B5"/>
    <w:rsid w:val="0078505C"/>
    <w:rsid w:val="0080587B"/>
    <w:rsid w:val="0093309D"/>
    <w:rsid w:val="009A0B96"/>
    <w:rsid w:val="009C4F46"/>
    <w:rsid w:val="00A00133"/>
    <w:rsid w:val="00B21EAC"/>
    <w:rsid w:val="00B34C94"/>
    <w:rsid w:val="00B41E25"/>
    <w:rsid w:val="00B65583"/>
    <w:rsid w:val="00B741A2"/>
    <w:rsid w:val="00BF0EDF"/>
    <w:rsid w:val="00CD5D15"/>
    <w:rsid w:val="00D30B62"/>
    <w:rsid w:val="00D479C3"/>
    <w:rsid w:val="00E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1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5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3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1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91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4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9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42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4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97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098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0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66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1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1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18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26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17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032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6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8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1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7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2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9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16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44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81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7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2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67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73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3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8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10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1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32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45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01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146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1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32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94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8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8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47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34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8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34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63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1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64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91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75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7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78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0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45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52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97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4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8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87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1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61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53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43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1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2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76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23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80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8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1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8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0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15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13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86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80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1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4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6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0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86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8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7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961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50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8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1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80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10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10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1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90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79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58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1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6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0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6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23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67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31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9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9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1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31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27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60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7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98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490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2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4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8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8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51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8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5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3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02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00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11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97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2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6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1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5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4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91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7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75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5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7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12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33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8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0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9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11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5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0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7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399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5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7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2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4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6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6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9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86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07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5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6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8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26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96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7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66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8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8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06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9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8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7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728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078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9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95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4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4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39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8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0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8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3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11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05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42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1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1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3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1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50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2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38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734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5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8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9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2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41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305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8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34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15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0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41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300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9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5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5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3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30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8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8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80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23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0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12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12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1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8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9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9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3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3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09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53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6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5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0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1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3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97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07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8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8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29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Lucas, Darren</dc:creator>
  <cp:lastModifiedBy>Lucas, Darren</cp:lastModifiedBy>
  <cp:revision>2</cp:revision>
  <dcterms:created xsi:type="dcterms:W3CDTF">2015-08-10T17:38:00Z</dcterms:created>
  <dcterms:modified xsi:type="dcterms:W3CDTF">2015-08-10T17:38:00Z</dcterms:modified>
</cp:coreProperties>
</file>