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1A" w:rsidRPr="001B761A" w:rsidRDefault="001B761A" w:rsidP="001B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61A">
        <w:rPr>
          <w:rFonts w:ascii="Times New Roman" w:eastAsia="Times New Roman" w:hAnsi="Times New Roman" w:cs="Times New Roman"/>
          <w:sz w:val="24"/>
          <w:szCs w:val="24"/>
        </w:rPr>
        <w:t>KIP 9900</w:t>
      </w:r>
    </w:p>
    <w:p w:rsidR="001B761A" w:rsidRPr="001B761A" w:rsidRDefault="001B761A" w:rsidP="001B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61A">
        <w:rPr>
          <w:rFonts w:ascii="Times New Roman" w:eastAsia="Times New Roman" w:hAnsi="Times New Roman" w:cs="Times New Roman"/>
          <w:sz w:val="24"/>
          <w:szCs w:val="24"/>
        </w:rPr>
        <w:t>The KIP 9900 sets a new standard for top-quality printing of technical documents and graphics -- with advanced imaging technology and robust design for high-volume output, razor-sharp detail, superior halftone reproduction and fast, cost-efficient operation.</w:t>
      </w:r>
    </w:p>
    <w:p w:rsidR="004C1F75" w:rsidRDefault="004C1F75" w:rsidP="001B761A"/>
    <w:p w:rsidR="001B761A" w:rsidRDefault="001B761A" w:rsidP="001B761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B761A" w:rsidRPr="001B761A" w:rsidTr="001B761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B761A" w:rsidRPr="001B761A" w:rsidRDefault="001B761A" w:rsidP="001B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1B761A" w:rsidRPr="001B761A" w:rsidTr="001B761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1B761A" w:rsidRPr="001B761A" w:rsidRDefault="001B761A" w:rsidP="001B76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7,920 sq. ft. per hour</w:t>
            </w:r>
          </w:p>
          <w:p w:rsidR="001B761A" w:rsidRPr="001B761A" w:rsidRDefault="001B761A" w:rsidP="001B76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22 “D” size prints per minute</w:t>
            </w:r>
          </w:p>
        </w:tc>
        <w:tc>
          <w:tcPr>
            <w:tcW w:w="2500" w:type="pct"/>
            <w:vAlign w:val="center"/>
            <w:hideMark/>
          </w:tcPr>
          <w:p w:rsidR="001B761A" w:rsidRPr="001B761A" w:rsidRDefault="001B761A" w:rsidP="001B76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600 x 1,800 dpi print resolution</w:t>
            </w:r>
          </w:p>
          <w:p w:rsidR="001B761A" w:rsidRPr="001B761A" w:rsidRDefault="001B761A" w:rsidP="001B76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6,000 sq. ft. media capacity</w:t>
            </w:r>
          </w:p>
        </w:tc>
      </w:tr>
      <w:tr w:rsidR="001B761A" w:rsidRPr="001B761A" w:rsidTr="001B761A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1B761A" w:rsidRPr="001B761A" w:rsidRDefault="001B761A" w:rsidP="001B76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761A" w:rsidRPr="001B761A" w:rsidRDefault="001B761A" w:rsidP="001B76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1B761A" w:rsidRPr="001B761A" w:rsidRDefault="001B761A" w:rsidP="001B76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print output of 7,920 sq. ft. per hour or 22 “D” size prints per minute</w:t>
            </w:r>
          </w:p>
          <w:p w:rsidR="001B761A" w:rsidRPr="001B761A" w:rsidRDefault="001B761A" w:rsidP="001B76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600 x 1,800 dpi resolution for sharp image detail, clean fine lines and legible text</w:t>
            </w:r>
          </w:p>
          <w:p w:rsidR="001B761A" w:rsidRPr="001B761A" w:rsidRDefault="001B761A" w:rsidP="001B76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KIP 9900 print systems have a compact, user-friendly design to fit in any operational environment</w:t>
            </w:r>
          </w:p>
          <w:p w:rsidR="001B761A" w:rsidRPr="001B761A" w:rsidRDefault="001B761A" w:rsidP="001B76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A large color touch-screen on these print systems give you immediate access to all major system functions and make operation simple with minimal training</w:t>
            </w:r>
          </w:p>
          <w:p w:rsidR="001B761A" w:rsidRPr="001B761A" w:rsidRDefault="001B761A" w:rsidP="001B76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integration with the ability to copy in color to color inkjet printers and perform color scanning</w:t>
            </w:r>
          </w:p>
          <w:p w:rsidR="001B761A" w:rsidRPr="001B761A" w:rsidRDefault="001B761A" w:rsidP="001B76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Multi-thread processing lets you print multiple jobs containing multiple sets up to 25% faster</w:t>
            </w:r>
          </w:p>
          <w:p w:rsidR="001B761A" w:rsidRPr="001B761A" w:rsidRDefault="001B761A" w:rsidP="001B76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networking with drivers for AutoCAD and Microsoft applications for immediate productivity</w:t>
            </w:r>
          </w:p>
          <w:p w:rsidR="001B761A" w:rsidRPr="001B761A" w:rsidRDefault="001B761A" w:rsidP="001B76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61A">
              <w:rPr>
                <w:rFonts w:ascii="Times New Roman" w:eastAsia="Times New Roman" w:hAnsi="Times New Roman" w:cs="Times New Roman"/>
                <w:sz w:val="24"/>
                <w:szCs w:val="24"/>
              </w:rPr>
              <w:t>KIP 7.0 software improves workflow efficiency and ease of operation for KIP 9900 print systems</w:t>
            </w:r>
          </w:p>
        </w:tc>
      </w:tr>
    </w:tbl>
    <w:p w:rsidR="001B761A" w:rsidRPr="001B761A" w:rsidRDefault="001B761A" w:rsidP="001B761A">
      <w:bookmarkStart w:id="0" w:name="_GoBack"/>
      <w:bookmarkEnd w:id="0"/>
    </w:p>
    <w:sectPr w:rsidR="001B761A" w:rsidRPr="001B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2003"/>
    <w:multiLevelType w:val="multilevel"/>
    <w:tmpl w:val="AC0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60BD5"/>
    <w:multiLevelType w:val="multilevel"/>
    <w:tmpl w:val="2BE8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4087E"/>
    <w:multiLevelType w:val="multilevel"/>
    <w:tmpl w:val="F11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0A6CFE"/>
    <w:rsid w:val="0018056F"/>
    <w:rsid w:val="001B761A"/>
    <w:rsid w:val="001C346E"/>
    <w:rsid w:val="001C3A70"/>
    <w:rsid w:val="00251DBA"/>
    <w:rsid w:val="002719A7"/>
    <w:rsid w:val="003014DD"/>
    <w:rsid w:val="00321066"/>
    <w:rsid w:val="00355E4F"/>
    <w:rsid w:val="003823E9"/>
    <w:rsid w:val="004178F9"/>
    <w:rsid w:val="004C1F75"/>
    <w:rsid w:val="00502E06"/>
    <w:rsid w:val="00596AB2"/>
    <w:rsid w:val="006136A0"/>
    <w:rsid w:val="00633DCE"/>
    <w:rsid w:val="00646B8E"/>
    <w:rsid w:val="00654256"/>
    <w:rsid w:val="007634B5"/>
    <w:rsid w:val="0078505C"/>
    <w:rsid w:val="0080587B"/>
    <w:rsid w:val="0093309D"/>
    <w:rsid w:val="00984644"/>
    <w:rsid w:val="00994FD1"/>
    <w:rsid w:val="009A0B96"/>
    <w:rsid w:val="009C4F46"/>
    <w:rsid w:val="00A00133"/>
    <w:rsid w:val="00A042DB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7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1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4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9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0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3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98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1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0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0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63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5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2015-08-10T18:02:00Z</dcterms:created>
  <dcterms:modified xsi:type="dcterms:W3CDTF">2015-08-10T18:02:00Z</dcterms:modified>
</cp:coreProperties>
</file>