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BD886" w14:textId="7D00C4B5" w:rsidR="003E087F" w:rsidRPr="006C3D26" w:rsidRDefault="004A0AC6">
      <w:pPr>
        <w:jc w:val="center"/>
        <w:rPr>
          <w:rFonts w:ascii="新細明體" w:hAnsi="新細明體" w:cs="宋体"/>
          <w:sz w:val="36"/>
        </w:rPr>
      </w:pPr>
      <w:r>
        <w:rPr>
          <w:rFonts w:ascii="新細明體" w:hAnsi="新細明體" w:hint="eastAsia"/>
          <w:sz w:val="36"/>
        </w:rPr>
        <w:t>201</w:t>
      </w:r>
      <w:r w:rsidR="001A4A4C">
        <w:rPr>
          <w:rFonts w:ascii="新細明體" w:hAnsi="新細明體" w:hint="eastAsia"/>
          <w:sz w:val="36"/>
        </w:rPr>
        <w:t>7</w:t>
      </w:r>
      <w:r w:rsidR="00691CFB">
        <w:rPr>
          <w:rFonts w:ascii="新細明體" w:hAnsi="新細明體" w:hint="eastAsia"/>
          <w:sz w:val="36"/>
        </w:rPr>
        <w:t>電子商務技術</w:t>
      </w:r>
      <w:r w:rsidR="003E087F" w:rsidRPr="006C3D26">
        <w:rPr>
          <w:rFonts w:ascii="新細明體" w:hAnsi="新細明體" w:hint="eastAsia"/>
          <w:sz w:val="36"/>
        </w:rPr>
        <w:t xml:space="preserve"> </w:t>
      </w:r>
      <w:r w:rsidR="00691CFB">
        <w:rPr>
          <w:rFonts w:ascii="新細明體" w:hAnsi="新細明體" w:cs="宋体" w:hint="eastAsia"/>
          <w:sz w:val="36"/>
          <w:lang w:eastAsia="zh-CN"/>
        </w:rPr>
        <w:t>期</w:t>
      </w:r>
      <w:r w:rsidR="009A2520">
        <w:rPr>
          <w:rFonts w:ascii="新細明體" w:hAnsi="新細明體" w:cs="宋体" w:hint="eastAsia"/>
          <w:sz w:val="36"/>
          <w:lang w:eastAsia="zh-CN"/>
        </w:rPr>
        <w:t>末</w:t>
      </w:r>
      <w:r w:rsidR="00691CFB">
        <w:rPr>
          <w:rFonts w:ascii="新細明體" w:hAnsi="新細明體" w:cs="宋体" w:hint="eastAsia"/>
          <w:sz w:val="36"/>
          <w:lang w:eastAsia="zh-CN"/>
        </w:rPr>
        <w:t>考</w:t>
      </w:r>
    </w:p>
    <w:p w14:paraId="1BCE646C" w14:textId="77777777" w:rsidR="00B651FB" w:rsidRDefault="00FE0068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** </w:t>
      </w:r>
      <w:r w:rsidR="00B651FB">
        <w:rPr>
          <w:rFonts w:ascii="新細明體" w:hAnsi="新細明體" w:hint="eastAsia"/>
        </w:rPr>
        <w:t>考試時間共3小時</w:t>
      </w:r>
    </w:p>
    <w:p w14:paraId="57EF519C" w14:textId="77777777" w:rsidR="003E087F" w:rsidRDefault="00B651FB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** </w:t>
      </w:r>
      <w:r w:rsidR="00FE0068">
        <w:rPr>
          <w:rFonts w:ascii="新細明體" w:hAnsi="新細明體" w:hint="eastAsia"/>
        </w:rPr>
        <w:t>若遇計算，請</w:t>
      </w:r>
      <w:r>
        <w:rPr>
          <w:rFonts w:ascii="新細明體" w:hAnsi="新細明體" w:hint="eastAsia"/>
        </w:rPr>
        <w:t>四捨五入</w:t>
      </w:r>
      <w:r w:rsidR="00FE0068">
        <w:rPr>
          <w:rFonts w:ascii="新細明體" w:hAnsi="新細明體" w:hint="eastAsia"/>
        </w:rPr>
        <w:t>取至小數點第3位</w:t>
      </w:r>
    </w:p>
    <w:p w14:paraId="131AA75D" w14:textId="1C544D64" w:rsidR="00B651FB" w:rsidRPr="00B651FB" w:rsidRDefault="00B651FB">
      <w:pPr>
        <w:jc w:val="both"/>
        <w:rPr>
          <w:rFonts w:ascii="新細明體" w:hAnsi="新細明體"/>
        </w:rPr>
      </w:pPr>
    </w:p>
    <w:p w14:paraId="223F908D" w14:textId="6FE56DCC" w:rsidR="006D5860" w:rsidRDefault="00767736" w:rsidP="00B120E0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anchor distT="0" distB="0" distL="114300" distR="114300" simplePos="0" relativeHeight="251658240" behindDoc="1" locked="0" layoutInCell="1" allowOverlap="1" wp14:anchorId="59BD4D13" wp14:editId="62163650">
            <wp:simplePos x="0" y="0"/>
            <wp:positionH relativeFrom="column">
              <wp:posOffset>3276600</wp:posOffset>
            </wp:positionH>
            <wp:positionV relativeFrom="paragraph">
              <wp:posOffset>985520</wp:posOffset>
            </wp:positionV>
            <wp:extent cx="2136775" cy="2100580"/>
            <wp:effectExtent l="0" t="0" r="0" b="762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860">
        <w:rPr>
          <w:rFonts w:ascii="新細明體" w:hAnsi="新細明體" w:hint="eastAsia"/>
        </w:rPr>
        <w:t>參考下圖</w:t>
      </w:r>
      <w:r w:rsidR="006D5860">
        <w:rPr>
          <w:rFonts w:ascii="新細明體" w:hAnsi="新細明體"/>
        </w:rPr>
        <w:t>weather</w:t>
      </w:r>
      <w:r w:rsidR="006D5860">
        <w:rPr>
          <w:rFonts w:ascii="新細明體" w:hAnsi="新細明體" w:hint="eastAsia"/>
        </w:rPr>
        <w:t>資料回答以下問題：</w:t>
      </w:r>
      <w:r w:rsidR="006D5860">
        <w:rPr>
          <w:rFonts w:ascii="新細明體" w:hAnsi="新細明體"/>
        </w:rPr>
        <w:br/>
        <w:t xml:space="preserve">(a) </w:t>
      </w:r>
      <w:r>
        <w:rPr>
          <w:rFonts w:ascii="新細明體" w:hAnsi="新細明體" w:hint="eastAsia"/>
        </w:rPr>
        <w:t>使用</w:t>
      </w:r>
      <w:r>
        <w:rPr>
          <w:rFonts w:ascii="新細明體" w:hAnsi="新細明體"/>
        </w:rPr>
        <w:t>”</w:t>
      </w:r>
      <w:proofErr w:type="spellStart"/>
      <w:r>
        <w:rPr>
          <w:rFonts w:ascii="新細明體" w:hAnsi="新細明體"/>
        </w:rPr>
        <w:t>NumericCleaner</w:t>
      </w:r>
      <w:proofErr w:type="spellEnd"/>
      <w:r>
        <w:rPr>
          <w:rFonts w:ascii="新細明體" w:hAnsi="新細明體"/>
        </w:rPr>
        <w:t>”</w:t>
      </w:r>
      <w:r>
        <w:rPr>
          <w:rFonts w:ascii="新細明體" w:hAnsi="新細明體" w:hint="eastAsia"/>
        </w:rPr>
        <w:t>，參數設定如下，執行後結果為何？</w:t>
      </w:r>
      <w:r>
        <w:rPr>
          <w:rFonts w:ascii="新細明體" w:hAnsi="新細明體"/>
        </w:rPr>
        <w:t>(10%)</w:t>
      </w:r>
      <w:r w:rsidR="00DE549E">
        <w:rPr>
          <w:rFonts w:ascii="新細明體" w:hAnsi="新細明體"/>
        </w:rPr>
        <w:br/>
      </w:r>
      <w:r w:rsidR="00590E1C">
        <w:rPr>
          <w:rFonts w:ascii="新細明體" w:hAnsi="新細明體"/>
        </w:rPr>
        <w:t xml:space="preserve">(b) </w:t>
      </w:r>
      <w:r w:rsidR="003D3CB5">
        <w:rPr>
          <w:rFonts w:ascii="新細明體" w:hAnsi="新細明體" w:hint="eastAsia"/>
        </w:rPr>
        <w:t>應該如何運用</w:t>
      </w:r>
      <w:r w:rsidR="006143A6">
        <w:rPr>
          <w:rFonts w:ascii="新細明體" w:hAnsi="新細明體"/>
        </w:rPr>
        <w:t>”</w:t>
      </w:r>
      <w:proofErr w:type="spellStart"/>
      <w:r w:rsidR="006143A6">
        <w:rPr>
          <w:rFonts w:ascii="新細明體" w:hAnsi="新細明體"/>
        </w:rPr>
        <w:t>ChiSquaredAttributeEval</w:t>
      </w:r>
      <w:proofErr w:type="spellEnd"/>
      <w:r w:rsidR="006143A6">
        <w:rPr>
          <w:rFonts w:ascii="新細明體" w:hAnsi="新細明體"/>
        </w:rPr>
        <w:t>”</w:t>
      </w:r>
      <w:r w:rsidR="006143A6">
        <w:rPr>
          <w:rFonts w:ascii="新細明體" w:hAnsi="新細明體" w:hint="eastAsia"/>
        </w:rPr>
        <w:t>？</w:t>
      </w:r>
      <w:r w:rsidR="00330D12">
        <w:rPr>
          <w:rFonts w:ascii="新細明體" w:hAnsi="新細明體"/>
        </w:rPr>
        <w:t>(10%)</w:t>
      </w:r>
      <w:r w:rsidR="00330D12">
        <w:rPr>
          <w:rFonts w:ascii="新細明體" w:hAnsi="新細明體"/>
        </w:rPr>
        <w:br/>
        <w:t>(</w:t>
      </w:r>
      <w:r w:rsidR="00681DA2">
        <w:rPr>
          <w:rFonts w:ascii="新細明體" w:hAnsi="新細明體"/>
        </w:rPr>
        <w:t>c</w:t>
      </w:r>
      <w:r w:rsidR="00330D12">
        <w:rPr>
          <w:rFonts w:ascii="新細明體" w:hAnsi="新細明體"/>
        </w:rPr>
        <w:t xml:space="preserve">) </w:t>
      </w:r>
      <w:r w:rsidR="00330D12">
        <w:rPr>
          <w:rFonts w:ascii="新細明體" w:hAnsi="新細明體" w:hint="eastAsia"/>
        </w:rPr>
        <w:t>請改以</w:t>
      </w:r>
      <w:r w:rsidR="00330D12">
        <w:rPr>
          <w:rFonts w:ascii="新細明體" w:hAnsi="新細明體"/>
        </w:rPr>
        <w:t>equal-frequency binning</w:t>
      </w:r>
      <w:r w:rsidR="00330D12">
        <w:rPr>
          <w:rFonts w:ascii="新細明體" w:hAnsi="新細明體" w:hint="eastAsia"/>
        </w:rPr>
        <w:t>方式轉換</w:t>
      </w:r>
      <w:r w:rsidR="006143A6">
        <w:rPr>
          <w:rFonts w:ascii="新細明體" w:hAnsi="新細明體"/>
        </w:rPr>
        <w:t>temperature</w:t>
      </w:r>
      <w:r w:rsidR="00330D12">
        <w:rPr>
          <w:rFonts w:ascii="新細明體" w:hAnsi="新細明體" w:hint="eastAsia"/>
        </w:rPr>
        <w:t>的值</w:t>
      </w:r>
      <w:r w:rsidR="00681DA2">
        <w:rPr>
          <w:rFonts w:ascii="新細明體" w:hAnsi="新細明體" w:hint="eastAsia"/>
        </w:rPr>
        <w:t>，</w:t>
      </w:r>
      <w:r w:rsidR="00681DA2">
        <w:rPr>
          <w:rFonts w:ascii="新細明體" w:hAnsi="新細明體"/>
        </w:rPr>
        <w:t>bin</w:t>
      </w:r>
      <w:r w:rsidR="00681DA2">
        <w:rPr>
          <w:rFonts w:ascii="新細明體" w:hAnsi="新細明體" w:hint="eastAsia"/>
        </w:rPr>
        <w:t>個數為</w:t>
      </w:r>
      <w:bookmarkStart w:id="0" w:name="_GoBack"/>
      <w:bookmarkEnd w:id="0"/>
      <w:r w:rsidR="00681DA2">
        <w:rPr>
          <w:rFonts w:ascii="新細明體" w:hAnsi="新細明體"/>
        </w:rPr>
        <w:t>3</w:t>
      </w:r>
      <w:r w:rsidR="00330D12">
        <w:rPr>
          <w:rFonts w:ascii="新細明體" w:hAnsi="新細明體" w:hint="eastAsia"/>
        </w:rPr>
        <w:t>。</w:t>
      </w:r>
      <w:r w:rsidR="00330D12">
        <w:rPr>
          <w:rFonts w:ascii="新細明體" w:hAnsi="新細明體"/>
        </w:rPr>
        <w:t>(10%)</w:t>
      </w:r>
      <w:r w:rsidR="00330D12">
        <w:rPr>
          <w:rFonts w:ascii="新細明體" w:hAnsi="新細明體"/>
        </w:rPr>
        <w:br/>
      </w:r>
      <w:r w:rsidR="006D5860">
        <w:rPr>
          <w:rFonts w:ascii="新細明體" w:hAnsi="新細明體"/>
          <w:noProof/>
        </w:rPr>
        <w:drawing>
          <wp:inline distT="0" distB="0" distL="0" distR="0" wp14:anchorId="558B4F81" wp14:editId="7F372573">
            <wp:extent cx="2743200" cy="22214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64" cy="22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3F3F" w14:textId="098E7C1B" w:rsidR="009343F1" w:rsidRDefault="009343F1" w:rsidP="00B120E0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參考下圖回答問題：</w:t>
      </w:r>
      <w:r>
        <w:rPr>
          <w:rFonts w:ascii="新細明體" w:hAnsi="新細明體"/>
        </w:rPr>
        <w:br/>
        <w:t xml:space="preserve">(a) </w:t>
      </w:r>
      <w:proofErr w:type="spellStart"/>
      <w:r>
        <w:rPr>
          <w:rFonts w:ascii="新細明體" w:hAnsi="新細明體"/>
        </w:rPr>
        <w:t>CfsSubsetEval</w:t>
      </w:r>
      <w:proofErr w:type="spellEnd"/>
      <w:r>
        <w:rPr>
          <w:rFonts w:ascii="新細明體" w:hAnsi="新細明體" w:hint="eastAsia"/>
        </w:rPr>
        <w:t>的功能是什麼？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5</w:t>
      </w:r>
      <w:r>
        <w:rPr>
          <w:rFonts w:ascii="新細明體" w:hAnsi="新細明體"/>
        </w:rPr>
        <w:t>%)</w:t>
      </w:r>
      <w:r>
        <w:rPr>
          <w:rFonts w:ascii="新細明體" w:hAnsi="新細明體"/>
        </w:rPr>
        <w:br/>
        <w:t xml:space="preserve">(b) </w:t>
      </w:r>
      <w:r w:rsidR="00891369">
        <w:rPr>
          <w:rFonts w:ascii="新細明體" w:hAnsi="新細明體" w:hint="eastAsia"/>
        </w:rPr>
        <w:t>為何需要挑選</w:t>
      </w:r>
      <w:r w:rsidR="00891369">
        <w:rPr>
          <w:rFonts w:ascii="新細明體" w:hAnsi="新細明體"/>
        </w:rPr>
        <w:t>search method</w:t>
      </w:r>
      <w:r>
        <w:rPr>
          <w:rFonts w:ascii="新細明體" w:hAnsi="新細明體" w:hint="eastAsia"/>
        </w:rPr>
        <w:t>？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5</w:t>
      </w:r>
      <w:r>
        <w:rPr>
          <w:rFonts w:ascii="新細明體" w:hAnsi="新細明體"/>
        </w:rPr>
        <w:t>%)</w:t>
      </w:r>
      <w:r>
        <w:rPr>
          <w:rFonts w:ascii="新細明體" w:hAnsi="新細明體"/>
        </w:rPr>
        <w:br/>
      </w:r>
      <w:r w:rsidR="00EA4A42">
        <w:rPr>
          <w:rFonts w:ascii="新細明體" w:hAnsi="新細明體"/>
          <w:noProof/>
        </w:rPr>
        <w:drawing>
          <wp:inline distT="0" distB="0" distL="0" distR="0" wp14:anchorId="1D725030" wp14:editId="29603613">
            <wp:extent cx="2590800" cy="910628"/>
            <wp:effectExtent l="0" t="0" r="0" b="381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07" cy="9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CD8E" w14:textId="6A0B93F0" w:rsidR="00920E82" w:rsidRPr="0084377B" w:rsidRDefault="00F93E3D" w:rsidP="0084377B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某</w:t>
      </w:r>
      <w:r w:rsidR="00920E82" w:rsidRPr="00F158D5">
        <w:rPr>
          <w:rFonts w:ascii="新細明體" w:hAnsi="新細明體" w:hint="eastAsia"/>
        </w:rPr>
        <w:t>SOM</w:t>
      </w:r>
      <w:r w:rsidR="00920E82">
        <w:rPr>
          <w:rFonts w:ascii="新細明體" w:hAnsi="新細明體" w:hint="eastAsia"/>
        </w:rPr>
        <w:t>模型</w:t>
      </w:r>
      <w:r>
        <w:rPr>
          <w:rFonts w:ascii="新細明體" w:hAnsi="新細明體" w:hint="eastAsia"/>
        </w:rPr>
        <w:t>有</w:t>
      </w:r>
      <w:r w:rsidR="00920E82">
        <w:rPr>
          <w:rFonts w:ascii="新細明體" w:hAnsi="新細明體" w:hint="eastAsia"/>
        </w:rPr>
        <w:t>三個</w:t>
      </w:r>
      <w:r w:rsidR="00920E82">
        <w:rPr>
          <w:rFonts w:ascii="新細明體" w:hAnsi="新細明體"/>
        </w:rPr>
        <w:t>input nodes</w:t>
      </w:r>
      <w:r>
        <w:rPr>
          <w:rFonts w:ascii="新細明體" w:hAnsi="新細明體" w:hint="eastAsia"/>
        </w:rPr>
        <w:t>、</w:t>
      </w:r>
      <w:r w:rsidR="00920E82">
        <w:rPr>
          <w:rFonts w:ascii="新細明體" w:hAnsi="新細明體" w:hint="eastAsia"/>
        </w:rPr>
        <w:t>三個</w:t>
      </w:r>
      <w:r w:rsidR="00920E82">
        <w:rPr>
          <w:rFonts w:ascii="新細明體" w:hAnsi="新細明體"/>
        </w:rPr>
        <w:t>output nodes A, B, C</w:t>
      </w:r>
      <w:r w:rsidR="00501535">
        <w:rPr>
          <w:rFonts w:ascii="新細明體" w:hAnsi="新細明體" w:hint="eastAsia"/>
        </w:rPr>
        <w:t>（彼此之間的距離為</w:t>
      </w:r>
      <w:r w:rsidR="00501535">
        <w:rPr>
          <w:rFonts w:ascii="新細明體" w:hAnsi="新細明體"/>
        </w:rPr>
        <w:t>1</w:t>
      </w:r>
      <w:r w:rsidR="00501535">
        <w:rPr>
          <w:rFonts w:ascii="新細明體" w:hAnsi="新細明體" w:hint="eastAsia"/>
        </w:rPr>
        <w:t>）</w:t>
      </w:r>
      <w:r w:rsidR="00920E82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而連線之間的權重如下，</w:t>
      </w:r>
      <w:r w:rsidR="00920E82">
        <w:rPr>
          <w:rFonts w:ascii="新細明體" w:hAnsi="新細明體" w:hint="eastAsia"/>
        </w:rPr>
        <w:t>請根據此模型回答問題。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766"/>
        <w:gridCol w:w="1766"/>
        <w:gridCol w:w="1766"/>
      </w:tblGrid>
      <w:tr w:rsidR="00920E82" w14:paraId="5BB655D9" w14:textId="77777777" w:rsidTr="00920E82">
        <w:trPr>
          <w:trHeight w:val="466"/>
        </w:trPr>
        <w:tc>
          <w:tcPr>
            <w:tcW w:w="1766" w:type="dxa"/>
            <w:vAlign w:val="center"/>
          </w:tcPr>
          <w:p w14:paraId="4C1387FE" w14:textId="04492818" w:rsidR="00920E82" w:rsidRPr="00171828" w:rsidRDefault="00681DA2" w:rsidP="00920E8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83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2454F916" w14:textId="50F91C47" w:rsidR="00920E82" w:rsidRPr="00CD3A0B" w:rsidRDefault="00681DA2" w:rsidP="00D90F9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6AE4845A" w14:textId="6633422A" w:rsidR="00920E82" w:rsidRPr="00CD3A0B" w:rsidRDefault="00681DA2" w:rsidP="00B64BB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</w:tr>
      <w:tr w:rsidR="00920E82" w14:paraId="3541B069" w14:textId="77777777" w:rsidTr="00920E82">
        <w:trPr>
          <w:trHeight w:val="466"/>
        </w:trPr>
        <w:tc>
          <w:tcPr>
            <w:tcW w:w="1766" w:type="dxa"/>
            <w:vAlign w:val="center"/>
          </w:tcPr>
          <w:p w14:paraId="7D08480F" w14:textId="0562D6C6" w:rsidR="00920E82" w:rsidRPr="00171828" w:rsidRDefault="00681DA2" w:rsidP="00D90F9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41C16CAC" w14:textId="47ED8F68" w:rsidR="00920E82" w:rsidRPr="00CD3A0B" w:rsidRDefault="00681DA2" w:rsidP="00B64BB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3472DAD3" w14:textId="1D554EE7" w:rsidR="00920E82" w:rsidRPr="00CD3A0B" w:rsidRDefault="00681DA2" w:rsidP="00B64BB2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920E82" w14:paraId="70EBA7B7" w14:textId="77777777" w:rsidTr="00920E82">
        <w:trPr>
          <w:trHeight w:val="466"/>
        </w:trPr>
        <w:tc>
          <w:tcPr>
            <w:tcW w:w="1766" w:type="dxa"/>
            <w:vAlign w:val="center"/>
          </w:tcPr>
          <w:p w14:paraId="34198B3B" w14:textId="57759D9D" w:rsidR="00920E82" w:rsidRPr="00171828" w:rsidRDefault="00681DA2" w:rsidP="000E73D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61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52FF1D2A" w14:textId="69D863D8" w:rsidR="00920E82" w:rsidRPr="00CD3A0B" w:rsidRDefault="00681DA2" w:rsidP="000E73D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95</m:t>
                </m:r>
              </m:oMath>
            </m:oMathPara>
          </w:p>
        </w:tc>
        <w:tc>
          <w:tcPr>
            <w:tcW w:w="1766" w:type="dxa"/>
            <w:vAlign w:val="center"/>
          </w:tcPr>
          <w:p w14:paraId="200EC015" w14:textId="5485E1F9" w:rsidR="00920E82" w:rsidRPr="00171828" w:rsidRDefault="00681DA2" w:rsidP="0050153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</w:tr>
    </w:tbl>
    <w:p w14:paraId="0073CDF7" w14:textId="77777777" w:rsidR="00920E82" w:rsidRDefault="00920E82" w:rsidP="00920E82">
      <w:pPr>
        <w:jc w:val="both"/>
        <w:rPr>
          <w:rFonts w:ascii="新細明體" w:hAnsi="新細明體"/>
        </w:rPr>
      </w:pPr>
    </w:p>
    <w:p w14:paraId="75B1215E" w14:textId="4CB006CC" w:rsidR="00920E82" w:rsidRPr="009C0F46" w:rsidRDefault="0084377B" w:rsidP="009C0F46">
      <w:pPr>
        <w:pStyle w:val="a9"/>
        <w:numPr>
          <w:ilvl w:val="0"/>
          <w:numId w:val="10"/>
        </w:numPr>
        <w:ind w:leftChars="0"/>
        <w:jc w:val="both"/>
        <w:rPr>
          <w:rFonts w:ascii="新細明體" w:hAnsi="新細明體"/>
        </w:rPr>
      </w:pPr>
      <w:r w:rsidRPr="009C0F46">
        <w:rPr>
          <w:rFonts w:ascii="新細明體" w:hAnsi="新細明體" w:hint="eastAsia"/>
        </w:rPr>
        <w:t>輸入以下6個</w:t>
      </w:r>
      <w:r w:rsidRPr="009C0F46">
        <w:rPr>
          <w:rFonts w:ascii="新細明體" w:hAnsi="新細明體"/>
        </w:rPr>
        <w:t>instances</w:t>
      </w:r>
      <w:r w:rsidR="00A822A1">
        <w:rPr>
          <w:rFonts w:ascii="新細明體" w:hAnsi="新細明體" w:hint="eastAsia"/>
        </w:rPr>
        <w:t>，一輪</w:t>
      </w:r>
      <w:r w:rsidRPr="009C0F46">
        <w:rPr>
          <w:rFonts w:ascii="新細明體" w:hAnsi="新細明體" w:hint="eastAsia"/>
        </w:rPr>
        <w:t>後，</w:t>
      </w:r>
      <w:r w:rsidR="009C0F46" w:rsidRPr="009C0F46">
        <w:rPr>
          <w:rFonts w:ascii="新細明體" w:hAnsi="新細明體" w:hint="eastAsia"/>
        </w:rPr>
        <w:t>此</w:t>
      </w:r>
      <w:r w:rsidRPr="009C0F46">
        <w:rPr>
          <w:rFonts w:ascii="新細明體" w:hAnsi="新細明體" w:hint="eastAsia"/>
        </w:rPr>
        <w:t>SOM</w:t>
      </w:r>
      <w:r w:rsidR="009C0F46" w:rsidRPr="009C0F46">
        <w:rPr>
          <w:rFonts w:ascii="新細明體" w:hAnsi="新細明體" w:hint="eastAsia"/>
        </w:rPr>
        <w:t>模型的結果為何？(1</w:t>
      </w:r>
      <w:r w:rsidR="001F41F3">
        <w:rPr>
          <w:rFonts w:ascii="新細明體" w:hAnsi="新細明體" w:hint="eastAsia"/>
        </w:rPr>
        <w:t>0</w:t>
      </w:r>
      <w:r w:rsidR="009C0F46" w:rsidRPr="009C0F46">
        <w:rPr>
          <w:rFonts w:ascii="新細明體" w:hAnsi="新細明體" w:hint="eastAsia"/>
        </w:rPr>
        <w:t>%)</w:t>
      </w:r>
    </w:p>
    <w:p w14:paraId="275A0C89" w14:textId="2E5B048F" w:rsidR="00920E82" w:rsidRPr="00CD3A0B" w:rsidRDefault="00920E82" w:rsidP="00920E82">
      <w:pPr>
        <w:ind w:left="96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1</w:t>
      </w:r>
      <w:r w:rsidRPr="00CD3A0B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1</w:t>
      </w:r>
      <w:r w:rsidR="00B64BB2">
        <w:rPr>
          <w:rFonts w:ascii="新細明體" w:hAnsi="新細明體"/>
        </w:rPr>
        <w:t>.1</w:t>
      </w:r>
      <w:r>
        <w:rPr>
          <w:rFonts w:ascii="新細明體" w:hAnsi="新細明體" w:hint="eastAsia"/>
        </w:rPr>
        <w:t>, 1</w:t>
      </w:r>
      <w:r w:rsidR="00B64BB2">
        <w:rPr>
          <w:rFonts w:ascii="新細明體" w:hAnsi="新細明體"/>
        </w:rPr>
        <w:t>.7</w:t>
      </w:r>
      <w:r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1.8</w:t>
      </w:r>
      <w:r w:rsidRPr="00CD3A0B">
        <w:rPr>
          <w:rFonts w:ascii="新細明體" w:hAnsi="新細明體" w:hint="eastAsia"/>
        </w:rPr>
        <w:t>)、</w:t>
      </w: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2</w:t>
      </w:r>
      <w:r w:rsidRPr="00CD3A0B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0, 0, 0</w:t>
      </w:r>
      <w:r w:rsidRPr="00CD3A0B">
        <w:rPr>
          <w:rFonts w:ascii="新細明體" w:hAnsi="新細明體" w:hint="eastAsia"/>
        </w:rPr>
        <w:t>)、</w:t>
      </w: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3</w:t>
      </w:r>
      <w:r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0</w:t>
      </w:r>
      <w:r>
        <w:rPr>
          <w:rFonts w:ascii="新細明體" w:hAnsi="新細明體" w:hint="eastAsia"/>
        </w:rPr>
        <w:t>, 0</w:t>
      </w:r>
      <w:r w:rsidR="00B64BB2">
        <w:rPr>
          <w:rFonts w:ascii="新細明體" w:hAnsi="新細明體"/>
        </w:rPr>
        <w:t>.5</w:t>
      </w:r>
      <w:r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1.5</w:t>
      </w:r>
      <w:r w:rsidRPr="00CD3A0B">
        <w:rPr>
          <w:rFonts w:ascii="新細明體" w:hAnsi="新細明體" w:hint="eastAsia"/>
        </w:rPr>
        <w:t>)、</w:t>
      </w:r>
      <w:r>
        <w:rPr>
          <w:rFonts w:ascii="新細明體" w:hAnsi="新細明體" w:hint="eastAsia"/>
        </w:rPr>
        <w:t>X</w:t>
      </w:r>
      <w:r w:rsidRPr="00B64BB2">
        <w:rPr>
          <w:rFonts w:ascii="新細明體" w:hAnsi="新細明體" w:hint="eastAsia"/>
          <w:vertAlign w:val="subscript"/>
        </w:rPr>
        <w:t>4</w:t>
      </w:r>
      <w:r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1</w:t>
      </w:r>
      <w:r>
        <w:rPr>
          <w:rFonts w:ascii="新細明體" w:hAnsi="新細明體" w:hint="eastAsia"/>
        </w:rPr>
        <w:t xml:space="preserve">, 0, </w:t>
      </w:r>
      <w:r w:rsidR="00B64BB2">
        <w:rPr>
          <w:rFonts w:ascii="新細明體" w:hAnsi="新細明體"/>
        </w:rPr>
        <w:t>0</w:t>
      </w:r>
      <w:r w:rsidRPr="00CD3A0B">
        <w:rPr>
          <w:rFonts w:ascii="新細明體" w:hAnsi="新細明體" w:hint="eastAsia"/>
        </w:rPr>
        <w:t>)</w:t>
      </w:r>
      <w:r w:rsidR="00B64BB2" w:rsidRPr="00CD3A0B">
        <w:rPr>
          <w:rFonts w:ascii="新細明體" w:hAnsi="新細明體" w:hint="eastAsia"/>
        </w:rPr>
        <w:t>、</w:t>
      </w:r>
      <w:r w:rsidR="00B64BB2">
        <w:rPr>
          <w:rFonts w:ascii="新細明體" w:hAnsi="新細明體" w:hint="eastAsia"/>
        </w:rPr>
        <w:t>X</w:t>
      </w:r>
      <w:r w:rsidR="00B64BB2" w:rsidRPr="00B64BB2">
        <w:rPr>
          <w:rFonts w:ascii="新細明體" w:hAnsi="新細明體"/>
          <w:vertAlign w:val="subscript"/>
        </w:rPr>
        <w:t>5</w:t>
      </w:r>
      <w:r w:rsidR="00B64BB2"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0.5</w:t>
      </w:r>
      <w:r w:rsidR="00B64BB2">
        <w:rPr>
          <w:rFonts w:ascii="新細明體" w:hAnsi="新細明體" w:hint="eastAsia"/>
        </w:rPr>
        <w:t>, 0</w:t>
      </w:r>
      <w:r w:rsidR="00B64BB2">
        <w:rPr>
          <w:rFonts w:ascii="新細明體" w:hAnsi="新細明體"/>
        </w:rPr>
        <w:t>.5</w:t>
      </w:r>
      <w:r w:rsidR="00B64BB2"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0.5</w:t>
      </w:r>
      <w:r w:rsidR="00B64BB2" w:rsidRPr="00CD3A0B">
        <w:rPr>
          <w:rFonts w:ascii="新細明體" w:hAnsi="新細明體" w:hint="eastAsia"/>
        </w:rPr>
        <w:t>)、</w:t>
      </w:r>
      <w:r w:rsidR="00B64BB2">
        <w:rPr>
          <w:rFonts w:ascii="新細明體" w:hAnsi="新細明體" w:hint="eastAsia"/>
        </w:rPr>
        <w:t>X</w:t>
      </w:r>
      <w:r w:rsidR="00B64BB2" w:rsidRPr="00B64BB2">
        <w:rPr>
          <w:rFonts w:ascii="新細明體" w:hAnsi="新細明體"/>
          <w:vertAlign w:val="subscript"/>
        </w:rPr>
        <w:t>6</w:t>
      </w:r>
      <w:r w:rsidR="00B64BB2" w:rsidRPr="00CD3A0B">
        <w:rPr>
          <w:rFonts w:ascii="新細明體" w:hAnsi="新細明體" w:hint="eastAsia"/>
        </w:rPr>
        <w:t>(</w:t>
      </w:r>
      <w:r w:rsidR="00B64BB2">
        <w:rPr>
          <w:rFonts w:ascii="新細明體" w:hAnsi="新細明體"/>
        </w:rPr>
        <w:t>1</w:t>
      </w:r>
      <w:r w:rsidR="00B64BB2"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</w:t>
      </w:r>
      <w:r w:rsidR="00B64BB2">
        <w:rPr>
          <w:rFonts w:ascii="新細明體" w:hAnsi="新細明體" w:hint="eastAsia"/>
        </w:rPr>
        <w:t xml:space="preserve">, </w:t>
      </w:r>
      <w:r w:rsidR="00B64BB2">
        <w:rPr>
          <w:rFonts w:ascii="新細明體" w:hAnsi="新細明體"/>
        </w:rPr>
        <w:t>1</w:t>
      </w:r>
      <w:r w:rsidR="00B64BB2" w:rsidRPr="00CD3A0B">
        <w:rPr>
          <w:rFonts w:ascii="新細明體" w:hAnsi="新細明體" w:hint="eastAsia"/>
        </w:rPr>
        <w:t>)</w:t>
      </w:r>
    </w:p>
    <w:p w14:paraId="449FACAD" w14:textId="77777777" w:rsidR="00920E82" w:rsidRDefault="00920E82" w:rsidP="00920E82">
      <w:pPr>
        <w:ind w:left="960"/>
        <w:jc w:val="both"/>
        <w:rPr>
          <w:rFonts w:ascii="新細明體" w:hAnsi="新細明體"/>
        </w:rPr>
      </w:pPr>
      <w:r w:rsidRPr="00CD3A0B">
        <w:rPr>
          <w:rFonts w:ascii="新細明體" w:hAnsi="新細明體" w:hint="eastAsia"/>
        </w:rPr>
        <w:t>其中</w:t>
      </w:r>
      <w:r>
        <w:rPr>
          <w:rFonts w:ascii="新細明體" w:hAnsi="新細明體" w:hint="eastAsia"/>
        </w:rPr>
        <w:t>：</w:t>
      </w:r>
      <w:r>
        <w:rPr>
          <w:rFonts w:ascii="新細明體" w:hAnsi="新細明體"/>
        </w:rPr>
        <w:t>r(</w:t>
      </w:r>
      <w:r>
        <w:rPr>
          <w:rFonts w:ascii="新細明體" w:hAnsi="新細明體" w:hint="eastAsia"/>
        </w:rPr>
        <w:t>t</w:t>
      </w:r>
      <w:r>
        <w:rPr>
          <w:rFonts w:ascii="新細明體" w:hAnsi="新細明體"/>
        </w:rPr>
        <w:t>) = 0.</w:t>
      </w:r>
      <w:r>
        <w:rPr>
          <w:rFonts w:ascii="新細明體" w:hAnsi="新細明體" w:hint="eastAsia"/>
        </w:rPr>
        <w:t>5</w:t>
      </w:r>
    </w:p>
    <w:p w14:paraId="3CB03892" w14:textId="200BEC23" w:rsidR="00920E82" w:rsidRPr="00CD3A0B" w:rsidRDefault="00920E82" w:rsidP="00920E82">
      <w:pPr>
        <w:ind w:left="1701"/>
        <w:jc w:val="both"/>
        <w:rPr>
          <w:rFonts w:ascii="新細明體" w:hAnsi="新細明體"/>
        </w:rPr>
      </w:pPr>
      <w:proofErr w:type="gramStart"/>
      <w:r w:rsidRPr="00CD3A0B">
        <w:rPr>
          <w:rFonts w:ascii="新細明體" w:hAnsi="新細明體"/>
        </w:rPr>
        <w:t>d</w:t>
      </w:r>
      <w:proofErr w:type="gramEnd"/>
      <w:r w:rsidRPr="00CD3A0B">
        <w:rPr>
          <w:rFonts w:ascii="新細明體" w:hAnsi="新細明體"/>
        </w:rPr>
        <w:t xml:space="preserve">(t) = </w:t>
      </w:r>
      <w:r w:rsidR="00B64BB2">
        <w:rPr>
          <w:rFonts w:ascii="新細明體" w:hAnsi="新細明體"/>
        </w:rPr>
        <w:t>1</w:t>
      </w:r>
    </w:p>
    <w:p w14:paraId="061523C1" w14:textId="1318BFBD" w:rsidR="00920E82" w:rsidRPr="006D6481" w:rsidRDefault="009C0F46" w:rsidP="006D6481">
      <w:pPr>
        <w:pStyle w:val="a9"/>
        <w:numPr>
          <w:ilvl w:val="0"/>
          <w:numId w:val="10"/>
        </w:numPr>
        <w:spacing w:before="240"/>
        <w:ind w:leftChars="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利用</w:t>
      </w:r>
      <w:r>
        <w:rPr>
          <w:rFonts w:ascii="新細明體" w:hAnsi="新細明體"/>
        </w:rPr>
        <w:t>(a)</w:t>
      </w:r>
      <w:r>
        <w:rPr>
          <w:rFonts w:ascii="新細明體" w:hAnsi="新細明體" w:hint="eastAsia"/>
        </w:rPr>
        <w:t>的結果判斷X</w:t>
      </w:r>
      <w:r w:rsidRPr="00B64BB2">
        <w:rPr>
          <w:rFonts w:ascii="新細明體" w:hAnsi="新細明體" w:hint="eastAsia"/>
          <w:vertAlign w:val="subscript"/>
        </w:rPr>
        <w:t>1</w:t>
      </w:r>
      <w:r w:rsidRPr="00CD3A0B">
        <w:rPr>
          <w:rFonts w:ascii="新細明體" w:hAnsi="新細明體" w:hint="eastAsia"/>
        </w:rPr>
        <w:t>(</w:t>
      </w:r>
      <w:r>
        <w:rPr>
          <w:rFonts w:ascii="新細明體" w:hAnsi="新細明體" w:hint="eastAsia"/>
        </w:rPr>
        <w:t>1</w:t>
      </w:r>
      <w:r>
        <w:rPr>
          <w:rFonts w:ascii="新細明體" w:hAnsi="新細明體"/>
        </w:rPr>
        <w:t>.1</w:t>
      </w:r>
      <w:r>
        <w:rPr>
          <w:rFonts w:ascii="新細明體" w:hAnsi="新細明體" w:hint="eastAsia"/>
        </w:rPr>
        <w:t>, 1</w:t>
      </w:r>
      <w:r>
        <w:rPr>
          <w:rFonts w:ascii="新細明體" w:hAnsi="新細明體"/>
        </w:rPr>
        <w:t>.7</w:t>
      </w:r>
      <w:r>
        <w:rPr>
          <w:rFonts w:ascii="新細明體" w:hAnsi="新細明體" w:hint="eastAsia"/>
        </w:rPr>
        <w:t xml:space="preserve">, </w:t>
      </w:r>
      <w:r>
        <w:rPr>
          <w:rFonts w:ascii="新細明體" w:hAnsi="新細明體"/>
        </w:rPr>
        <w:t>1.8</w:t>
      </w:r>
      <w:r w:rsidRPr="00CD3A0B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的類別。</w:t>
      </w:r>
      <w:r w:rsidRPr="009C0F46">
        <w:rPr>
          <w:rFonts w:ascii="新細明體" w:hAnsi="新細明體" w:hint="eastAsia"/>
        </w:rPr>
        <w:t>(5%)</w:t>
      </w:r>
    </w:p>
    <w:p w14:paraId="6ABECD38" w14:textId="49DE567C" w:rsidR="003E087F" w:rsidRPr="006528A7" w:rsidRDefault="005C712C">
      <w:pPr>
        <w:numPr>
          <w:ilvl w:val="0"/>
          <w:numId w:val="1"/>
        </w:num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試</w:t>
      </w:r>
      <w:r w:rsidR="00D57F94">
        <w:rPr>
          <w:rFonts w:ascii="新細明體" w:hAnsi="新細明體" w:hint="eastAsia"/>
        </w:rPr>
        <w:t>依</w:t>
      </w:r>
      <w:r w:rsidR="00D03398">
        <w:rPr>
          <w:rFonts w:ascii="新細明體" w:hAnsi="新細明體" w:hint="eastAsia"/>
        </w:rPr>
        <w:t>底</w:t>
      </w:r>
      <w:r>
        <w:rPr>
          <w:rFonts w:ascii="新細明體" w:hAnsi="新細明體" w:hint="eastAsia"/>
        </w:rPr>
        <w:t>下</w:t>
      </w:r>
      <w:r w:rsidR="00D57F94">
        <w:rPr>
          <w:rFonts w:ascii="新細明體" w:hAnsi="新細明體" w:hint="eastAsia"/>
        </w:rPr>
        <w:t>的</w:t>
      </w:r>
      <w:r w:rsidR="00D03398">
        <w:rPr>
          <w:rFonts w:ascii="新細明體" w:hAnsi="新細明體" w:hint="eastAsia"/>
        </w:rPr>
        <w:t>貝氏網路圖</w:t>
      </w:r>
      <w:r w:rsidR="00D57F94">
        <w:rPr>
          <w:rFonts w:ascii="新細明體" w:hAnsi="新細明體" w:hint="eastAsia"/>
        </w:rPr>
        <w:t>預測範例：</w:t>
      </w:r>
      <w:r w:rsidR="00D57F94">
        <w:rPr>
          <w:rFonts w:ascii="新細明體" w:hAnsi="新細明體"/>
        </w:rPr>
        <w:t>outlook=</w:t>
      </w:r>
      <w:r w:rsidR="00250315">
        <w:rPr>
          <w:rFonts w:ascii="新細明體" w:hAnsi="新細明體"/>
        </w:rPr>
        <w:t>sunny</w:t>
      </w:r>
      <w:r w:rsidR="00D57F94">
        <w:rPr>
          <w:rFonts w:ascii="新細明體" w:hAnsi="新細明體"/>
        </w:rPr>
        <w:t>, temperature=</w:t>
      </w:r>
      <w:r w:rsidR="0015467A">
        <w:rPr>
          <w:rFonts w:ascii="新細明體" w:hAnsi="新細明體"/>
        </w:rPr>
        <w:t>hot</w:t>
      </w:r>
      <w:r w:rsidR="00D57F94">
        <w:rPr>
          <w:rFonts w:ascii="新細明體" w:hAnsi="新細明體"/>
        </w:rPr>
        <w:t>, humidity=</w:t>
      </w:r>
      <w:r w:rsidR="00F673CC">
        <w:rPr>
          <w:rFonts w:ascii="新細明體" w:hAnsi="新細明體"/>
        </w:rPr>
        <w:t>normal</w:t>
      </w:r>
      <w:r w:rsidR="00D57F94">
        <w:rPr>
          <w:rFonts w:ascii="新細明體" w:hAnsi="新細明體"/>
        </w:rPr>
        <w:t>, windy=</w:t>
      </w:r>
      <w:r w:rsidR="00250315">
        <w:rPr>
          <w:rFonts w:ascii="新細明體" w:hAnsi="新細明體"/>
        </w:rPr>
        <w:t>true</w:t>
      </w:r>
      <w:r w:rsidR="00D57F94">
        <w:rPr>
          <w:rFonts w:ascii="新細明體" w:hAnsi="新細明體" w:hint="eastAsia"/>
        </w:rPr>
        <w:t>的</w:t>
      </w:r>
      <w:r w:rsidR="00D57F94">
        <w:rPr>
          <w:rFonts w:ascii="新細明體" w:hAnsi="新細明體"/>
        </w:rPr>
        <w:t>play</w:t>
      </w:r>
      <w:r w:rsidR="00D57F94">
        <w:rPr>
          <w:rFonts w:ascii="新細明體" w:hAnsi="新細明體" w:hint="eastAsia"/>
        </w:rPr>
        <w:t>值</w:t>
      </w:r>
      <w:r w:rsidR="006D6B59">
        <w:rPr>
          <w:rFonts w:ascii="新細明體" w:hAnsi="新細明體" w:hint="eastAsia"/>
        </w:rPr>
        <w:t>（</w:t>
      </w:r>
      <w:r w:rsidR="00667479">
        <w:rPr>
          <w:rFonts w:ascii="新細明體" w:hAnsi="新細明體" w:hint="eastAsia"/>
        </w:rPr>
        <w:t>需算出</w:t>
      </w:r>
      <w:r w:rsidR="006D6B59">
        <w:rPr>
          <w:rFonts w:ascii="新細明體" w:hAnsi="新細明體" w:hint="eastAsia"/>
        </w:rPr>
        <w:t>play=yes及play=no的機率各為多少）</w:t>
      </w:r>
      <w:r w:rsidR="00D57F94">
        <w:rPr>
          <w:rFonts w:ascii="新細明體" w:hAnsi="新細明體" w:hint="eastAsia"/>
        </w:rPr>
        <w:t>。（</w:t>
      </w:r>
      <w:r w:rsidR="00C41D7A">
        <w:rPr>
          <w:rFonts w:ascii="新細明體" w:hAnsi="新細明體" w:hint="eastAsia"/>
        </w:rPr>
        <w:t>15</w:t>
      </w:r>
      <w:r w:rsidR="00D57F94">
        <w:rPr>
          <w:rFonts w:ascii="新細明體" w:hAnsi="新細明體" w:hint="eastAsia"/>
        </w:rPr>
        <w:t>％）</w:t>
      </w:r>
    </w:p>
    <w:p w14:paraId="3DDEA16E" w14:textId="71905951" w:rsidR="005C712C" w:rsidRDefault="00F158D5" w:rsidP="006D6481">
      <w:pPr>
        <w:ind w:left="480"/>
        <w:jc w:val="center"/>
        <w:rPr>
          <w:rFonts w:ascii="新細明體" w:hAnsi="新細明體" w:cs="宋体"/>
        </w:rPr>
      </w:pPr>
      <w:r>
        <w:rPr>
          <w:rFonts w:ascii="新細明體" w:hAnsi="新細明體" w:cs="宋体"/>
          <w:noProof/>
        </w:rPr>
        <w:drawing>
          <wp:inline distT="0" distB="0" distL="0" distR="0" wp14:anchorId="3604CE36" wp14:editId="2FCF4CD3">
            <wp:extent cx="3908753" cy="4669518"/>
            <wp:effectExtent l="0" t="0" r="3175" b="444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80" cy="466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7E1F" w14:textId="17FACE8F" w:rsidR="002842C5" w:rsidRDefault="001F7E1A" w:rsidP="003E087F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詳細說明</w:t>
      </w:r>
      <w:r>
        <w:rPr>
          <w:rFonts w:ascii="新細明體" w:hAnsi="新細明體" w:cs="宋体"/>
        </w:rPr>
        <w:t>Stacking</w:t>
      </w:r>
      <w:r>
        <w:rPr>
          <w:rFonts w:ascii="新細明體" w:hAnsi="新細明體" w:cs="宋体" w:hint="eastAsia"/>
        </w:rPr>
        <w:t>如何訓練出一個模型。</w:t>
      </w:r>
      <w:r>
        <w:rPr>
          <w:rFonts w:ascii="新細明體" w:hAnsi="新細明體" w:cs="宋体"/>
        </w:rPr>
        <w:t xml:space="preserve"> </w:t>
      </w:r>
      <w:r w:rsidR="00A55EB6">
        <w:rPr>
          <w:rFonts w:ascii="新細明體" w:hAnsi="新細明體" w:cs="宋体"/>
        </w:rPr>
        <w:t>(</w:t>
      </w:r>
      <w:r w:rsidR="00A55EB6">
        <w:rPr>
          <w:rFonts w:ascii="新細明體" w:hAnsi="新細明體" w:cs="宋体" w:hint="eastAsia"/>
        </w:rPr>
        <w:t>1</w:t>
      </w:r>
      <w:r w:rsidR="00A55EB6">
        <w:rPr>
          <w:rFonts w:ascii="新細明體" w:hAnsi="新細明體" w:cs="宋体"/>
        </w:rPr>
        <w:t>0%)</w:t>
      </w:r>
    </w:p>
    <w:p w14:paraId="596DDAC7" w14:textId="47998577" w:rsidR="001F41F3" w:rsidRDefault="001F41F3" w:rsidP="003E087F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在</w:t>
      </w:r>
      <w:r>
        <w:rPr>
          <w:rFonts w:ascii="新細明體" w:hAnsi="新細明體" w:cs="宋体"/>
        </w:rPr>
        <w:t>Density-based clustering</w:t>
      </w:r>
      <w:r>
        <w:rPr>
          <w:rFonts w:ascii="新細明體" w:hAnsi="新細明體" w:cs="宋体" w:hint="eastAsia"/>
        </w:rPr>
        <w:t>中，如何定義</w:t>
      </w:r>
      <w:r>
        <w:rPr>
          <w:rFonts w:ascii="新細明體" w:hAnsi="新細明體" w:cs="宋体"/>
        </w:rPr>
        <w:t>Core, Border</w:t>
      </w:r>
      <w:r>
        <w:rPr>
          <w:rFonts w:ascii="新細明體" w:hAnsi="新細明體" w:cs="宋体" w:hint="eastAsia"/>
        </w:rPr>
        <w:t>與</w:t>
      </w:r>
      <w:r>
        <w:rPr>
          <w:rFonts w:ascii="新細明體" w:hAnsi="新細明體" w:cs="宋体"/>
        </w:rPr>
        <w:t>Outlier</w:t>
      </w:r>
      <w:r>
        <w:rPr>
          <w:rFonts w:ascii="新細明體" w:hAnsi="新細明體" w:cs="宋体" w:hint="eastAsia"/>
        </w:rPr>
        <w:t>？</w:t>
      </w:r>
      <w:r>
        <w:rPr>
          <w:rFonts w:ascii="新細明體" w:hAnsi="新細明體" w:cs="宋体"/>
        </w:rPr>
        <w:t>(</w:t>
      </w:r>
      <w:r>
        <w:rPr>
          <w:rFonts w:ascii="新細明體" w:hAnsi="新細明體" w:cs="宋体" w:hint="eastAsia"/>
        </w:rPr>
        <w:t>1</w:t>
      </w:r>
      <w:r>
        <w:rPr>
          <w:rFonts w:ascii="新細明體" w:hAnsi="新細明體" w:cs="宋体"/>
        </w:rPr>
        <w:t>0%)</w:t>
      </w:r>
    </w:p>
    <w:p w14:paraId="3CE05630" w14:textId="76505DE7" w:rsidR="001341E0" w:rsidRDefault="00A55EB6" w:rsidP="003E087F">
      <w:pPr>
        <w:numPr>
          <w:ilvl w:val="0"/>
          <w:numId w:val="1"/>
        </w:numPr>
        <w:spacing w:before="120" w:after="120"/>
        <w:jc w:val="both"/>
        <w:rPr>
          <w:rFonts w:ascii="新細明體" w:hAnsi="新細明體" w:cs="宋体"/>
        </w:rPr>
      </w:pPr>
      <w:r>
        <w:rPr>
          <w:rFonts w:ascii="新細明體" w:hAnsi="新細明體" w:cs="宋体" w:hint="eastAsia"/>
        </w:rPr>
        <w:t>試比較</w:t>
      </w:r>
      <w:proofErr w:type="spellStart"/>
      <w:r w:rsidR="00AF2B23">
        <w:rPr>
          <w:rFonts w:ascii="新細明體" w:hAnsi="新細明體" w:cs="宋体"/>
        </w:rPr>
        <w:t>RandomSubSpace</w:t>
      </w:r>
      <w:proofErr w:type="spellEnd"/>
      <w:r w:rsidR="00AF2B23">
        <w:rPr>
          <w:rFonts w:ascii="新細明體" w:hAnsi="新細明體" w:cs="宋体"/>
        </w:rPr>
        <w:t xml:space="preserve">, </w:t>
      </w:r>
      <w:proofErr w:type="spellStart"/>
      <w:r w:rsidR="00AF2B23">
        <w:rPr>
          <w:rFonts w:ascii="新細明體" w:hAnsi="新細明體" w:cs="宋体"/>
        </w:rPr>
        <w:t>RandomTree</w:t>
      </w:r>
      <w:proofErr w:type="spellEnd"/>
      <w:r w:rsidR="00AF2B23">
        <w:rPr>
          <w:rFonts w:ascii="新細明體" w:hAnsi="新細明體" w:cs="宋体"/>
        </w:rPr>
        <w:t xml:space="preserve"> </w:t>
      </w:r>
      <w:r w:rsidR="00AF2B23">
        <w:rPr>
          <w:rFonts w:ascii="新細明體" w:hAnsi="新細明體" w:cs="宋体" w:hint="eastAsia"/>
        </w:rPr>
        <w:t>與</w:t>
      </w:r>
      <w:r>
        <w:rPr>
          <w:rFonts w:ascii="新細明體" w:hAnsi="新細明體" w:cs="宋体"/>
        </w:rPr>
        <w:t>Random Forest</w:t>
      </w:r>
      <w:r>
        <w:rPr>
          <w:rFonts w:ascii="新細明體" w:hAnsi="新細明體" w:cs="宋体" w:hint="eastAsia"/>
        </w:rPr>
        <w:t>。</w:t>
      </w:r>
      <w:r>
        <w:rPr>
          <w:rFonts w:ascii="新細明體" w:hAnsi="新細明體" w:cs="宋体"/>
        </w:rPr>
        <w:t>(</w:t>
      </w:r>
      <w:r>
        <w:rPr>
          <w:rFonts w:ascii="新細明體" w:hAnsi="新細明體" w:cs="宋体" w:hint="eastAsia"/>
        </w:rPr>
        <w:t>1</w:t>
      </w:r>
      <w:r>
        <w:rPr>
          <w:rFonts w:ascii="新細明體" w:hAnsi="新細明體" w:cs="宋体"/>
        </w:rPr>
        <w:t>0%)</w:t>
      </w:r>
    </w:p>
    <w:sectPr w:rsidR="001341E0" w:rsidSect="00B651FB">
      <w:headerReference w:type="default" r:id="rId12"/>
      <w:footerReference w:type="even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7649B8" w14:textId="77777777" w:rsidR="00AF2B23" w:rsidRDefault="00AF2B23">
      <w:r>
        <w:separator/>
      </w:r>
    </w:p>
  </w:endnote>
  <w:endnote w:type="continuationSeparator" w:id="0">
    <w:p w14:paraId="4F96963C" w14:textId="77777777" w:rsidR="00AF2B23" w:rsidRDefault="00AF2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3449C" w14:textId="77777777" w:rsidR="00AF2B23" w:rsidRDefault="00AF2B23" w:rsidP="003E087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2C1253" w14:textId="77777777" w:rsidR="00AF2B23" w:rsidRDefault="00AF2B23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A04078" w14:textId="77777777" w:rsidR="00AF2B23" w:rsidRDefault="00AF2B23" w:rsidP="003E087F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81DA2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面，共</w:t>
    </w:r>
    <w:r>
      <w:rPr>
        <w:rStyle w:val="a5"/>
        <w:rFonts w:hint="eastAsia"/>
      </w:rPr>
      <w:t>2</w:t>
    </w:r>
    <w:r>
      <w:rPr>
        <w:rStyle w:val="a5"/>
        <w:rFonts w:hint="eastAsia"/>
      </w:rPr>
      <w:t>面</w:t>
    </w:r>
  </w:p>
  <w:p w14:paraId="34D5FD15" w14:textId="77777777" w:rsidR="00AF2B23" w:rsidRDefault="00AF2B2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1671E" w14:textId="77777777" w:rsidR="00AF2B23" w:rsidRDefault="00AF2B23">
      <w:r>
        <w:separator/>
      </w:r>
    </w:p>
  </w:footnote>
  <w:footnote w:type="continuationSeparator" w:id="0">
    <w:p w14:paraId="71DC6C37" w14:textId="77777777" w:rsidR="00AF2B23" w:rsidRDefault="00AF2B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6F137" w14:textId="116252BD" w:rsidR="00AF2B23" w:rsidRDefault="00AF2B23" w:rsidP="005A7986">
    <w:pPr>
      <w:pStyle w:val="a3"/>
    </w:pPr>
    <w:r>
      <w:t>10</w:t>
    </w:r>
    <w:r>
      <w:rPr>
        <w:rFonts w:hint="eastAsia"/>
      </w:rPr>
      <w:t>6.</w:t>
    </w:r>
    <w:r>
      <w:t>06</w:t>
    </w:r>
    <w:r>
      <w:rPr>
        <w:rFonts w:hint="eastAsia"/>
      </w:rPr>
      <w:t>.14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CC4"/>
    <w:multiLevelType w:val="hybridMultilevel"/>
    <w:tmpl w:val="855A518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A6329AB"/>
    <w:multiLevelType w:val="multilevel"/>
    <w:tmpl w:val="9398DCE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ABD146F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F9046BB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4CF4242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5A574D9"/>
    <w:multiLevelType w:val="hybridMultilevel"/>
    <w:tmpl w:val="D6866AC4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4B5628D"/>
    <w:multiLevelType w:val="hybridMultilevel"/>
    <w:tmpl w:val="D44AAA56"/>
    <w:lvl w:ilvl="0" w:tplc="59A8FAB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EC20F94"/>
    <w:multiLevelType w:val="hybridMultilevel"/>
    <w:tmpl w:val="7ACC5BDE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90F3158"/>
    <w:multiLevelType w:val="hybridMultilevel"/>
    <w:tmpl w:val="7ACC5BDE"/>
    <w:lvl w:ilvl="0" w:tplc="896C5B8C">
      <w:start w:val="1"/>
      <w:numFmt w:val="decimal"/>
      <w:lvlText w:val="(%1) 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8E375FD"/>
    <w:multiLevelType w:val="multilevel"/>
    <w:tmpl w:val="855A51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B2"/>
    <w:rsid w:val="00010395"/>
    <w:rsid w:val="00071451"/>
    <w:rsid w:val="000A04F6"/>
    <w:rsid w:val="000E73DD"/>
    <w:rsid w:val="0010589E"/>
    <w:rsid w:val="001117DE"/>
    <w:rsid w:val="001341E0"/>
    <w:rsid w:val="0015467A"/>
    <w:rsid w:val="00171828"/>
    <w:rsid w:val="001A4A4C"/>
    <w:rsid w:val="001B50CF"/>
    <w:rsid w:val="001E0052"/>
    <w:rsid w:val="001F41F3"/>
    <w:rsid w:val="001F7E1A"/>
    <w:rsid w:val="00221B81"/>
    <w:rsid w:val="00250315"/>
    <w:rsid w:val="002842C5"/>
    <w:rsid w:val="00295FB1"/>
    <w:rsid w:val="002A4864"/>
    <w:rsid w:val="002C3A4F"/>
    <w:rsid w:val="002E409C"/>
    <w:rsid w:val="00303BE2"/>
    <w:rsid w:val="0031029B"/>
    <w:rsid w:val="00314AEB"/>
    <w:rsid w:val="00316400"/>
    <w:rsid w:val="00330D12"/>
    <w:rsid w:val="00361264"/>
    <w:rsid w:val="00372BAD"/>
    <w:rsid w:val="0039504C"/>
    <w:rsid w:val="003D3CB5"/>
    <w:rsid w:val="003E087F"/>
    <w:rsid w:val="003F32B3"/>
    <w:rsid w:val="00404AA8"/>
    <w:rsid w:val="004228CD"/>
    <w:rsid w:val="004878A1"/>
    <w:rsid w:val="004A0AC6"/>
    <w:rsid w:val="004E19AA"/>
    <w:rsid w:val="004E42DE"/>
    <w:rsid w:val="004F1338"/>
    <w:rsid w:val="00501535"/>
    <w:rsid w:val="00540CE2"/>
    <w:rsid w:val="0055411C"/>
    <w:rsid w:val="00590E1C"/>
    <w:rsid w:val="005A7986"/>
    <w:rsid w:val="005C712C"/>
    <w:rsid w:val="006143A6"/>
    <w:rsid w:val="00620DFA"/>
    <w:rsid w:val="006254E4"/>
    <w:rsid w:val="006404C6"/>
    <w:rsid w:val="00643CB9"/>
    <w:rsid w:val="00661E86"/>
    <w:rsid w:val="00667479"/>
    <w:rsid w:val="00681DA2"/>
    <w:rsid w:val="00691CFB"/>
    <w:rsid w:val="00695AE8"/>
    <w:rsid w:val="006A2BE5"/>
    <w:rsid w:val="006A475A"/>
    <w:rsid w:val="006D5860"/>
    <w:rsid w:val="006D6481"/>
    <w:rsid w:val="006D6B59"/>
    <w:rsid w:val="007404FA"/>
    <w:rsid w:val="00767736"/>
    <w:rsid w:val="00777C90"/>
    <w:rsid w:val="00784885"/>
    <w:rsid w:val="007959A8"/>
    <w:rsid w:val="007B7AA2"/>
    <w:rsid w:val="00843555"/>
    <w:rsid w:val="0084377B"/>
    <w:rsid w:val="00891369"/>
    <w:rsid w:val="008F628A"/>
    <w:rsid w:val="00920E82"/>
    <w:rsid w:val="009343F1"/>
    <w:rsid w:val="00951909"/>
    <w:rsid w:val="00966308"/>
    <w:rsid w:val="009A0F82"/>
    <w:rsid w:val="009A2520"/>
    <w:rsid w:val="009B522B"/>
    <w:rsid w:val="009B7BDC"/>
    <w:rsid w:val="009C0F46"/>
    <w:rsid w:val="009C2A70"/>
    <w:rsid w:val="009C7D9A"/>
    <w:rsid w:val="009D1BB2"/>
    <w:rsid w:val="00A028A6"/>
    <w:rsid w:val="00A11713"/>
    <w:rsid w:val="00A1612A"/>
    <w:rsid w:val="00A33695"/>
    <w:rsid w:val="00A45913"/>
    <w:rsid w:val="00A55EB6"/>
    <w:rsid w:val="00A822A1"/>
    <w:rsid w:val="00AD648A"/>
    <w:rsid w:val="00AF2B23"/>
    <w:rsid w:val="00AF4B81"/>
    <w:rsid w:val="00B120E0"/>
    <w:rsid w:val="00B32C7C"/>
    <w:rsid w:val="00B47A8D"/>
    <w:rsid w:val="00B529A6"/>
    <w:rsid w:val="00B64BB2"/>
    <w:rsid w:val="00B651FB"/>
    <w:rsid w:val="00B725BD"/>
    <w:rsid w:val="00BB4C95"/>
    <w:rsid w:val="00BF5F47"/>
    <w:rsid w:val="00C056C8"/>
    <w:rsid w:val="00C11313"/>
    <w:rsid w:val="00C20C37"/>
    <w:rsid w:val="00C34BF6"/>
    <w:rsid w:val="00C41D7A"/>
    <w:rsid w:val="00C4415C"/>
    <w:rsid w:val="00C53A54"/>
    <w:rsid w:val="00C66F00"/>
    <w:rsid w:val="00C70B16"/>
    <w:rsid w:val="00C83FF0"/>
    <w:rsid w:val="00C91488"/>
    <w:rsid w:val="00CD3A0B"/>
    <w:rsid w:val="00D03398"/>
    <w:rsid w:val="00D57F94"/>
    <w:rsid w:val="00D90F91"/>
    <w:rsid w:val="00DD5DB5"/>
    <w:rsid w:val="00DE4CA4"/>
    <w:rsid w:val="00DE549E"/>
    <w:rsid w:val="00E02260"/>
    <w:rsid w:val="00E27CD4"/>
    <w:rsid w:val="00E3008B"/>
    <w:rsid w:val="00E52AF8"/>
    <w:rsid w:val="00E53661"/>
    <w:rsid w:val="00E57904"/>
    <w:rsid w:val="00E621EA"/>
    <w:rsid w:val="00E77222"/>
    <w:rsid w:val="00E8518B"/>
    <w:rsid w:val="00E92DC9"/>
    <w:rsid w:val="00EA4A42"/>
    <w:rsid w:val="00EA4D97"/>
    <w:rsid w:val="00EB240E"/>
    <w:rsid w:val="00ED0351"/>
    <w:rsid w:val="00F158D5"/>
    <w:rsid w:val="00F242C2"/>
    <w:rsid w:val="00F27F9A"/>
    <w:rsid w:val="00F31897"/>
    <w:rsid w:val="00F3310C"/>
    <w:rsid w:val="00F36290"/>
    <w:rsid w:val="00F6330C"/>
    <w:rsid w:val="00F673CC"/>
    <w:rsid w:val="00F93E3D"/>
    <w:rsid w:val="00FE0068"/>
    <w:rsid w:val="00FE2A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EA0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6202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-11">
    <w:name w:val="彩色清單 - 輔色 11"/>
    <w:basedOn w:val="a"/>
    <w:uiPriority w:val="34"/>
    <w:qFormat/>
    <w:rsid w:val="003E57B1"/>
    <w:pPr>
      <w:ind w:left="720"/>
      <w:contextualSpacing/>
    </w:pPr>
  </w:style>
  <w:style w:type="character" w:styleId="a5">
    <w:name w:val="page number"/>
    <w:basedOn w:val="a0"/>
    <w:uiPriority w:val="99"/>
    <w:semiHidden/>
    <w:unhideWhenUsed/>
    <w:rsid w:val="00D573A3"/>
  </w:style>
  <w:style w:type="table" w:styleId="a6">
    <w:name w:val="Table Grid"/>
    <w:basedOn w:val="a1"/>
    <w:uiPriority w:val="59"/>
    <w:rsid w:val="00951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158D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Char"/>
    <w:uiPriority w:val="99"/>
    <w:semiHidden/>
    <w:unhideWhenUsed/>
    <w:rsid w:val="00171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17182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71828"/>
    <w:rPr>
      <w:color w:val="808080"/>
    </w:rPr>
  </w:style>
  <w:style w:type="paragraph" w:styleId="a9">
    <w:name w:val="List Paragraph"/>
    <w:basedOn w:val="a"/>
    <w:uiPriority w:val="72"/>
    <w:qFormat/>
    <w:rsid w:val="009C0F4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A6202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A62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-11">
    <w:name w:val="彩色清單 - 輔色 11"/>
    <w:basedOn w:val="a"/>
    <w:uiPriority w:val="34"/>
    <w:qFormat/>
    <w:rsid w:val="003E57B1"/>
    <w:pPr>
      <w:ind w:left="720"/>
      <w:contextualSpacing/>
    </w:pPr>
  </w:style>
  <w:style w:type="character" w:styleId="a5">
    <w:name w:val="page number"/>
    <w:basedOn w:val="a0"/>
    <w:uiPriority w:val="99"/>
    <w:semiHidden/>
    <w:unhideWhenUsed/>
    <w:rsid w:val="00D573A3"/>
  </w:style>
  <w:style w:type="table" w:styleId="a6">
    <w:name w:val="Table Grid"/>
    <w:basedOn w:val="a1"/>
    <w:uiPriority w:val="59"/>
    <w:rsid w:val="009519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F158D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link w:val="Char"/>
    <w:uiPriority w:val="99"/>
    <w:semiHidden/>
    <w:unhideWhenUsed/>
    <w:rsid w:val="0017182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7"/>
    <w:uiPriority w:val="99"/>
    <w:semiHidden/>
    <w:rsid w:val="00171828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171828"/>
    <w:rPr>
      <w:color w:val="808080"/>
    </w:rPr>
  </w:style>
  <w:style w:type="paragraph" w:styleId="a9">
    <w:name w:val="List Paragraph"/>
    <w:basedOn w:val="a"/>
    <w:uiPriority w:val="72"/>
    <w:qFormat/>
    <w:rsid w:val="009C0F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企業資料通訊 期中考試題</dc:title>
  <dc:creator>mis</dc:creator>
  <cp:lastModifiedBy>shi-jen0 shi-jen0</cp:lastModifiedBy>
  <cp:revision>15</cp:revision>
  <cp:lastPrinted>2009-03-23T23:14:00Z</cp:lastPrinted>
  <dcterms:created xsi:type="dcterms:W3CDTF">2017-06-12T00:12:00Z</dcterms:created>
  <dcterms:modified xsi:type="dcterms:W3CDTF">2017-06-12T06:42:00Z</dcterms:modified>
</cp:coreProperties>
</file>