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E32B" w14:textId="77777777" w:rsidR="001067E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332D41E0" w14:textId="135AD0B1" w:rsidR="001067E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C476F5">
        <w:rPr>
          <w:rFonts w:hint="eastAsia"/>
          <w:sz w:val="28"/>
          <w:szCs w:val="28"/>
        </w:rPr>
        <w:t>朴素贝叶斯算法的原理与流程</w:t>
      </w:r>
    </w:p>
    <w:p w14:paraId="40D260DD" w14:textId="77777777" w:rsidR="001E7FA5" w:rsidRDefault="00000000" w:rsidP="001E7F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1E7FA5">
        <w:rPr>
          <w:rFonts w:hint="eastAsia"/>
          <w:sz w:val="28"/>
          <w:szCs w:val="28"/>
        </w:rPr>
        <w:t>理解朴素贝叶斯的原理与流程。</w:t>
      </w:r>
    </w:p>
    <w:p w14:paraId="600BA7A9" w14:textId="00AFABD2" w:rsidR="001067E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  <w:r w:rsidR="001E7FA5">
        <w:rPr>
          <w:rFonts w:hint="eastAsia"/>
          <w:sz w:val="28"/>
          <w:szCs w:val="28"/>
        </w:rPr>
        <w:t>能够使用朴素贝叶斯算法计算样本属于每个类别的概率。</w:t>
      </w:r>
    </w:p>
    <w:p w14:paraId="3A2BD623" w14:textId="639879FE" w:rsidR="001067E6" w:rsidRPr="001E7FA5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  <w:r w:rsidR="001E7FA5">
        <w:rPr>
          <w:rFonts w:hint="eastAsia"/>
          <w:sz w:val="28"/>
          <w:szCs w:val="28"/>
        </w:rPr>
        <w:t>养成分析问题、事前规划的良好习惯。</w:t>
      </w:r>
    </w:p>
    <w:p w14:paraId="3EC2CB17" w14:textId="4D8D13B7" w:rsidR="001067E6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1E7FA5">
        <w:rPr>
          <w:rFonts w:hint="eastAsia"/>
          <w:sz w:val="28"/>
          <w:szCs w:val="28"/>
        </w:rPr>
        <w:t>朴素贝叶斯算法的原理与流程。</w:t>
      </w:r>
    </w:p>
    <w:p w14:paraId="67128F18" w14:textId="5E7289E7" w:rsidR="001067E6" w:rsidRPr="001E7FA5" w:rsidRDefault="00000000" w:rsidP="001E7FA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 w:rsidR="00D565FB" w:rsidRPr="001E7FA5">
        <w:rPr>
          <w:rFonts w:hint="eastAsia"/>
          <w:sz w:val="28"/>
          <w:szCs w:val="28"/>
        </w:rPr>
        <w:t>对贝叶斯定理的理解</w:t>
      </w:r>
      <w:r w:rsidR="00DE4564" w:rsidRPr="001E7FA5">
        <w:rPr>
          <w:rFonts w:hint="eastAsia"/>
          <w:sz w:val="28"/>
          <w:szCs w:val="28"/>
        </w:rPr>
        <w:t>。</w:t>
      </w:r>
    </w:p>
    <w:p w14:paraId="3F5F0171" w14:textId="77777777" w:rsidR="00B36DC3" w:rsidRPr="00B36DC3" w:rsidRDefault="00B36DC3" w:rsidP="00DE4564">
      <w:pPr>
        <w:rPr>
          <w:rFonts w:hint="eastAsia"/>
          <w:sz w:val="28"/>
          <w:szCs w:val="28"/>
        </w:rPr>
      </w:pPr>
    </w:p>
    <w:p w14:paraId="7E77F673" w14:textId="105F7AB6" w:rsidR="001067E6" w:rsidRDefault="00000000" w:rsidP="00D565FB">
      <w:pPr>
        <w:ind w:firstLineChars="200" w:firstLine="560"/>
        <w:rPr>
          <w:rFonts w:hint="eastAsia"/>
          <w:sz w:val="28"/>
          <w:szCs w:val="28"/>
        </w:rPr>
      </w:pPr>
      <w:r w:rsidRPr="00D565FB">
        <w:rPr>
          <w:sz w:val="28"/>
          <w:szCs w:val="28"/>
        </w:rPr>
        <w:t>朴素贝叶斯算法是一种基于贝叶斯定理的简单概率分类器，它在处理分类问题上尤其是在文本分类（如垃圾邮件和情感分析）中得到了广泛的应用。下面是朴素贝叶斯算法的原理与流程：</w:t>
      </w:r>
    </w:p>
    <w:p w14:paraId="0B26AFBD" w14:textId="0ED2BD3C" w:rsidR="001067E6" w:rsidRDefault="00C62F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朴素贝叶斯算法</w:t>
      </w:r>
      <w:r>
        <w:rPr>
          <w:sz w:val="28"/>
          <w:szCs w:val="28"/>
        </w:rPr>
        <w:t>原理</w:t>
      </w:r>
      <w:r w:rsidR="00D565FB">
        <w:rPr>
          <w:rFonts w:hint="eastAsia"/>
          <w:sz w:val="28"/>
          <w:szCs w:val="28"/>
        </w:rPr>
        <w:t>：</w:t>
      </w:r>
    </w:p>
    <w:p w14:paraId="056FADCD" w14:textId="286B3DFB" w:rsidR="003A676F" w:rsidRDefault="00DE4564" w:rsidP="003A676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朴素贝叶斯的原理是根据数据集中已有数据得到先验概率，然后求解待测样本属于每个类别的后验概率，</w:t>
      </w:r>
      <w:r w:rsidR="003A676F">
        <w:rPr>
          <w:rFonts w:hint="eastAsia"/>
          <w:sz w:val="28"/>
          <w:szCs w:val="28"/>
        </w:rPr>
        <w:t>哪个类别概率高就将新样本判定为哪个类别。</w:t>
      </w:r>
    </w:p>
    <w:p w14:paraId="45AD1D8C" w14:textId="5A255E15" w:rsidR="001067E6" w:rsidRDefault="00000000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朴素贝叶斯</w:t>
      </w:r>
      <w:r w:rsidR="00D565FB">
        <w:rPr>
          <w:rFonts w:hint="eastAsia"/>
          <w:sz w:val="28"/>
          <w:szCs w:val="28"/>
        </w:rPr>
        <w:t>算法</w:t>
      </w:r>
      <w:r>
        <w:rPr>
          <w:sz w:val="28"/>
          <w:szCs w:val="28"/>
        </w:rPr>
        <w:t>基于贝叶斯定理，该定理可以表示为：</w:t>
      </w:r>
    </w:p>
    <w:p w14:paraId="7B912F52" w14:textId="7A95BB87" w:rsidR="00D565FB" w:rsidRPr="003A676F" w:rsidRDefault="003A676F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P(B|A)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P(B)</m:t>
              </m:r>
            </m:den>
          </m:f>
        </m:oMath>
      </m:oMathPara>
    </w:p>
    <w:p w14:paraId="77C72697" w14:textId="77777777" w:rsidR="00D565FB" w:rsidRDefault="0000000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其中，</w:t>
      </w:r>
    </w:p>
    <w:p w14:paraId="1DAFCAD9" w14:textId="0923E931" w:rsidR="003A676F" w:rsidRDefault="00D832E2" w:rsidP="003A676F">
      <w:pPr>
        <w:ind w:firstLineChars="200" w:firstLine="560"/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="003A676F" w:rsidRPr="003A676F">
        <w:rPr>
          <w:sz w:val="28"/>
          <w:szCs w:val="28"/>
        </w:rPr>
        <w:t>是后验概率，即在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3A676F" w:rsidRPr="003A676F">
        <w:rPr>
          <w:sz w:val="28"/>
          <w:szCs w:val="28"/>
        </w:rPr>
        <w:t>发生的条件下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3A676F" w:rsidRPr="003A676F">
        <w:rPr>
          <w:sz w:val="28"/>
          <w:szCs w:val="28"/>
        </w:rPr>
        <w:t>发生的概率</w:t>
      </w:r>
      <w:r w:rsidR="003A676F">
        <w:rPr>
          <w:rFonts w:hint="eastAsia"/>
          <w:sz w:val="28"/>
          <w:szCs w:val="28"/>
        </w:rPr>
        <w:t>。</w:t>
      </w:r>
    </w:p>
    <w:p w14:paraId="54061FF0" w14:textId="40CDB89E" w:rsidR="003A676F" w:rsidRDefault="00D832E2" w:rsidP="003A676F">
      <w:pPr>
        <w:ind w:firstLineChars="200" w:firstLine="560"/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P(B|A)</m:t>
        </m:r>
      </m:oMath>
      <w:r w:rsidR="003A676F" w:rsidRPr="003A676F">
        <w:rPr>
          <w:sz w:val="28"/>
          <w:szCs w:val="28"/>
        </w:rPr>
        <w:t>是条件概率，即在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3A676F" w:rsidRPr="003A676F">
        <w:rPr>
          <w:sz w:val="28"/>
          <w:szCs w:val="28"/>
        </w:rPr>
        <w:t>发生的条件下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3A676F" w:rsidRPr="003A676F">
        <w:rPr>
          <w:sz w:val="28"/>
          <w:szCs w:val="28"/>
        </w:rPr>
        <w:t>发生的概率</w:t>
      </w:r>
      <w:r w:rsidR="003A676F">
        <w:rPr>
          <w:rFonts w:hint="eastAsia"/>
          <w:sz w:val="28"/>
          <w:szCs w:val="28"/>
        </w:rPr>
        <w:t>。</w:t>
      </w:r>
    </w:p>
    <w:p w14:paraId="69091573" w14:textId="27CFE200" w:rsidR="001067E6" w:rsidRDefault="00D832E2" w:rsidP="003A676F">
      <w:pPr>
        <w:ind w:firstLineChars="200" w:firstLine="560"/>
        <w:rPr>
          <w:rFonts w:hint="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3A676F"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</m:oMath>
      <w:r w:rsidR="003A676F" w:rsidRPr="003A676F">
        <w:rPr>
          <w:sz w:val="28"/>
          <w:szCs w:val="28"/>
        </w:rPr>
        <w:t>是先验概率，即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3A676F" w:rsidRPr="003A676F">
        <w:rPr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3A676F" w:rsidRPr="003A676F">
        <w:rPr>
          <w:sz w:val="28"/>
          <w:szCs w:val="28"/>
        </w:rPr>
        <w:t>独立发生的概率</w:t>
      </w:r>
      <w:r w:rsidR="003A676F">
        <w:rPr>
          <w:rFonts w:hint="eastAsia"/>
          <w:sz w:val="28"/>
          <w:szCs w:val="28"/>
        </w:rPr>
        <w:t>。</w:t>
      </w:r>
    </w:p>
    <w:p w14:paraId="5BA4B494" w14:textId="1491BF90" w:rsidR="00917E51" w:rsidRPr="00D832E2" w:rsidRDefault="00917E51" w:rsidP="00D832E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假设用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表示特征，</w:t>
      </w:r>
      <m:oMath>
        <m:r>
          <w:rPr>
            <w:rFonts w:ascii="Cambria Math" w:hAnsi="Cambria Math"/>
            <w:sz w:val="28"/>
            <w:szCs w:val="28"/>
          </w:rPr>
          <m:t>y1</m:t>
        </m:r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y2</m:t>
        </m:r>
      </m:oMath>
      <w:r>
        <w:rPr>
          <w:rFonts w:hint="eastAsia"/>
          <w:sz w:val="28"/>
          <w:szCs w:val="28"/>
        </w:rPr>
        <w:t>表示两个类别，则样本数据属于</w:t>
      </w:r>
      <m:oMath>
        <m:r>
          <w:rPr>
            <w:rFonts w:ascii="Cambria Math" w:hAnsi="Cambria Math"/>
            <w:sz w:val="28"/>
            <w:szCs w:val="28"/>
          </w:rPr>
          <m:t>y1</m:t>
        </m:r>
      </m:oMath>
      <w:r>
        <w:rPr>
          <w:rFonts w:hint="eastAsia"/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w:lastRenderedPageBreak/>
          <m:t>y2</m:t>
        </m:r>
      </m:oMath>
      <w:r>
        <w:rPr>
          <w:rFonts w:hint="eastAsia"/>
          <w:sz w:val="28"/>
          <w:szCs w:val="28"/>
        </w:rPr>
        <w:t>的后验概率分别为：</w:t>
      </w:r>
    </w:p>
    <w:p w14:paraId="34A79F1D" w14:textId="26D05D48" w:rsidR="00917E51" w:rsidRPr="00917E51" w:rsidRDefault="00917E51" w:rsidP="003A676F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P(x|y1)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P(x)</m:t>
              </m:r>
            </m:den>
          </m:f>
        </m:oMath>
      </m:oMathPara>
    </w:p>
    <w:p w14:paraId="4A50FA3F" w14:textId="2EBC4442" w:rsidR="00917E51" w:rsidRDefault="00917E51" w:rsidP="00917E51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y2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P(x|y2)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P(x)</m:t>
              </m:r>
            </m:den>
          </m:f>
        </m:oMath>
      </m:oMathPara>
    </w:p>
    <w:p w14:paraId="30B6C4E7" w14:textId="65B4F867" w:rsidR="00917E51" w:rsidRDefault="00917E51" w:rsidP="00917E51">
      <w:pPr>
        <w:ind w:firstLineChars="200" w:firstLine="56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若数据</w:t>
      </w:r>
      <w:proofErr w:type="gramEnd"/>
      <w:r>
        <w:rPr>
          <w:rFonts w:hint="eastAsia"/>
          <w:sz w:val="28"/>
          <w:szCs w:val="28"/>
        </w:rPr>
        <w:t>集的特征个数和类别有多个，分别用</w:t>
      </w:r>
      <m:oMath>
        <m:r>
          <w:rPr>
            <w:rFonts w:ascii="Cambria Math" w:hAnsi="Cambria Math"/>
            <w:sz w:val="28"/>
            <w:szCs w:val="28"/>
          </w:rPr>
          <m:t>x1,x2,…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表示，则样本数据属于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hint="eastAsia"/>
          <w:sz w:val="28"/>
          <w:szCs w:val="28"/>
        </w:rPr>
        <w:t>的后验概率为：</w:t>
      </w:r>
    </w:p>
    <w:p w14:paraId="03AADE64" w14:textId="2CF5D554" w:rsidR="00917E51" w:rsidRPr="00917E51" w:rsidRDefault="00917E51" w:rsidP="006D6D19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x1,x2,…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P(x1,x2,…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P(x1,x2,…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7D84BAF" w14:textId="0A0F0FFB" w:rsidR="006D6D19" w:rsidRDefault="006D6D19" w:rsidP="003E531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对于用一个数据集而言，每个类别的后验概率（即分母）</w:t>
      </w:r>
      <m:oMath>
        <m:r>
          <w:rPr>
            <w:rFonts w:ascii="Cambria Math" w:hAnsi="Cambria Math"/>
            <w:sz w:val="28"/>
            <w:szCs w:val="28"/>
          </w:rPr>
          <m:t>P(x1,x2,…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是一样的，只需计算出分子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P(x1,x2,…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3E531E">
        <w:rPr>
          <w:rFonts w:hint="eastAsia"/>
          <w:sz w:val="28"/>
          <w:szCs w:val="28"/>
        </w:rPr>
        <w:t>即可。</w:t>
      </w:r>
    </w:p>
    <w:p w14:paraId="1FCF9590" w14:textId="2050D3C1" w:rsidR="001067E6" w:rsidRDefault="00000000" w:rsidP="003A676F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朴素贝叶斯算法假设特征之间相互独立</w:t>
      </w:r>
      <w:r w:rsidR="006D6D19">
        <w:rPr>
          <w:rFonts w:hint="eastAsia"/>
          <w:sz w:val="28"/>
          <w:szCs w:val="28"/>
        </w:rPr>
        <w:t>，特征直接不存在依赖关系，则以下式子成立：</w:t>
      </w:r>
    </w:p>
    <w:p w14:paraId="602B47E8" w14:textId="0685421A" w:rsidR="006D6D19" w:rsidRPr="006D6D19" w:rsidRDefault="006D6D19" w:rsidP="006D6D19">
      <w:pPr>
        <w:rPr>
          <w:rFonts w:hint="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x1,x2,…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r>
            <w:rPr>
              <w:rFonts w:ascii="Cambria Math" w:hAnsi="Cambria Math" w:hint="eastAsia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054834D" w14:textId="6C7CA146" w:rsidR="006D6D19" w:rsidRDefault="003E531E" w:rsidP="003E531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根据数据集里的样本即可算出</w:t>
      </w:r>
      <m:oMath>
        <m:r>
          <w:rPr>
            <w:rFonts w:ascii="Cambria Math" w:hAnsi="Cambria Math" w:hint="eastAsia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r>
          <w:rPr>
            <w:rFonts w:ascii="Cambria Math" w:hAnsi="Cambria Math" w:hint="eastAsia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hint="eastAsia"/>
          <w:sz w:val="28"/>
          <w:szCs w:val="28"/>
        </w:rPr>
        <w:t xml:space="preserve"> 的值</w:t>
      </w:r>
      <w:r w:rsidR="00C62F6B">
        <w:rPr>
          <w:rFonts w:hint="eastAsia"/>
          <w:sz w:val="28"/>
          <w:szCs w:val="28"/>
        </w:rPr>
        <w:t>，经过比较即可得到新样本属于某个类别的概率。</w:t>
      </w:r>
    </w:p>
    <w:p w14:paraId="28C3466A" w14:textId="77777777" w:rsidR="007F3DF7" w:rsidRDefault="007F3DF7" w:rsidP="007F3DF7">
      <w:pPr>
        <w:rPr>
          <w:rFonts w:hint="eastAsia"/>
          <w:sz w:val="28"/>
          <w:szCs w:val="28"/>
        </w:rPr>
      </w:pPr>
    </w:p>
    <w:p w14:paraId="2B8C847B" w14:textId="5244857B" w:rsidR="001067E6" w:rsidRDefault="00C62F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朴素贝叶斯算法的流程：</w:t>
      </w:r>
    </w:p>
    <w:p w14:paraId="02C6DFE2" w14:textId="06486CD0" w:rsidR="00C62F6B" w:rsidRDefault="00C62F6B" w:rsidP="00C62F6B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假设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={x1,x2,…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为一个分类样本，</w:t>
      </w:r>
      <m:oMath>
        <m:r>
          <w:rPr>
            <w:rFonts w:ascii="Cambria Math" w:hAnsi="Cambria Math"/>
            <w:sz w:val="28"/>
            <w:szCs w:val="28"/>
          </w:rPr>
          <m:t>x1,x2,…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为样本的特征。</w:t>
      </w:r>
    </w:p>
    <w:p w14:paraId="74F69FBA" w14:textId="6C95BB06" w:rsidR="00C62F6B" w:rsidRDefault="00C62F6B" w:rsidP="00C62F6B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有类别集合</w:t>
      </w:r>
      <m:oMath>
        <m:r>
          <w:rPr>
            <w:rFonts w:ascii="Cambria Math" w:hAnsi="Cambria Math"/>
            <w:sz w:val="28"/>
            <w:szCs w:val="28"/>
          </w:rPr>
          <m:t>y={y1,y2,…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</w:p>
    <w:p w14:paraId="3FB4F496" w14:textId="5F307CB7" w:rsidR="00C62F6B" w:rsidRPr="001E686B" w:rsidRDefault="00C62F6B" w:rsidP="001E686B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分别计算每个类别的后验概率：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y2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,…,P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hint="eastAsia"/>
          <w:sz w:val="28"/>
          <w:szCs w:val="28"/>
        </w:rPr>
        <w:t>，等价于求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y1</m:t>
            </m:r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y1</m:t>
            </m:r>
          </m:e>
        </m:d>
        <m:r>
          <w:rPr>
            <w:rFonts w:ascii="Cambria Math" w:hAnsi="Cambria Math"/>
            <w:sz w:val="28"/>
            <w:szCs w:val="28"/>
          </w:rPr>
          <m:t>…P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y1</m:t>
            </m:r>
          </m:e>
        </m:d>
      </m:oMath>
      <w:r w:rsidR="001E686B">
        <w:rPr>
          <w:rFonts w:hint="eastAsia"/>
          <w:sz w:val="28"/>
          <w:szCs w:val="28"/>
        </w:rPr>
        <w:t>,</w:t>
      </w:r>
      <w:r w:rsidR="001E686B" w:rsidRPr="001E686B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y2</m:t>
            </m:r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y2</m:t>
            </m:r>
          </m:e>
        </m:d>
        <m:r>
          <w:rPr>
            <w:rFonts w:ascii="Cambria Math" w:hAnsi="Cambria Math"/>
            <w:sz w:val="28"/>
            <w:szCs w:val="28"/>
          </w:rPr>
          <m:t>…P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y2</m:t>
            </m:r>
          </m:e>
        </m:d>
      </m:oMath>
      <w:r w:rsidR="001E686B">
        <w:rPr>
          <w:rFonts w:ascii="Cambria Math" w:hAnsi="Cambria Math" w:hint="eastAsia"/>
          <w:iCs/>
          <w:sz w:val="28"/>
          <w:szCs w:val="28"/>
        </w:rPr>
        <w:t>,</w:t>
      </w:r>
      <w:r w:rsidR="001E686B">
        <w:rPr>
          <w:rFonts w:ascii="Cambria Math" w:hAnsi="Cambria Math"/>
          <w:iCs/>
          <w:sz w:val="28"/>
          <w:szCs w:val="28"/>
        </w:rPr>
        <w:t>…</w:t>
      </w:r>
      <w:r w:rsidR="001E686B">
        <w:rPr>
          <w:rFonts w:ascii="Cambria Math" w:hAnsi="Cambria Math" w:hint="eastAsia"/>
          <w:iCs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</m:d>
      </m:oMath>
      <w:r w:rsidR="001E686B">
        <w:rPr>
          <w:rFonts w:ascii="Cambria Math" w:hAnsi="Cambria Math" w:hint="eastAsia"/>
          <w:sz w:val="28"/>
          <w:szCs w:val="28"/>
        </w:rPr>
        <w:t>的值。</w:t>
      </w:r>
    </w:p>
    <w:p w14:paraId="04595050" w14:textId="528F39A6" w:rsidR="001E686B" w:rsidRPr="0025496B" w:rsidRDefault="001E686B" w:rsidP="001E686B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>如果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{P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y1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y2</m:t>
            </m:r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,…,P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}</m:t>
        </m:r>
      </m:oMath>
      <w:r w:rsidR="007F3DF7">
        <w:rPr>
          <w:rFonts w:ascii="Cambria Math" w:hAnsi="Cambria Math" w:hint="eastAsia"/>
          <w:sz w:val="28"/>
          <w:szCs w:val="28"/>
        </w:rPr>
        <w:t>,</w:t>
      </w:r>
      <w:r w:rsidR="007F3DF7">
        <w:rPr>
          <w:rFonts w:ascii="Cambria Math" w:hAnsi="Cambria Math" w:hint="eastAsia"/>
          <w:sz w:val="28"/>
          <w:szCs w:val="28"/>
        </w:rPr>
        <w:t>则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</w:p>
    <w:p w14:paraId="34E3AD4E" w14:textId="77777777" w:rsidR="0025496B" w:rsidRDefault="0025496B" w:rsidP="0025496B">
      <w:pPr>
        <w:ind w:left="420"/>
        <w:jc w:val="left"/>
        <w:rPr>
          <w:sz w:val="28"/>
          <w:szCs w:val="28"/>
        </w:rPr>
      </w:pPr>
    </w:p>
    <w:p w14:paraId="63EF3F71" w14:textId="51156514" w:rsidR="0025496B" w:rsidRPr="0025496B" w:rsidRDefault="0025496B" w:rsidP="0025496B">
      <w:pPr>
        <w:ind w:left="42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t>朴素贝叶斯的优缺点</w:t>
      </w:r>
      <w:r>
        <w:rPr>
          <w:rFonts w:hint="eastAsia"/>
          <w:sz w:val="28"/>
          <w:szCs w:val="28"/>
        </w:rPr>
        <w:t>：</w:t>
      </w:r>
    </w:p>
    <w:p w14:paraId="380B0ED9" w14:textId="3CD384B6" w:rsidR="0025496B" w:rsidRPr="0025496B" w:rsidRDefault="0025496B" w:rsidP="0025496B">
      <w:pPr>
        <w:ind w:left="42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t>优点</w:t>
      </w:r>
      <w:r>
        <w:rPr>
          <w:rFonts w:hint="eastAsia"/>
          <w:sz w:val="28"/>
          <w:szCs w:val="28"/>
        </w:rPr>
        <w:t>：</w:t>
      </w:r>
    </w:p>
    <w:p w14:paraId="1B455BA6" w14:textId="5AD3C83F" w:rsidR="0025496B" w:rsidRPr="0025496B" w:rsidRDefault="0025496B" w:rsidP="0025496B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25496B">
        <w:rPr>
          <w:rFonts w:hint="eastAsia"/>
          <w:sz w:val="28"/>
          <w:szCs w:val="28"/>
        </w:rPr>
        <w:t>素贝叶斯算法基于贝叶斯定理，</w:t>
      </w:r>
      <w:r w:rsidRPr="0025496B">
        <w:rPr>
          <w:rFonts w:hint="eastAsia"/>
          <w:sz w:val="28"/>
          <w:szCs w:val="28"/>
        </w:rPr>
        <w:t>逻辑简单，</w:t>
      </w:r>
      <w:r w:rsidRPr="0025496B">
        <w:rPr>
          <w:rFonts w:hint="eastAsia"/>
          <w:sz w:val="28"/>
          <w:szCs w:val="28"/>
        </w:rPr>
        <w:t>概念直观，易于理解和实现。</w:t>
      </w:r>
    </w:p>
    <w:p w14:paraId="26DF7C35" w14:textId="08A412FE" w:rsidR="0025496B" w:rsidRPr="0025496B" w:rsidRDefault="0025496B" w:rsidP="0025496B">
      <w:pPr>
        <w:pStyle w:val="a5"/>
        <w:numPr>
          <w:ilvl w:val="0"/>
          <w:numId w:val="7"/>
        </w:numPr>
        <w:ind w:firstLineChars="0"/>
        <w:jc w:val="left"/>
        <w:rPr>
          <w:sz w:val="28"/>
          <w:szCs w:val="28"/>
        </w:rPr>
      </w:pPr>
      <w:r w:rsidRPr="0025496B">
        <w:rPr>
          <w:rFonts w:hint="eastAsia"/>
          <w:sz w:val="28"/>
          <w:szCs w:val="28"/>
        </w:rPr>
        <w:t>算法稳定，具有较好的健壮性。</w:t>
      </w:r>
    </w:p>
    <w:p w14:paraId="6040928C" w14:textId="0EFEAA07" w:rsidR="0025496B" w:rsidRPr="0025496B" w:rsidRDefault="0025496B" w:rsidP="0025496B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t>对小规模的数据表现很好，能处理多分类任务。</w:t>
      </w:r>
    </w:p>
    <w:p w14:paraId="4ED9A75A" w14:textId="334F8C07" w:rsidR="0025496B" w:rsidRPr="0025496B" w:rsidRDefault="0025496B" w:rsidP="0025496B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t>计算效率高</w:t>
      </w:r>
      <w:r w:rsidRPr="0025496B">
        <w:rPr>
          <w:rFonts w:hint="eastAsia"/>
          <w:sz w:val="28"/>
          <w:szCs w:val="28"/>
        </w:rPr>
        <w:t>。</w:t>
      </w:r>
      <w:r w:rsidRPr="0025496B">
        <w:rPr>
          <w:rFonts w:hint="eastAsia"/>
          <w:sz w:val="28"/>
          <w:szCs w:val="28"/>
        </w:rPr>
        <w:t>特征条件独立的假设，算法在计算后验概率时只需要考虑单个特征的概率分布，计算速度快，适合处理大规模数据集。</w:t>
      </w:r>
    </w:p>
    <w:p w14:paraId="21D3FD7D" w14:textId="5ACD7774" w:rsidR="0025496B" w:rsidRPr="0025496B" w:rsidRDefault="0025496B" w:rsidP="0025496B">
      <w:pPr>
        <w:pStyle w:val="a5"/>
        <w:numPr>
          <w:ilvl w:val="0"/>
          <w:numId w:val="7"/>
        </w:numPr>
        <w:ind w:firstLineChars="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t>朴素贝叶斯算法提供的概率解释有助于理解分类决策，这对于需要解释模型决策过程的场景非常有用。</w:t>
      </w:r>
    </w:p>
    <w:p w14:paraId="5CB07974" w14:textId="1C267B87" w:rsidR="0025496B" w:rsidRPr="0025496B" w:rsidRDefault="0025496B" w:rsidP="0025496B">
      <w:pPr>
        <w:ind w:left="42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t>缺点</w:t>
      </w:r>
    </w:p>
    <w:p w14:paraId="79303732" w14:textId="199708CB" w:rsidR="0025496B" w:rsidRPr="0025496B" w:rsidRDefault="0025496B" w:rsidP="0025496B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t>朴素贝叶斯算法假设所有特征在给定类别的条件下相互独立，这在现实世界的许多问题中并不成立，因此可能会影响分类的准确性。</w:t>
      </w:r>
    </w:p>
    <w:p w14:paraId="49C2741F" w14:textId="523922F2" w:rsidR="0025496B" w:rsidRPr="0025496B" w:rsidRDefault="0025496B" w:rsidP="0025496B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lastRenderedPageBreak/>
        <w:t>算法的性能很大程度上取决于特征表示方式，如果特征之间相关性较高，算法效果可能不佳。</w:t>
      </w:r>
    </w:p>
    <w:p w14:paraId="3E84667B" w14:textId="3E9298D7" w:rsidR="0025496B" w:rsidRPr="0025496B" w:rsidRDefault="0025496B" w:rsidP="0025496B">
      <w:pPr>
        <w:pStyle w:val="a5"/>
        <w:numPr>
          <w:ilvl w:val="0"/>
          <w:numId w:val="9"/>
        </w:numPr>
        <w:ind w:firstLineChars="0"/>
        <w:jc w:val="left"/>
        <w:rPr>
          <w:rFonts w:hint="eastAsia"/>
          <w:sz w:val="28"/>
          <w:szCs w:val="28"/>
        </w:rPr>
      </w:pPr>
      <w:r w:rsidRPr="0025496B">
        <w:rPr>
          <w:rFonts w:hint="eastAsia"/>
          <w:sz w:val="28"/>
          <w:szCs w:val="28"/>
        </w:rPr>
        <w:t>不适合处理特征相关性高的数据</w:t>
      </w:r>
      <w:r w:rsidRPr="0025496B">
        <w:rPr>
          <w:rFonts w:hint="eastAsia"/>
          <w:sz w:val="28"/>
          <w:szCs w:val="28"/>
        </w:rPr>
        <w:t>，</w:t>
      </w:r>
      <w:proofErr w:type="gramStart"/>
      <w:r w:rsidRPr="0025496B">
        <w:rPr>
          <w:rFonts w:hint="eastAsia"/>
          <w:sz w:val="28"/>
          <w:szCs w:val="28"/>
        </w:rPr>
        <w:t>当特征</w:t>
      </w:r>
      <w:proofErr w:type="gramEnd"/>
      <w:r w:rsidRPr="0025496B">
        <w:rPr>
          <w:rFonts w:hint="eastAsia"/>
          <w:sz w:val="28"/>
          <w:szCs w:val="28"/>
        </w:rPr>
        <w:t>之间存在较强的依赖关系时，朴素贝叶斯算法的性能会受到影响。</w:t>
      </w:r>
    </w:p>
    <w:sectPr w:rsidR="0025496B" w:rsidRPr="00254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275904" w14:textId="77777777" w:rsidR="000932D7" w:rsidRDefault="000932D7" w:rsidP="00C476F5">
      <w:pPr>
        <w:rPr>
          <w:rFonts w:hint="eastAsia"/>
        </w:rPr>
      </w:pPr>
      <w:r>
        <w:separator/>
      </w:r>
    </w:p>
  </w:endnote>
  <w:endnote w:type="continuationSeparator" w:id="0">
    <w:p w14:paraId="07A91443" w14:textId="77777777" w:rsidR="000932D7" w:rsidRDefault="000932D7" w:rsidP="00C476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09D7" w14:textId="77777777" w:rsidR="000932D7" w:rsidRDefault="000932D7" w:rsidP="00C476F5">
      <w:pPr>
        <w:rPr>
          <w:rFonts w:hint="eastAsia"/>
        </w:rPr>
      </w:pPr>
      <w:r>
        <w:separator/>
      </w:r>
    </w:p>
  </w:footnote>
  <w:footnote w:type="continuationSeparator" w:id="0">
    <w:p w14:paraId="1D7A6B62" w14:textId="77777777" w:rsidR="000932D7" w:rsidRDefault="000932D7" w:rsidP="00C476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1FDE5DA"/>
    <w:multiLevelType w:val="singleLevel"/>
    <w:tmpl w:val="B1FDE5D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E4DBDC0"/>
    <w:multiLevelType w:val="singleLevel"/>
    <w:tmpl w:val="BE4DBD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6CE5DD4"/>
    <w:multiLevelType w:val="singleLevel"/>
    <w:tmpl w:val="D6CE5DD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AAE7511"/>
    <w:multiLevelType w:val="hybridMultilevel"/>
    <w:tmpl w:val="D2CA1A1A"/>
    <w:lvl w:ilvl="0" w:tplc="C5027DE0">
      <w:start w:val="1"/>
      <w:numFmt w:val="chineseCountingThousand"/>
      <w:lvlText w:val="%1、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59B0B72"/>
    <w:multiLevelType w:val="hybridMultilevel"/>
    <w:tmpl w:val="6E9CBD30"/>
    <w:lvl w:ilvl="0" w:tplc="09A8F486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5" w15:restartNumberingAfterBreak="0">
    <w:nsid w:val="368F404D"/>
    <w:multiLevelType w:val="hybridMultilevel"/>
    <w:tmpl w:val="2EE0CFC8"/>
    <w:lvl w:ilvl="0" w:tplc="09A8F486">
      <w:start w:val="1"/>
      <w:numFmt w:val="decimal"/>
      <w:lvlText w:val="%1."/>
      <w:lvlJc w:val="left"/>
      <w:pPr>
        <w:ind w:left="128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4D9104DB"/>
    <w:multiLevelType w:val="hybridMultilevel"/>
    <w:tmpl w:val="D02E0D54"/>
    <w:lvl w:ilvl="0" w:tplc="09A8F48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297C03"/>
    <w:multiLevelType w:val="hybridMultilevel"/>
    <w:tmpl w:val="8CCE5A64"/>
    <w:lvl w:ilvl="0" w:tplc="09A8F48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B76F71"/>
    <w:multiLevelType w:val="hybridMultilevel"/>
    <w:tmpl w:val="1AA6C4A8"/>
    <w:lvl w:ilvl="0" w:tplc="09A8F486">
      <w:start w:val="1"/>
      <w:numFmt w:val="decimal"/>
      <w:lvlText w:val="%1.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70245731">
    <w:abstractNumId w:val="0"/>
  </w:num>
  <w:num w:numId="2" w16cid:durableId="1243370034">
    <w:abstractNumId w:val="2"/>
  </w:num>
  <w:num w:numId="3" w16cid:durableId="471676488">
    <w:abstractNumId w:val="1"/>
  </w:num>
  <w:num w:numId="4" w16cid:durableId="1938176867">
    <w:abstractNumId w:val="7"/>
  </w:num>
  <w:num w:numId="5" w16cid:durableId="362174481">
    <w:abstractNumId w:val="6"/>
  </w:num>
  <w:num w:numId="6" w16cid:durableId="1673145056">
    <w:abstractNumId w:val="8"/>
  </w:num>
  <w:num w:numId="7" w16cid:durableId="504782762">
    <w:abstractNumId w:val="5"/>
  </w:num>
  <w:num w:numId="8" w16cid:durableId="728576746">
    <w:abstractNumId w:val="3"/>
  </w:num>
  <w:num w:numId="9" w16cid:durableId="1070543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932D7"/>
    <w:rsid w:val="000F37AB"/>
    <w:rsid w:val="001067E6"/>
    <w:rsid w:val="0012012B"/>
    <w:rsid w:val="001E686B"/>
    <w:rsid w:val="001E7FA5"/>
    <w:rsid w:val="0025496B"/>
    <w:rsid w:val="003A676F"/>
    <w:rsid w:val="003E531E"/>
    <w:rsid w:val="005A2AD7"/>
    <w:rsid w:val="006D211C"/>
    <w:rsid w:val="006D6D19"/>
    <w:rsid w:val="007158DD"/>
    <w:rsid w:val="00770A69"/>
    <w:rsid w:val="007F3DF7"/>
    <w:rsid w:val="00917E51"/>
    <w:rsid w:val="009C155F"/>
    <w:rsid w:val="00B25A3E"/>
    <w:rsid w:val="00B34AB1"/>
    <w:rsid w:val="00B357AC"/>
    <w:rsid w:val="00B36DC3"/>
    <w:rsid w:val="00C476F5"/>
    <w:rsid w:val="00C51DD1"/>
    <w:rsid w:val="00C62F6B"/>
    <w:rsid w:val="00CC0DEB"/>
    <w:rsid w:val="00D135ED"/>
    <w:rsid w:val="00D44870"/>
    <w:rsid w:val="00D565FB"/>
    <w:rsid w:val="00D832E2"/>
    <w:rsid w:val="00DE4564"/>
    <w:rsid w:val="00F12AF8"/>
    <w:rsid w:val="00FD3381"/>
    <w:rsid w:val="00FE1DFA"/>
    <w:rsid w:val="165749AA"/>
    <w:rsid w:val="32E90443"/>
    <w:rsid w:val="5BF0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484D1"/>
  <w15:docId w15:val="{E296ACF9-B9F1-4C9D-A05B-B27211458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F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3A676F"/>
    <w:rPr>
      <w:color w:val="666666"/>
    </w:rPr>
  </w:style>
  <w:style w:type="paragraph" w:styleId="a7">
    <w:name w:val="header"/>
    <w:basedOn w:val="a"/>
    <w:link w:val="a8"/>
    <w:uiPriority w:val="99"/>
    <w:unhideWhenUsed/>
    <w:rsid w:val="00C476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76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7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76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13</cp:revision>
  <dcterms:created xsi:type="dcterms:W3CDTF">2024-07-16T11:36:00Z</dcterms:created>
  <dcterms:modified xsi:type="dcterms:W3CDTF">2024-08-04T09:19:00Z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D402FDC84A8549F097B6B5A17915A669</vt:lpwstr>
  </property>
</Properties>
</file>