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  <w:u w:val="none"/>
          <w:lang w:val="en-US" w:eastAsia="zh-CN"/>
        </w:rPr>
        <w:t>2019年下半年“Web前端开发初级”实操考试评分细则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试题一（20分）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DOCTYPE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charset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action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bookmarkStart w:id="0" w:name="OLE_LINK3"/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Submit</w:t>
      </w:r>
      <w:bookmarkEnd w:id="0"/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target="main"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src="tab1.html"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colspan="2"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&lt;h3&gt;HTML&lt;/h3&gt;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src="img/logo.png"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margin: 0;padding: 0;</w:t>
      </w:r>
    </w:p>
    <w:p>
      <w:pPr>
        <w:ind w:firstLine="422" w:firstLineChars="200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试题二（30分）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css/index.css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（2）main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（3）*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padding: 0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font-family: "宋体"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animation-duration: 1s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@keyframes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background-color: #000000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color: #FFFFFF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position: absolute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（11）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top: 16%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（12）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display: flex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（13）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border: 1px solid #000000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（14）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.card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（15）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text-align: left</w:t>
      </w:r>
    </w:p>
    <w:p>
      <w:pPr>
        <w:ind w:firstLine="422" w:firstLineChars="200"/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（每空2分，共30分）</w:t>
      </w:r>
    </w:p>
    <w:p>
      <w:pPr>
        <w:ind w:firstLine="422" w:firstLineChars="200"/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试题三（30分）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【问题1】（7分）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1、参考代码</w:t>
      </w:r>
    </w:p>
    <w:p>
      <w:pPr>
        <w:pStyle w:val="9"/>
        <w:bidi w:val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function addClick(price) {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var result =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document.getElementById("result").value;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//（1）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if (result == "") {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//（2）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  document.getElementById("result").value = price;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//（3）</w:t>
      </w:r>
    </w:p>
    <w:p>
      <w:pPr>
        <w:pStyle w:val="9"/>
        <w:bidi w:val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} else {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document.getElementById("result").value = result + "+" + price;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//（4）</w:t>
      </w:r>
    </w:p>
    <w:p>
      <w:pPr>
        <w:pStyle w:val="9"/>
        <w:bidi w:val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}</w:t>
      </w:r>
    </w:p>
    <w:p>
      <w:pPr>
        <w:pStyle w:val="9"/>
        <w:bidi w:val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}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2、评分点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（1）获得“文本框result”值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（2分）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（2）使用if和else判断“文本框result”值是否为""。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（3）若为""，则将当前price赋值给“文本框”。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（4）若不为""，则先在“文本框”已有值后添加一个“+”，再添加此次价格price。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（3分）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说明：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（1）如果不用JavaScript操作DOM，则（1）、（3）和（4）均不得分。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（2）如果适用JavaScript编程，并且运行调试效果能满足功能需求，可以酌情给分。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【问题2】（10分）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1、参考代码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function checkoutClick() {</w:t>
      </w:r>
    </w:p>
    <w:p>
      <w:pPr>
        <w:pStyle w:val="9"/>
        <w:bidi w:val="0"/>
        <w:rPr>
          <w:rFonts w:hint="default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>var result = document.getElementById("result").value;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//（1）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if (result == "") {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  return;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 var prices = result.split("+");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//（2）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var total = 0.0;</w:t>
      </w:r>
    </w:p>
    <w:p>
      <w:pPr>
        <w:pStyle w:val="9"/>
        <w:bidi w:val="0"/>
        <w:rPr>
          <w:rFonts w:hint="default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 for (var idx = 0; idx &lt; prices.length; idx++) {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//（3）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 total += parseFloat(prices[idx]);</w:t>
      </w:r>
    </w:p>
    <w:p>
      <w:pPr>
        <w:pStyle w:val="9"/>
        <w:bidi w:val="0"/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>}</w:t>
      </w:r>
    </w:p>
    <w:p>
      <w:pPr>
        <w:pStyle w:val="9"/>
        <w:bidi w:val="0"/>
        <w:rPr>
          <w:rFonts w:hint="default" w:ascii="Times New Roman" w:hAnsi="Times New Roman" w:eastAsia="宋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document.getElementById("result").value = "总金额:" + total;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 xml:space="preserve"> //（4）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disabledBtn(); 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//（5）</w:t>
      </w:r>
    </w:p>
    <w:p>
      <w:pPr>
        <w:pStyle w:val="9"/>
        <w:bidi w:val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 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 xml:space="preserve"> transparency(); </w:t>
      </w: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//（6）</w:t>
      </w:r>
    </w:p>
    <w:p>
      <w:pPr>
        <w:pStyle w:val="9"/>
        <w:bidi w:val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 xml:space="preserve">      }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2、评分点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（1）获得“文本框result”值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（2）使用“+”分隔出“文本框result”值中每一个价格，存放到Array对象中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（2分）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（3）使用for循环遍历数组对象，将每个价格相加得到总金额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（4分）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（4）设置“文本框result”值为“总金额:xxx”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（5）调用disabledBtn()函数禁用“结帐”按钮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（6）调用transparency()函数设置水果商品表格的透明度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说明：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（1）如果不用JavaScript操作DOM，则（1）和（4）均不得分。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（2）如果适用JavaScript编程，并且运行调试效果能满足功能需求，可以酌情给分。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【问题3】（5分）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1、参考代码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disabledBtn() {</w:t>
      </w:r>
    </w:p>
    <w:p>
      <w:pPr>
        <w:pStyle w:val="9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$("#btn_checkout").attr("disabled", "disabled"); </w:t>
      </w: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//（1）、（2）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2、评分点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（1）使用jQuery选择器，获得“结帐”按钮对象。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（2分）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（2）jQuery属性操作，设置disabled属性。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（3分）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说明：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（1）如果不用jQuery操作，则（1）和（2）均不得分。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（2）如果适用jQuery编程，并且运行调试效果能满足功能需求，可以酌情给分。</w:t>
      </w:r>
    </w:p>
    <w:p>
      <w:pPr>
        <w:pStyle w:val="5"/>
        <w:bidi w:val="0"/>
        <w:ind w:left="0" w:leftChars="0" w:firstLine="420" w:firstLineChars="200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【问题4】（5分）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1、参考代码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transparency() {</w:t>
      </w:r>
    </w:p>
    <w:p>
      <w:pPr>
        <w:pStyle w:val="9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$("table").animate(  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//（1）、（2）</w:t>
      </w:r>
    </w:p>
    <w:p>
      <w:pPr>
        <w:pStyle w:val="9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{opacity: '0.3'},    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//（3）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1000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   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//（4）</w:t>
      </w:r>
    </w:p>
    <w:p>
      <w:pPr>
        <w:pStyle w:val="9"/>
        <w:bidi w:val="0"/>
        <w:ind w:firstLine="1050" w:firstLineChars="5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);      </w:t>
      </w:r>
    </w:p>
    <w:p>
      <w:pPr>
        <w:pStyle w:val="9"/>
        <w:bidi w:val="0"/>
        <w:ind w:firstLine="630" w:firstLineChars="3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2、评分点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（1）使用jQuery选择器，获得“表格”对象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（2）jQuery操作，调用animate()方法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（2分）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（3）设置opacity属性值为透明度0.3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（4）设置animate参数</w:t>
      </w:r>
      <w:r>
        <w:rPr>
          <w:rFonts w:hint="eastAsia" w:ascii="Times New Roman" w:hAnsi="Times New Roman" w:eastAsia="宋体" w:cstheme="majorEastAsia"/>
          <w:i w:val="0"/>
          <w:caps w:val="0"/>
          <w:color w:val="000000"/>
          <w:spacing w:val="0"/>
          <w:sz w:val="22"/>
          <w:szCs w:val="22"/>
          <w:shd w:val="clear" w:fill="F5F5F5"/>
        </w:rPr>
        <w:t>speed</w:t>
      </w:r>
      <w:r>
        <w:rPr>
          <w:rFonts w:hint="eastAsia" w:ascii="Times New Roman" w:hAnsi="Times New Roman" w:eastAsia="宋体"/>
          <w:lang w:val="en-US" w:eastAsia="zh-CN"/>
        </w:rPr>
        <w:t>为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动画持续时间1000毫秒</w:t>
      </w:r>
      <w:r>
        <w:rPr>
          <w:rFonts w:hint="eastAsia" w:ascii="Times New Roman" w:hAnsi="Times New Roman" w:eastAsia="宋体"/>
          <w:b/>
          <w:bCs/>
          <w:lang w:val="en-US" w:eastAsia="zh-CN"/>
        </w:rPr>
        <w:t>（1分）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说明：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（1）如果不用jQuery操作，则（1）、（2）、（3）和（4）均不得分。</w:t>
      </w:r>
    </w:p>
    <w:p>
      <w:pPr>
        <w:pStyle w:val="5"/>
        <w:bidi w:val="0"/>
        <w:ind w:left="0" w:leftChars="0" w:firstLine="0" w:firstLineChars="0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（2）如果适用jQuery编程，并且运行调试效果能满足功能需求，可以酌情给分。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【问题5】（3分）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1、参考代码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reloadClick() {</w:t>
      </w:r>
    </w:p>
    <w:p>
      <w:pPr>
        <w:pStyle w:val="9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window.location.reload();   </w:t>
      </w:r>
      <w:r>
        <w:rPr>
          <w:rFonts w:hint="eastAsia" w:ascii="Times New Roman" w:hAnsi="Times New Roman" w:eastAsia="宋体"/>
          <w:b w:val="0"/>
          <w:bCs w:val="0"/>
          <w:color w:val="auto"/>
          <w:lang w:val="en-US" w:eastAsia="zh-CN"/>
        </w:rPr>
        <w:t>//（1）</w:t>
      </w:r>
    </w:p>
    <w:p>
      <w:pPr>
        <w:pStyle w:val="9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2、评分点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（1）调用reload函数。</w:t>
      </w: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>（3分）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auto"/>
          <w:lang w:val="en-US" w:eastAsia="zh-CN"/>
        </w:rPr>
        <w:t>说明：</w:t>
      </w:r>
      <w:r>
        <w:rPr>
          <w:rFonts w:hint="eastAsia" w:ascii="Times New Roman" w:hAnsi="Times New Roman" w:eastAsia="宋体"/>
          <w:lang w:val="en-US" w:eastAsia="zh-CN"/>
        </w:rPr>
        <w:t>window可以省略，写成“location.reload();”也得分。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试题四（20分）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【问题1】（8分）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（a）viewport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（b）width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（c）initial-scale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（d）header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（e）footer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（f）section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（g）@font-face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（h）required</w:t>
      </w:r>
    </w:p>
    <w:p>
      <w:pPr>
        <w:ind w:firstLine="422" w:firstLineChars="200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（每空1分，共8分）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【问题2】（8分）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（1）wrap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（2）border-radius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（3）background-color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（4）first-child</w:t>
      </w:r>
    </w:p>
    <w:p>
      <w:pPr>
        <w:ind w:firstLine="422" w:firstLineChars="200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（每空2分，共8分）</w:t>
      </w:r>
    </w:p>
    <w:p>
      <w:pPr>
        <w:ind w:firstLine="422" w:firstLineChars="200"/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【问题3】（4分）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答案：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>地址: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13栋201室#</w:t>
      </w:r>
      <w:r>
        <w:rPr>
          <w:rFonts w:hint="eastAsia" w:ascii="宋体" w:hAnsi="宋体" w:eastAsia="宋体" w:cs="宋体"/>
          <w:szCs w:val="21"/>
        </w:rPr>
        <w:t>联系人: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张三#</w:t>
      </w:r>
      <w:r>
        <w:rPr>
          <w:rFonts w:hint="eastAsia" w:ascii="宋体" w:hAnsi="宋体" w:eastAsia="宋体" w:cs="宋体"/>
          <w:szCs w:val="21"/>
        </w:rPr>
        <w:t>联系电话: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12345678#</w:t>
      </w:r>
      <w:r>
        <w:rPr>
          <w:rFonts w:hint="eastAsia" w:ascii="宋体" w:hAnsi="宋体" w:eastAsia="宋体" w:cs="宋体"/>
          <w:szCs w:val="21"/>
        </w:rPr>
        <w:t>预约时间:201</w:t>
      </w: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-0</w:t>
      </w:r>
      <w:r>
        <w:rPr>
          <w:rFonts w:hint="eastAsia" w:ascii="宋体" w:hAnsi="宋体" w:eastAsia="宋体" w:cs="宋体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</w:rPr>
        <w:t>-01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宋体" w:hAnsi="宋体" w:eastAsia="宋体" w:cs="宋体"/>
          <w:szCs w:val="21"/>
        </w:rPr>
        <w:t>报修详情: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管道堵塞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default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内容不一致，得0分。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8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customStyle="1" w:styleId="8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mqh</cp:lastModifiedBy>
  <dcterms:modified xsi:type="dcterms:W3CDTF">2019-07-26T03:22:49Z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