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705100" cy="776405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7764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mallCaps w:val="1"/>
          <w:color w:val="c00000"/>
          <w:sz w:val="48"/>
          <w:szCs w:val="48"/>
        </w:rPr>
      </w:pPr>
      <w:r w:rsidDel="00000000" w:rsidR="00000000" w:rsidRPr="00000000">
        <w:rPr>
          <w:b w:val="1"/>
          <w:bCs w:val="1"/>
          <w:smallCaps w:val="1"/>
          <w:color w:val="c00000"/>
          <w:sz w:val="48"/>
          <w:szCs w:val="48"/>
          <w:rtl w:val="0"/>
        </w:rPr>
        <w:t xml:space="preserve">SOFTWARE DESIGN SPECIFICATION</w:t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color w:val="c00000"/>
          <w:sz w:val="44"/>
          <w:szCs w:val="44"/>
        </w:rPr>
      </w:pPr>
      <w:r w:rsidDel="00000000" w:rsidR="00000000" w:rsidRPr="00000000">
        <w:rPr>
          <w:b w:val="1"/>
          <w:bCs w:val="1"/>
          <w:color w:val="c00000"/>
          <w:sz w:val="44"/>
          <w:szCs w:val="44"/>
          <w:rtl w:val="0"/>
        </w:rPr>
        <w:t xml:space="preserve">Project Name: Ralsei Coach House System</w:t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color w:val="c00000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89" w:lineRule="auto"/>
        <w:ind w:left="2526" w:right="2171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– Hanoi, July 2026 –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  <w:rtl w:val="0"/>
        </w:rPr>
        <w:t xml:space="preserve">Table of Contents</w:t>
      </w:r>
    </w:p>
    <w:sdt>
      <w:sdtPr>
        <w:id w:val="171898410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9nqvn3mdsvv0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I. Record of Changes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5bjc3ycbz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II. Software Design Document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4p342g4c25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High Level Design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11sicw5tp5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Software Architecture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7umkqdu1u9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Package Diagram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idaurfr5xw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Database Design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C">
      <w:pPr>
        <w:rPr>
          <w:rFonts w:ascii="Calibri" w:cs="Calibri" w:eastAsia="Calibri" w:hAnsi="Calibri"/>
          <w:b w:val="1"/>
          <w:bCs w:val="1"/>
          <w:color w:val="c00000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rPr/>
      </w:pPr>
      <w:bookmarkStart w:colFirst="0" w:colLast="0" w:name="_heading=h.9nqvn3mdsvv0" w:id="0"/>
      <w:bookmarkEnd w:id="0"/>
      <w:r w:rsidDel="00000000" w:rsidR="00000000" w:rsidRPr="00000000">
        <w:rPr>
          <w:rtl w:val="0"/>
        </w:rPr>
        <w:t xml:space="preserve">I. Record of Changes</w:t>
      </w:r>
    </w:p>
    <w:tbl>
      <w:tblPr>
        <w:tblStyle w:val="Table1"/>
        <w:tblW w:w="8804.0" w:type="dxa"/>
        <w:jc w:val="left"/>
        <w:tblInd w:w="8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90"/>
        <w:gridCol w:w="810"/>
        <w:gridCol w:w="1234"/>
        <w:gridCol w:w="5770"/>
        <w:tblGridChange w:id="0">
          <w:tblGrid>
            <w:gridCol w:w="990"/>
            <w:gridCol w:w="810"/>
            <w:gridCol w:w="1234"/>
            <w:gridCol w:w="5770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A*</w:t>
              <w:br w:type="textWrapping"/>
              <w:t xml:space="preserve">M, D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 charge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Change 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25/6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Hà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1.1. Software Architecture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25/6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Đức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1.2. Package Diagram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25/6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Trung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1.3. Database Design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13/7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Hà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1.1. Software Architecture</w:t>
            </w:r>
          </w:p>
          <w:p w:rsidR="00000000" w:rsidDel="00000000" w:rsidP="00000000" w:rsidRDefault="00000000" w:rsidRPr="00000000" w14:paraId="00000032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1.3. Database Design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sz w:val="28"/>
          <w:szCs w:val="28"/>
        </w:rPr>
      </w:pPr>
      <w:r w:rsidDel="00000000" w:rsidR="00000000" w:rsidRPr="00000000">
        <w:rPr>
          <w:rtl w:val="0"/>
        </w:rPr>
        <w:t xml:space="preserve">*A - Added M - Modified D - Deleted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rPr/>
      </w:pPr>
      <w:bookmarkStart w:colFirst="0" w:colLast="0" w:name="_heading=h.q5bjc3ycbzt" w:id="1"/>
      <w:bookmarkEnd w:id="1"/>
      <w:r w:rsidDel="00000000" w:rsidR="00000000" w:rsidRPr="00000000">
        <w:rPr>
          <w:rtl w:val="0"/>
        </w:rPr>
        <w:t xml:space="preserve">II. Software Design Document</w:t>
      </w:r>
    </w:p>
    <w:p w:rsidR="00000000" w:rsidDel="00000000" w:rsidP="00000000" w:rsidRDefault="00000000" w:rsidRPr="00000000" w14:paraId="0000005A">
      <w:pPr>
        <w:pStyle w:val="Heading2"/>
        <w:rPr/>
      </w:pPr>
      <w:bookmarkStart w:colFirst="0" w:colLast="0" w:name="_heading=h.c4p342g4c257" w:id="2"/>
      <w:bookmarkEnd w:id="2"/>
      <w:r w:rsidDel="00000000" w:rsidR="00000000" w:rsidRPr="00000000">
        <w:rPr>
          <w:rtl w:val="0"/>
        </w:rPr>
        <w:t xml:space="preserve">1. High Level Design</w:t>
      </w:r>
    </w:p>
    <w:p w:rsidR="00000000" w:rsidDel="00000000" w:rsidP="00000000" w:rsidRDefault="00000000" w:rsidRPr="00000000" w14:paraId="0000005B">
      <w:pPr>
        <w:pStyle w:val="Heading3"/>
        <w:rPr/>
      </w:pPr>
      <w:bookmarkStart w:colFirst="0" w:colLast="0" w:name="_heading=h.b11sicw5tp59" w:id="3"/>
      <w:bookmarkEnd w:id="3"/>
      <w:r w:rsidDel="00000000" w:rsidR="00000000" w:rsidRPr="00000000">
        <w:rPr>
          <w:rtl w:val="0"/>
        </w:rPr>
        <w:t xml:space="preserve">1.1 Software Architecture</w:t>
      </w:r>
    </w:p>
    <w:p w:rsidR="00000000" w:rsidDel="00000000" w:rsidP="00000000" w:rsidRDefault="00000000" w:rsidRPr="00000000" w14:paraId="0000005C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i w:val="1"/>
          <w:iCs w:val="1"/>
          <w:color w:val="0000ff"/>
        </w:rPr>
        <w:drawing>
          <wp:inline distB="114300" distT="114300" distL="114300" distR="114300">
            <wp:extent cx="5943600" cy="35052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Figure 1.1: Software Architecture for Ralsei Coach House System</w:t>
      </w:r>
    </w:p>
    <w:p w:rsidR="00000000" w:rsidDel="00000000" w:rsidP="00000000" w:rsidRDefault="00000000" w:rsidRPr="00000000" w14:paraId="0000005E">
      <w:pPr>
        <w:spacing w:after="60" w:lineRule="auto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Architecture descriptions</w:t>
      </w:r>
    </w:p>
    <w:tbl>
      <w:tblPr>
        <w:tblStyle w:val="Table2"/>
        <w:tblW w:w="934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55"/>
        <w:gridCol w:w="3060"/>
        <w:gridCol w:w="5730"/>
        <w:tblGridChange w:id="0">
          <w:tblGrid>
            <w:gridCol w:w="555"/>
            <w:gridCol w:w="3060"/>
            <w:gridCol w:w="5730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5F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60">
            <w:pPr>
              <w:ind w:left="0" w:right="38.62204724409423" w:firstLine="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Sub-system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61">
            <w:pPr>
              <w:ind w:right="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63">
            <w:pPr>
              <w:ind w:left="0" w:right="38.62204724409423" w:firstLine="0"/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API Service</w:t>
            </w:r>
          </w:p>
        </w:tc>
        <w:tc>
          <w:tcPr/>
          <w:p w:rsidR="00000000" w:rsidDel="00000000" w:rsidP="00000000" w:rsidRDefault="00000000" w:rsidRPr="00000000" w14:paraId="00000064">
            <w:pPr>
              <w:ind w:right="0"/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Backend service developed using Spring Boot that provides RESTful APIs for business operations such as user management, ticket booking, payment processing, trip management, and communication with external services.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66">
            <w:pPr>
              <w:ind w:left="0" w:right="38.62204724409423" w:firstLine="0"/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Customer Website</w:t>
            </w:r>
          </w:p>
        </w:tc>
        <w:tc>
          <w:tcPr/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React-based web application that allows customers to register, authenticate, search routes, book tickets, make payments, view booking history, and manage personal information.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69">
            <w:pPr>
              <w:ind w:left="0" w:right="38.62204724409423" w:firstLine="0"/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Staff Website</w:t>
            </w:r>
          </w:p>
        </w:tc>
        <w:tc>
          <w:tcPr/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React-based web application used by staff members to manage routes, schedules, vehicles, bookings, customer information, and operational activities of the bus transportation system.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06C">
            <w:pPr>
              <w:ind w:left="0" w:right="38.62204724409423" w:firstLine="0"/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Database</w:t>
            </w:r>
          </w:p>
        </w:tc>
        <w:tc>
          <w:tcPr/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Centralized data storage system responsible for persisting application data, including user accounts, bookings, tickets, routes, schedules, payments, and system configurations.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05</w:t>
            </w:r>
          </w:p>
        </w:tc>
        <w:tc>
          <w:tcPr/>
          <w:p w:rsidR="00000000" w:rsidDel="00000000" w:rsidP="00000000" w:rsidRDefault="00000000" w:rsidRPr="00000000" w14:paraId="0000006F">
            <w:pPr>
              <w:ind w:left="0" w:right="38.62204724409423" w:firstLine="0"/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External Authentication Service</w:t>
            </w:r>
          </w:p>
        </w:tc>
        <w:tc>
          <w:tcPr/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Third-party authentication service (Firebase Authentication) used for customer login, registration, identity verification, and secure token management.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06</w:t>
            </w:r>
          </w:p>
        </w:tc>
        <w:tc>
          <w:tcPr/>
          <w:p w:rsidR="00000000" w:rsidDel="00000000" w:rsidP="00000000" w:rsidRDefault="00000000" w:rsidRPr="00000000" w14:paraId="00000072">
            <w:pPr>
              <w:ind w:left="0" w:right="38.62204724409423" w:firstLine="0"/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External Payment Service</w:t>
            </w:r>
          </w:p>
        </w:tc>
        <w:tc>
          <w:tcPr/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Third-party payment service (SePay) used to process online payments, generate payment requests, and notify the system of successful payment transactions through webhooks.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07</w:t>
            </w:r>
          </w:p>
        </w:tc>
        <w:tc>
          <w:tcPr/>
          <w:p w:rsidR="00000000" w:rsidDel="00000000" w:rsidP="00000000" w:rsidRDefault="00000000" w:rsidRPr="00000000" w14:paraId="00000075">
            <w:pPr>
              <w:ind w:left="0" w:right="38.62204724409423" w:firstLine="0"/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External Email Service</w:t>
            </w:r>
          </w:p>
        </w:tc>
        <w:tc>
          <w:tcPr/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Third-party email service used to send notifications such as booking confirmations, payment confirmations, ticket updates, and other customer-related communications.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08</w:t>
            </w:r>
          </w:p>
        </w:tc>
        <w:tc>
          <w:tcPr/>
          <w:p w:rsidR="00000000" w:rsidDel="00000000" w:rsidP="00000000" w:rsidRDefault="00000000" w:rsidRPr="00000000" w14:paraId="00000078">
            <w:pPr>
              <w:ind w:left="0" w:right="38.62204724409423" w:firstLine="0"/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Goong Maps API </w:t>
            </w:r>
          </w:p>
        </w:tc>
        <w:tc>
          <w:tcPr/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A location-based service provider that integrates mapping data and geospatial intelligence, specifically optimized for the Vietnam region.</w:t>
            </w:r>
          </w:p>
        </w:tc>
      </w:tr>
    </w:tbl>
    <w:p w:rsidR="00000000" w:rsidDel="00000000" w:rsidP="00000000" w:rsidRDefault="00000000" w:rsidRPr="00000000" w14:paraId="0000007A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3"/>
        <w:rPr/>
      </w:pPr>
      <w:bookmarkStart w:colFirst="0" w:colLast="0" w:name="_heading=h.58nis9luf1r3" w:id="4"/>
      <w:bookmarkEnd w:id="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rPr/>
      </w:pPr>
      <w:bookmarkStart w:colFirst="0" w:colLast="0" w:name="_heading=h.37umkqdu1u95" w:id="5"/>
      <w:bookmarkEnd w:id="5"/>
      <w:r w:rsidDel="00000000" w:rsidR="00000000" w:rsidRPr="00000000">
        <w:rPr>
          <w:rtl w:val="0"/>
        </w:rPr>
        <w:t xml:space="preserve">1.2 Package Diagram</w:t>
      </w:r>
    </w:p>
    <w:p w:rsidR="00000000" w:rsidDel="00000000" w:rsidP="00000000" w:rsidRDefault="00000000" w:rsidRPr="00000000" w14:paraId="0000007D">
      <w:pPr>
        <w:jc w:val="center"/>
        <w:rPr>
          <w:i w:val="1"/>
          <w:iCs w:val="1"/>
          <w:color w:val="0000ff"/>
        </w:rPr>
      </w:pPr>
      <w:r w:rsidDel="00000000" w:rsidR="00000000" w:rsidRPr="00000000">
        <w:rPr>
          <w:i w:val="1"/>
          <w:iCs w:val="1"/>
          <w:color w:val="0000ff"/>
        </w:rPr>
        <w:drawing>
          <wp:inline distB="114300" distT="114300" distL="114300" distR="114300">
            <wp:extent cx="5593379" cy="3549644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93379" cy="35496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center"/>
        <w:rPr>
          <w:i w:val="1"/>
          <w:iCs w:val="1"/>
          <w:color w:val="0000ff"/>
        </w:rPr>
      </w:pPr>
      <w:r w:rsidDel="00000000" w:rsidR="00000000" w:rsidRPr="00000000">
        <w:rPr>
          <w:b w:val="1"/>
          <w:bCs w:val="1"/>
          <w:rtl w:val="0"/>
        </w:rPr>
        <w:t xml:space="preserve">Figure 1.2: Package Diagram for Ralsei Coach House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60" w:lineRule="auto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Package descriptions</w:t>
      </w:r>
    </w:p>
    <w:tbl>
      <w:tblPr>
        <w:tblStyle w:val="Table3"/>
        <w:tblW w:w="9350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51"/>
        <w:gridCol w:w="2568"/>
        <w:gridCol w:w="6231"/>
        <w:tblGridChange w:id="0">
          <w:tblGrid>
            <w:gridCol w:w="551"/>
            <w:gridCol w:w="2568"/>
            <w:gridCol w:w="6231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80">
            <w:pPr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No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81">
            <w:pPr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Package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82">
            <w:pPr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84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Model</w:t>
            </w:r>
          </w:p>
        </w:tc>
        <w:tc>
          <w:tcPr/>
          <w:p w:rsidR="00000000" w:rsidDel="00000000" w:rsidP="00000000" w:rsidRDefault="00000000" w:rsidRPr="00000000" w14:paraId="00000085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Defines the data entities that map directly to the database tables, managing the core state and business rules of domain objects.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87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Controller</w:t>
            </w:r>
          </w:p>
        </w:tc>
        <w:tc>
          <w:tcPr/>
          <w:p w:rsidR="00000000" w:rsidDel="00000000" w:rsidP="00000000" w:rsidRDefault="00000000" w:rsidRPr="00000000" w14:paraId="00000088">
            <w:pPr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Intercepts incoming requests from clients, delegates processing to the appropriate services, and returns the formatted responses.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8A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DTO</w:t>
            </w:r>
          </w:p>
        </w:tc>
        <w:tc>
          <w:tcPr/>
          <w:p w:rsidR="00000000" w:rsidDel="00000000" w:rsidP="00000000" w:rsidRDefault="00000000" w:rsidRPr="00000000" w14:paraId="0000008B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Encapsulates data structures optimized for transferring data between layers or network boundaries, ensuring internal model encapsulation and security.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08D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Service</w:t>
            </w:r>
          </w:p>
        </w:tc>
        <w:tc>
          <w:tcPr/>
          <w:p w:rsidR="00000000" w:rsidDel="00000000" w:rsidP="00000000" w:rsidRDefault="00000000" w:rsidRPr="00000000" w14:paraId="0000008E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Contains the core business logic of the application, orchestrating complex workflows and managing transaction boundaries.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05</w:t>
            </w:r>
          </w:p>
        </w:tc>
        <w:tc>
          <w:tcPr/>
          <w:p w:rsidR="00000000" w:rsidDel="00000000" w:rsidP="00000000" w:rsidRDefault="00000000" w:rsidRPr="00000000" w14:paraId="00000090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Repository</w:t>
            </w:r>
          </w:p>
        </w:tc>
        <w:tc>
          <w:tcPr/>
          <w:p w:rsidR="00000000" w:rsidDel="00000000" w:rsidP="00000000" w:rsidRDefault="00000000" w:rsidRPr="00000000" w14:paraId="00000091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Provides an abstraction layer for database access, handling data persistence, CRUD operations, and execution of database queries.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06</w:t>
            </w:r>
          </w:p>
        </w:tc>
        <w:tc>
          <w:tcPr/>
          <w:p w:rsidR="00000000" w:rsidDel="00000000" w:rsidP="00000000" w:rsidRDefault="00000000" w:rsidRPr="00000000" w14:paraId="00000093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Page</w:t>
            </w:r>
          </w:p>
        </w:tc>
        <w:tc>
          <w:tcPr/>
          <w:p w:rsidR="00000000" w:rsidDel="00000000" w:rsidP="00000000" w:rsidRDefault="00000000" w:rsidRPr="00000000" w14:paraId="00000094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Provides an abstraction layer for database access, handling data persistence, CRUD operations, and execution of database queries.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07</w:t>
            </w:r>
          </w:p>
        </w:tc>
        <w:tc>
          <w:tcPr/>
          <w:p w:rsidR="00000000" w:rsidDel="00000000" w:rsidP="00000000" w:rsidRDefault="00000000" w:rsidRPr="00000000" w14:paraId="00000096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API</w:t>
            </w:r>
          </w:p>
        </w:tc>
        <w:tc>
          <w:tcPr/>
          <w:p w:rsidR="00000000" w:rsidDel="00000000" w:rsidP="00000000" w:rsidRDefault="00000000" w:rsidRPr="00000000" w14:paraId="00000097">
            <w:pPr>
              <w:rPr>
                <w:i w:val="1"/>
                <w:iCs w:val="1"/>
                <w:color w:val="0432ff"/>
              </w:rPr>
            </w:pPr>
            <w:r w:rsidDel="00000000" w:rsidR="00000000" w:rsidRPr="00000000">
              <w:rPr>
                <w:i w:val="1"/>
                <w:iCs w:val="1"/>
                <w:color w:val="0432ff"/>
                <w:rtl w:val="0"/>
              </w:rPr>
              <w:t xml:space="preserve">Exposes RESTful endpoints to enable integration for single-page applications (SPAs), mobile clients, or third-party external systems.</w:t>
            </w:r>
          </w:p>
        </w:tc>
      </w:tr>
    </w:tbl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rPr/>
      </w:pPr>
      <w:bookmarkStart w:colFirst="0" w:colLast="0" w:name="_heading=h.4j3h0i8qtett" w:id="6"/>
      <w:bookmarkEnd w:id="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rPr/>
      </w:pPr>
      <w:bookmarkStart w:colFirst="0" w:colLast="0" w:name="_heading=h.yidaurfr5xwx" w:id="7"/>
      <w:bookmarkEnd w:id="7"/>
      <w:r w:rsidDel="00000000" w:rsidR="00000000" w:rsidRPr="00000000">
        <w:rPr>
          <w:rtl w:val="0"/>
        </w:rPr>
        <w:t xml:space="preserve">1.3 Database Design</w:t>
      </w:r>
    </w:p>
    <w:p w:rsidR="00000000" w:rsidDel="00000000" w:rsidP="00000000" w:rsidRDefault="00000000" w:rsidRPr="00000000" w14:paraId="0000009B">
      <w:pPr>
        <w:jc w:val="center"/>
        <w:rPr>
          <w:color w:val="38761d"/>
          <w:sz w:val="24"/>
          <w:szCs w:val="24"/>
        </w:rPr>
      </w:pPr>
      <w:r w:rsidDel="00000000" w:rsidR="00000000" w:rsidRPr="00000000">
        <w:rPr>
          <w:color w:val="38761d"/>
          <w:sz w:val="24"/>
          <w:szCs w:val="24"/>
        </w:rPr>
        <w:drawing>
          <wp:inline distB="114300" distT="114300" distL="114300" distR="114300">
            <wp:extent cx="5943600" cy="7391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9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Figure 1.3: Database Design for Ralsei Coach House System</w:t>
      </w:r>
    </w:p>
    <w:p w:rsidR="00000000" w:rsidDel="00000000" w:rsidP="00000000" w:rsidRDefault="00000000" w:rsidRPr="00000000" w14:paraId="0000009D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91xrfb5kr63k" w:id="8"/>
      <w:bookmarkEnd w:id="8"/>
      <w:r w:rsidDel="00000000" w:rsidR="00000000" w:rsidRPr="00000000">
        <w:rPr>
          <w:rtl w:val="0"/>
        </w:rPr>
        <w:t xml:space="preserve">1.3.1 account</w:t>
      </w:r>
    </w:p>
    <w:p w:rsidR="00000000" w:rsidDel="00000000" w:rsidP="00000000" w:rsidRDefault="00000000" w:rsidRPr="00000000" w14:paraId="0000009E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Stores user account credentials, authentication methods, and status.</w:t>
      </w:r>
    </w:p>
    <w:tbl>
      <w:tblPr>
        <w:tblStyle w:val="Table4"/>
        <w:tblW w:w="8715.0" w:type="dxa"/>
        <w:jc w:val="left"/>
        <w:tblLayout w:type="fixed"/>
        <w:tblLook w:val="0600"/>
      </w:tblPr>
      <w:tblGrid>
        <w:gridCol w:w="705"/>
        <w:gridCol w:w="1965"/>
        <w:gridCol w:w="720"/>
        <w:gridCol w:w="705"/>
        <w:gridCol w:w="735"/>
        <w:gridCol w:w="735"/>
        <w:gridCol w:w="3150"/>
        <w:tblGridChange w:id="0">
          <w:tblGrid>
            <w:gridCol w:w="705"/>
            <w:gridCol w:w="1965"/>
            <w:gridCol w:w="720"/>
            <w:gridCol w:w="705"/>
            <w:gridCol w:w="735"/>
            <w:gridCol w:w="735"/>
            <w:gridCol w:w="31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accountId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account.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username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Unique username for login.</w:t>
            </w:r>
          </w:p>
        </w:tc>
      </w:tr>
      <w:tr>
        <w:trPr>
          <w:cantSplit w:val="0"/>
          <w:trHeight w:val="387.10937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passwordHash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Bcrypt hash of the password (for local auth).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firebaseUid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from Firebase.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authProvider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Authentication method (local, firebase, google, facebook).</w:t>
            </w:r>
          </w:p>
        </w:tc>
      </w:tr>
      <w:tr>
        <w:trPr>
          <w:cantSplit w:val="0"/>
          <w:trHeight w:val="62.67578124999986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isActive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Indicates if the account is active.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lastLogin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 of the last login.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0F3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ql7h0zu9y3zg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vrmy3cxi2ez" w:id="10"/>
      <w:bookmarkEnd w:id="10"/>
      <w:r w:rsidDel="00000000" w:rsidR="00000000" w:rsidRPr="00000000">
        <w:rPr>
          <w:rtl w:val="0"/>
        </w:rPr>
        <w:t xml:space="preserve">1.3.2 role</w:t>
      </w:r>
    </w:p>
    <w:p w:rsidR="00000000" w:rsidDel="00000000" w:rsidP="00000000" w:rsidRDefault="00000000" w:rsidRPr="00000000" w14:paraId="000000F5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Defines user roles and permissions within the system.</w:t>
      </w:r>
    </w:p>
    <w:tbl>
      <w:tblPr>
        <w:tblStyle w:val="Table5"/>
        <w:tblW w:w="8730.0" w:type="dxa"/>
        <w:jc w:val="left"/>
        <w:tblLayout w:type="fixed"/>
        <w:tblLook w:val="0600"/>
      </w:tblPr>
      <w:tblGrid>
        <w:gridCol w:w="705"/>
        <w:gridCol w:w="1530"/>
        <w:gridCol w:w="720"/>
        <w:gridCol w:w="705"/>
        <w:gridCol w:w="735"/>
        <w:gridCol w:w="735"/>
        <w:gridCol w:w="3600"/>
        <w:tblGridChange w:id="0">
          <w:tblGrid>
            <w:gridCol w:w="705"/>
            <w:gridCol w:w="1530"/>
            <w:gridCol w:w="720"/>
            <w:gridCol w:w="705"/>
            <w:gridCol w:w="735"/>
            <w:gridCol w:w="735"/>
            <w:gridCol w:w="360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roleId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role.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roleName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name of the role.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isActive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Indicates if the role is active.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12E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brs495phd9rq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8wi67f15tdpk" w:id="12"/>
      <w:bookmarkEnd w:id="12"/>
      <w:r w:rsidDel="00000000" w:rsidR="00000000" w:rsidRPr="00000000">
        <w:rPr>
          <w:rtl w:val="0"/>
        </w:rPr>
        <w:t xml:space="preserve">1.3.3 voucher</w:t>
      </w:r>
    </w:p>
    <w:p w:rsidR="00000000" w:rsidDel="00000000" w:rsidP="00000000" w:rsidRDefault="00000000" w:rsidRPr="00000000" w14:paraId="00000130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Manages discount vouchers, their limits, and validity periods.</w:t>
      </w:r>
    </w:p>
    <w:tbl>
      <w:tblPr>
        <w:tblStyle w:val="Table6"/>
        <w:tblW w:w="8730.0" w:type="dxa"/>
        <w:jc w:val="left"/>
        <w:tblLayout w:type="fixed"/>
        <w:tblLook w:val="0600"/>
      </w:tblPr>
      <w:tblGrid>
        <w:gridCol w:w="705"/>
        <w:gridCol w:w="2370"/>
        <w:gridCol w:w="720"/>
        <w:gridCol w:w="705"/>
        <w:gridCol w:w="735"/>
        <w:gridCol w:w="735"/>
        <w:gridCol w:w="2760"/>
        <w:tblGridChange w:id="0">
          <w:tblGrid>
            <w:gridCol w:w="705"/>
            <w:gridCol w:w="2370"/>
            <w:gridCol w:w="720"/>
            <w:gridCol w:w="705"/>
            <w:gridCol w:w="735"/>
            <w:gridCol w:w="735"/>
            <w:gridCol w:w="276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voucherId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voucher.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voucherCode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code applied by users for discounts.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discountValue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The value of the discount applied.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startEffectiveDate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Start date when the voucher becomes valid.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endEffectiveDate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End date when the voucher expires.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discountType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Type of discount (PERCENT or FIXED).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maxDiscountValue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Maximum limit for percentage-based discounts.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minOrderValue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Minimum order value required to apply.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usageLimit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Maximum total times the voucher can be used.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usedCount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Current number of times the voucher was used.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19A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oyach2twgrum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q8dkdave7mi7" w:id="14"/>
      <w:bookmarkEnd w:id="14"/>
      <w:r w:rsidDel="00000000" w:rsidR="00000000" w:rsidRPr="00000000">
        <w:rPr>
          <w:rtl w:val="0"/>
        </w:rPr>
        <w:t xml:space="preserve">1.3.4 coach_stop</w:t>
      </w:r>
    </w:p>
    <w:p w:rsidR="00000000" w:rsidDel="00000000" w:rsidP="00000000" w:rsidRDefault="00000000" w:rsidRPr="00000000" w14:paraId="0000019C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Stores the physical locations of coach stops, stations, or agencies.</w:t>
      </w:r>
    </w:p>
    <w:tbl>
      <w:tblPr>
        <w:tblStyle w:val="Table7"/>
        <w:tblW w:w="8730.0" w:type="dxa"/>
        <w:jc w:val="left"/>
        <w:tblLayout w:type="fixed"/>
        <w:tblLook w:val="0600"/>
      </w:tblPr>
      <w:tblGrid>
        <w:gridCol w:w="705"/>
        <w:gridCol w:w="2025"/>
        <w:gridCol w:w="720"/>
        <w:gridCol w:w="705"/>
        <w:gridCol w:w="735"/>
        <w:gridCol w:w="735"/>
        <w:gridCol w:w="3105"/>
        <w:tblGridChange w:id="0">
          <w:tblGrid>
            <w:gridCol w:w="705"/>
            <w:gridCol w:w="2025"/>
            <w:gridCol w:w="720"/>
            <w:gridCol w:w="705"/>
            <w:gridCol w:w="735"/>
            <w:gridCol w:w="735"/>
            <w:gridCol w:w="310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2.6757812499999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stopPointId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stop point.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stopPointName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Name of the stop or station.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address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Full address of the stop.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city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City where the stop is located.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surcharge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Extra fee applied for pick-up/drop-off at this stop.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isActive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Indicates if the stop is currently active.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latitude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GPS latitude coordinate.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longitude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GPS longitude coordinate.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1F8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t2lj1ow6br05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2x1ye9luf2u1" w:id="16"/>
      <w:bookmarkEnd w:id="16"/>
      <w:r w:rsidDel="00000000" w:rsidR="00000000" w:rsidRPr="00000000">
        <w:rPr>
          <w:rtl w:val="0"/>
        </w:rPr>
        <w:t xml:space="preserve">1.3.5 route</w:t>
      </w:r>
    </w:p>
    <w:p w:rsidR="00000000" w:rsidDel="00000000" w:rsidP="00000000" w:rsidRDefault="00000000" w:rsidRPr="00000000" w14:paraId="000001FA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Defines the main travel routes, their distance, and expected duration.</w:t>
      </w:r>
    </w:p>
    <w:tbl>
      <w:tblPr>
        <w:tblStyle w:val="Table8"/>
        <w:tblW w:w="8715.0" w:type="dxa"/>
        <w:jc w:val="left"/>
        <w:tblLayout w:type="fixed"/>
        <w:tblLook w:val="0600"/>
      </w:tblPr>
      <w:tblGrid>
        <w:gridCol w:w="705"/>
        <w:gridCol w:w="1965"/>
        <w:gridCol w:w="720"/>
        <w:gridCol w:w="705"/>
        <w:gridCol w:w="735"/>
        <w:gridCol w:w="735"/>
        <w:gridCol w:w="3150"/>
        <w:tblGridChange w:id="0">
          <w:tblGrid>
            <w:gridCol w:w="705"/>
            <w:gridCol w:w="1965"/>
            <w:gridCol w:w="720"/>
            <w:gridCol w:w="705"/>
            <w:gridCol w:w="735"/>
            <w:gridCol w:w="735"/>
            <w:gridCol w:w="315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routeId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route.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routeName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Descriptive name of the route.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totalKilometers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Total distance of the route in kilometers.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totalMinutes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Total estimated travel time in minutes.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isActive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Indicates if the route is actively operated.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241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rxkj485tbbpo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y0m5dz9vnc7b" w:id="18"/>
      <w:bookmarkEnd w:id="18"/>
      <w:r w:rsidDel="00000000" w:rsidR="00000000" w:rsidRPr="00000000">
        <w:rPr>
          <w:rtl w:val="0"/>
        </w:rPr>
        <w:t xml:space="preserve">1.3.6 coach_type</w:t>
      </w:r>
    </w:p>
    <w:p w:rsidR="00000000" w:rsidDel="00000000" w:rsidP="00000000" w:rsidRDefault="00000000" w:rsidRPr="00000000" w14:paraId="00000243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Defines categories/types of coaches (e.g., Limousine, Sleeper).</w:t>
      </w:r>
    </w:p>
    <w:tbl>
      <w:tblPr>
        <w:tblStyle w:val="Table9"/>
        <w:tblW w:w="8730.0" w:type="dxa"/>
        <w:jc w:val="left"/>
        <w:tblLayout w:type="fixed"/>
        <w:tblLook w:val="0600"/>
      </w:tblPr>
      <w:tblGrid>
        <w:gridCol w:w="705"/>
        <w:gridCol w:w="2190"/>
        <w:gridCol w:w="720"/>
        <w:gridCol w:w="705"/>
        <w:gridCol w:w="735"/>
        <w:gridCol w:w="735"/>
        <w:gridCol w:w="2940"/>
        <w:tblGridChange w:id="0">
          <w:tblGrid>
            <w:gridCol w:w="705"/>
            <w:gridCol w:w="2190"/>
            <w:gridCol w:w="720"/>
            <w:gridCol w:w="705"/>
            <w:gridCol w:w="735"/>
            <w:gridCol w:w="735"/>
            <w:gridCol w:w="294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2.67578124999986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coachTypeId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coach type.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coachTypeName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Name of the coach type.</w:t>
            </w:r>
          </w:p>
        </w:tc>
      </w:tr>
      <w:tr>
        <w:trPr>
          <w:cantSplit w:val="0"/>
          <w:trHeight w:val="407.6757812499999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totalSeat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Total number of seats available in this type.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isActive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Indicates if the coach type is in use.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seatLayout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JSON/String defining the visual layout of seats.</w:t>
            </w:r>
          </w:p>
        </w:tc>
      </w:tr>
    </w:tbl>
    <w:p w:rsidR="00000000" w:rsidDel="00000000" w:rsidP="00000000" w:rsidRDefault="00000000" w:rsidRPr="00000000" w14:paraId="0000028A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za1fw51fene7" w:id="19"/>
      <w:bookmarkEnd w:id="19"/>
      <w:r w:rsidDel="00000000" w:rsidR="00000000" w:rsidRPr="00000000">
        <w:rPr>
          <w:rtl w:val="0"/>
        </w:rPr>
        <w:t xml:space="preserve">1.3.7 cargo_type</w:t>
      </w:r>
    </w:p>
    <w:p w:rsidR="00000000" w:rsidDel="00000000" w:rsidP="00000000" w:rsidRDefault="00000000" w:rsidRPr="00000000" w14:paraId="0000028B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Categorizes the types of cargo/freight that can be transported.</w:t>
      </w:r>
    </w:p>
    <w:tbl>
      <w:tblPr>
        <w:tblStyle w:val="Table10"/>
        <w:tblW w:w="8730.0" w:type="dxa"/>
        <w:jc w:val="left"/>
        <w:tblLayout w:type="fixed"/>
        <w:tblLook w:val="0600"/>
      </w:tblPr>
      <w:tblGrid>
        <w:gridCol w:w="705"/>
        <w:gridCol w:w="2145"/>
        <w:gridCol w:w="720"/>
        <w:gridCol w:w="705"/>
        <w:gridCol w:w="735"/>
        <w:gridCol w:w="735"/>
        <w:gridCol w:w="2985"/>
        <w:tblGridChange w:id="0">
          <w:tblGrid>
            <w:gridCol w:w="705"/>
            <w:gridCol w:w="2145"/>
            <w:gridCol w:w="720"/>
            <w:gridCol w:w="705"/>
            <w:gridCol w:w="735"/>
            <w:gridCol w:w="735"/>
            <w:gridCol w:w="298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cargoTypeId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cargo type.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cargoTypeName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Descriptive name of the cargo type.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isActive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Indicates if the cargo type is active.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2C4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9fuy1iuln6he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nfal6not7ka" w:id="21"/>
      <w:bookmarkEnd w:id="21"/>
      <w:r w:rsidDel="00000000" w:rsidR="00000000" w:rsidRPr="00000000">
        <w:rPr>
          <w:rtl w:val="0"/>
        </w:rPr>
        <w:t xml:space="preserve">1.3.8 account_role</w:t>
      </w:r>
    </w:p>
    <w:p w:rsidR="00000000" w:rsidDel="00000000" w:rsidP="00000000" w:rsidRDefault="00000000" w:rsidRPr="00000000" w14:paraId="000002C6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Associative table linking accounts to their respective roles.</w:t>
      </w:r>
    </w:p>
    <w:tbl>
      <w:tblPr>
        <w:tblStyle w:val="Table11"/>
        <w:tblW w:w="8730.0" w:type="dxa"/>
        <w:jc w:val="left"/>
        <w:tblLayout w:type="fixed"/>
        <w:tblLook w:val="0600"/>
      </w:tblPr>
      <w:tblGrid>
        <w:gridCol w:w="705"/>
        <w:gridCol w:w="1920"/>
        <w:gridCol w:w="720"/>
        <w:gridCol w:w="705"/>
        <w:gridCol w:w="735"/>
        <w:gridCol w:w="735"/>
        <w:gridCol w:w="3210"/>
        <w:tblGridChange w:id="0">
          <w:tblGrid>
            <w:gridCol w:w="705"/>
            <w:gridCol w:w="1920"/>
            <w:gridCol w:w="720"/>
            <w:gridCol w:w="705"/>
            <w:gridCol w:w="735"/>
            <w:gridCol w:w="735"/>
            <w:gridCol w:w="321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accountRoleId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record.</w:t>
            </w:r>
          </w:p>
        </w:tc>
      </w:tr>
      <w:tr>
        <w:trPr>
          <w:cantSplit w:val="0"/>
          <w:trHeight w:val="422.6757812499999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accountId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account (part of unique pair).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roleId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assigned role (part of unique pair).</w:t>
            </w:r>
          </w:p>
        </w:tc>
      </w:tr>
    </w:tbl>
    <w:p w:rsidR="00000000" w:rsidDel="00000000" w:rsidP="00000000" w:rsidRDefault="00000000" w:rsidRPr="00000000" w14:paraId="000002E3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lmxamlrrq4b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pthripu3bwq6" w:id="23"/>
      <w:bookmarkEnd w:id="23"/>
      <w:r w:rsidDel="00000000" w:rsidR="00000000" w:rsidRPr="00000000">
        <w:rPr>
          <w:rtl w:val="0"/>
        </w:rPr>
        <w:t xml:space="preserve">1.3.9 customer</w:t>
      </w:r>
    </w:p>
    <w:p w:rsidR="00000000" w:rsidDel="00000000" w:rsidP="00000000" w:rsidRDefault="00000000" w:rsidRPr="00000000" w14:paraId="000002E5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Stores detailed personal information about customers.</w:t>
      </w:r>
    </w:p>
    <w:tbl>
      <w:tblPr>
        <w:tblStyle w:val="Table12"/>
        <w:tblW w:w="8730.0" w:type="dxa"/>
        <w:jc w:val="left"/>
        <w:tblLayout w:type="fixed"/>
        <w:tblLook w:val="0600"/>
      </w:tblPr>
      <w:tblGrid>
        <w:gridCol w:w="705"/>
        <w:gridCol w:w="2010"/>
        <w:gridCol w:w="720"/>
        <w:gridCol w:w="705"/>
        <w:gridCol w:w="735"/>
        <w:gridCol w:w="735"/>
        <w:gridCol w:w="3120"/>
        <w:tblGridChange w:id="0">
          <w:tblGrid>
            <w:gridCol w:w="705"/>
            <w:gridCol w:w="2010"/>
            <w:gridCol w:w="720"/>
            <w:gridCol w:w="705"/>
            <w:gridCol w:w="735"/>
            <w:gridCol w:w="735"/>
            <w:gridCol w:w="312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8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7.6757812499999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customerId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customer.</w:t>
            </w:r>
          </w:p>
        </w:tc>
      </w:tr>
      <w:tr>
        <w:trPr>
          <w:cantSplit w:val="0"/>
          <w:trHeight w:val="17.675781249999858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accountId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Associated account ID (if registered).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customerName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Full name of the customer.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phone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Phone number of the customer.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Email address of the customer.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dob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Date of birth.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isActive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Indicates if the customer record is active.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33A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4bydngrdyuam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pfv51lhttkrn" w:id="25"/>
      <w:bookmarkEnd w:id="25"/>
      <w:r w:rsidDel="00000000" w:rsidR="00000000" w:rsidRPr="00000000">
        <w:rPr>
          <w:rtl w:val="0"/>
        </w:rPr>
        <w:t xml:space="preserve">1.3.10 ticket_agency</w:t>
      </w:r>
    </w:p>
    <w:p w:rsidR="00000000" w:rsidDel="00000000" w:rsidP="00000000" w:rsidRDefault="00000000" w:rsidRPr="00000000" w14:paraId="0000033C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Represents agency branches authorized to sell tickets at specific stops.</w:t>
      </w:r>
    </w:p>
    <w:tbl>
      <w:tblPr>
        <w:tblStyle w:val="Table13"/>
        <w:tblW w:w="8730.0" w:type="dxa"/>
        <w:jc w:val="left"/>
        <w:tblLayout w:type="fixed"/>
        <w:tblLook w:val="0600"/>
      </w:tblPr>
      <w:tblGrid>
        <w:gridCol w:w="705"/>
        <w:gridCol w:w="2385"/>
        <w:gridCol w:w="720"/>
        <w:gridCol w:w="705"/>
        <w:gridCol w:w="735"/>
        <w:gridCol w:w="735"/>
        <w:gridCol w:w="2745"/>
        <w:tblGridChange w:id="0">
          <w:tblGrid>
            <w:gridCol w:w="705"/>
            <w:gridCol w:w="2385"/>
            <w:gridCol w:w="720"/>
            <w:gridCol w:w="705"/>
            <w:gridCol w:w="735"/>
            <w:gridCol w:w="735"/>
            <w:gridCol w:w="274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ticketAgencyId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agency.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stopPointId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physical stop point for this agency.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ticketAgencyName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Name of the ticket agency.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isActive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Indicates if the agency is operational.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37C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qzbzoqy2kv0v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91al8iumovok" w:id="27"/>
      <w:bookmarkEnd w:id="27"/>
      <w:r w:rsidDel="00000000" w:rsidR="00000000" w:rsidRPr="00000000">
        <w:rPr>
          <w:rtl w:val="0"/>
        </w:rPr>
        <w:t xml:space="preserve">1.3.11 staff</w:t>
      </w:r>
    </w:p>
    <w:p w:rsidR="00000000" w:rsidDel="00000000" w:rsidP="00000000" w:rsidRDefault="00000000" w:rsidRPr="00000000" w14:paraId="0000037E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Stores information regarding employees, including drivers and ticket staff.</w:t>
      </w:r>
    </w:p>
    <w:tbl>
      <w:tblPr>
        <w:tblStyle w:val="Table14"/>
        <w:tblW w:w="8730.0" w:type="dxa"/>
        <w:jc w:val="left"/>
        <w:tblLayout w:type="fixed"/>
        <w:tblLook w:val="0600"/>
      </w:tblPr>
      <w:tblGrid>
        <w:gridCol w:w="705"/>
        <w:gridCol w:w="1950"/>
        <w:gridCol w:w="720"/>
        <w:gridCol w:w="705"/>
        <w:gridCol w:w="735"/>
        <w:gridCol w:w="735"/>
        <w:gridCol w:w="3180"/>
        <w:tblGridChange w:id="0">
          <w:tblGrid>
            <w:gridCol w:w="705"/>
            <w:gridCol w:w="1950"/>
            <w:gridCol w:w="720"/>
            <w:gridCol w:w="705"/>
            <w:gridCol w:w="735"/>
            <w:gridCol w:w="735"/>
            <w:gridCol w:w="318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F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0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1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2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5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.675781249999858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staffId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staff member.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accountId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Associated system account ID for login.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ticketAgencyId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agency they work at (if applicable).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staffName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Full name of the staff member.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phone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Contact phone number.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Email address.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dob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Date of birth.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cccd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Citizen identity card number.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staffPosition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Position (DRIVER, ATTENDANT, TICKET_STAFF, etc).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hireDate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Date when the staff member was hired.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isActive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Indicates if the staff member is actively employed.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3EF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wchl53qepgvu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yhb1ve2q1efp" w:id="29"/>
      <w:bookmarkEnd w:id="29"/>
      <w:r w:rsidDel="00000000" w:rsidR="00000000" w:rsidRPr="00000000">
        <w:rPr>
          <w:rtl w:val="0"/>
        </w:rPr>
        <w:t xml:space="preserve">1.3.12 route_stop</w:t>
      </w:r>
    </w:p>
    <w:p w:rsidR="00000000" w:rsidDel="00000000" w:rsidP="00000000" w:rsidRDefault="00000000" w:rsidRPr="00000000" w14:paraId="000003F1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Defines the sequential order of stops and distances along a route.</w:t>
      </w:r>
    </w:p>
    <w:tbl>
      <w:tblPr>
        <w:tblStyle w:val="Table15"/>
        <w:tblW w:w="8730.0" w:type="dxa"/>
        <w:jc w:val="left"/>
        <w:tblLayout w:type="fixed"/>
        <w:tblLook w:val="0600"/>
      </w:tblPr>
      <w:tblGrid>
        <w:gridCol w:w="705"/>
        <w:gridCol w:w="2550"/>
        <w:gridCol w:w="720"/>
        <w:gridCol w:w="705"/>
        <w:gridCol w:w="735"/>
        <w:gridCol w:w="735"/>
        <w:gridCol w:w="2580"/>
        <w:tblGridChange w:id="0">
          <w:tblGrid>
            <w:gridCol w:w="705"/>
            <w:gridCol w:w="2550"/>
            <w:gridCol w:w="720"/>
            <w:gridCol w:w="705"/>
            <w:gridCol w:w="735"/>
            <w:gridCol w:w="735"/>
            <w:gridCol w:w="258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2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4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5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6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routeStopId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route stop mapping.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routeId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Associated route ID.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stopPointId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Associated stop point ID.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stopOrder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Sequential order of this stop on the route.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kilometersFromStart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Cumulative distance from the route's origin.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minutesFromStart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Cumulative travel time from the route's origin.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43F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9pnkooy2dbpk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ej6nss11a1la" w:id="31"/>
      <w:bookmarkEnd w:id="31"/>
      <w:r w:rsidDel="00000000" w:rsidR="00000000" w:rsidRPr="00000000">
        <w:rPr>
          <w:rtl w:val="0"/>
        </w:rPr>
        <w:t xml:space="preserve">1.3.13 coach_type_price</w:t>
      </w:r>
    </w:p>
    <w:p w:rsidR="00000000" w:rsidDel="00000000" w:rsidP="00000000" w:rsidRDefault="00000000" w:rsidRPr="00000000" w14:paraId="00000441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Manages the pricing history and current fares based on coach types.</w:t>
      </w:r>
    </w:p>
    <w:tbl>
      <w:tblPr>
        <w:tblStyle w:val="Table16"/>
        <w:tblW w:w="8730.0" w:type="dxa"/>
        <w:jc w:val="left"/>
        <w:tblLayout w:type="fixed"/>
        <w:tblLook w:val="0600"/>
      </w:tblPr>
      <w:tblGrid>
        <w:gridCol w:w="705"/>
        <w:gridCol w:w="2295"/>
        <w:gridCol w:w="720"/>
        <w:gridCol w:w="705"/>
        <w:gridCol w:w="735"/>
        <w:gridCol w:w="735"/>
        <w:gridCol w:w="2835"/>
        <w:tblGridChange w:id="0">
          <w:tblGrid>
            <w:gridCol w:w="705"/>
            <w:gridCol w:w="2295"/>
            <w:gridCol w:w="720"/>
            <w:gridCol w:w="705"/>
            <w:gridCol w:w="735"/>
            <w:gridCol w:w="735"/>
            <w:gridCol w:w="283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2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3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4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coachTypePriceId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pricing configuration.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coachTypeId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coach type (part of unique constraint).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seatPrice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Price per seat.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startEffectiveDate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Date when this pricing takes effect.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endEffectiveDate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Date when this pricing expires.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488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4of1bn99seyu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5y2mvovz3o0r" w:id="33"/>
      <w:bookmarkEnd w:id="33"/>
      <w:r w:rsidDel="00000000" w:rsidR="00000000" w:rsidRPr="00000000">
        <w:rPr>
          <w:rtl w:val="0"/>
        </w:rPr>
        <w:t xml:space="preserve">1.3.14 cargo_type_price</w:t>
      </w:r>
    </w:p>
    <w:p w:rsidR="00000000" w:rsidDel="00000000" w:rsidP="00000000" w:rsidRDefault="00000000" w:rsidRPr="00000000" w14:paraId="0000048A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Manages the unit pricing for transporting different types of cargo.</w:t>
      </w:r>
    </w:p>
    <w:tbl>
      <w:tblPr>
        <w:tblStyle w:val="Table17"/>
        <w:tblW w:w="8730.0" w:type="dxa"/>
        <w:jc w:val="left"/>
        <w:tblLayout w:type="fixed"/>
        <w:tblLook w:val="0600"/>
      </w:tblPr>
      <w:tblGrid>
        <w:gridCol w:w="705"/>
        <w:gridCol w:w="2280"/>
        <w:gridCol w:w="720"/>
        <w:gridCol w:w="705"/>
        <w:gridCol w:w="735"/>
        <w:gridCol w:w="735"/>
        <w:gridCol w:w="2850"/>
        <w:tblGridChange w:id="0">
          <w:tblGrid>
            <w:gridCol w:w="705"/>
            <w:gridCol w:w="2280"/>
            <w:gridCol w:w="720"/>
            <w:gridCol w:w="705"/>
            <w:gridCol w:w="735"/>
            <w:gridCol w:w="735"/>
            <w:gridCol w:w="285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B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C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D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E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F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0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1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cargoTypePriceId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cargo pricing rule.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cargoTypeId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cargo type.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Measurement unit (e.g., kg, m3).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pricePerUnit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Price applied per unit.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startEffectiveDate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Date when this pricing takes effect.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endEffectiveDate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Date when this pricing expires.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4D8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xq2vw4rh380" w:id="34"/>
      <w:bookmarkEnd w:id="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pu5f4idfxxq2" w:id="35"/>
      <w:bookmarkEnd w:id="35"/>
      <w:r w:rsidDel="00000000" w:rsidR="00000000" w:rsidRPr="00000000">
        <w:rPr>
          <w:rtl w:val="0"/>
        </w:rPr>
        <w:t xml:space="preserve">1.3.15 coach</w:t>
      </w:r>
    </w:p>
    <w:p w:rsidR="00000000" w:rsidDel="00000000" w:rsidP="00000000" w:rsidRDefault="00000000" w:rsidRPr="00000000" w14:paraId="000004DA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Stores the physical fleet of buses/coaches and their assignment.</w:t>
      </w:r>
    </w:p>
    <w:tbl>
      <w:tblPr>
        <w:tblStyle w:val="Table18"/>
        <w:tblW w:w="8730.0" w:type="dxa"/>
        <w:jc w:val="left"/>
        <w:tblLayout w:type="fixed"/>
        <w:tblLook w:val="0600"/>
      </w:tblPr>
      <w:tblGrid>
        <w:gridCol w:w="705"/>
        <w:gridCol w:w="1800"/>
        <w:gridCol w:w="720"/>
        <w:gridCol w:w="705"/>
        <w:gridCol w:w="735"/>
        <w:gridCol w:w="735"/>
        <w:gridCol w:w="3330"/>
        <w:tblGridChange w:id="0">
          <w:tblGrid>
            <w:gridCol w:w="705"/>
            <w:gridCol w:w="1800"/>
            <w:gridCol w:w="720"/>
            <w:gridCol w:w="705"/>
            <w:gridCol w:w="735"/>
            <w:gridCol w:w="735"/>
            <w:gridCol w:w="333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B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C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D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E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F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0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1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coachId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coach.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routeId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Assigned main route ID (if fixed).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coachTypeId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coach type indicating layout and capacity.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licensePlate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vehicle license plate number.</w:t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Current status (ACTIVE, MAINTENANCE, RETIRED).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manufacturer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Manufacturer of the vehicle.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year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Manufacturing year.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52F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5fdb3gdcot6c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vok1rrch194v" w:id="37"/>
      <w:bookmarkEnd w:id="37"/>
      <w:r w:rsidDel="00000000" w:rsidR="00000000" w:rsidRPr="00000000">
        <w:rPr>
          <w:rtl w:val="0"/>
        </w:rPr>
        <w:t xml:space="preserve">1.3.16 coach_status_log</w:t>
      </w:r>
    </w:p>
    <w:p w:rsidR="00000000" w:rsidDel="00000000" w:rsidP="00000000" w:rsidRDefault="00000000" w:rsidRPr="00000000" w14:paraId="00000531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Maintains an audit trail of a coach's status changes (e.g., maintenance).</w:t>
      </w:r>
    </w:p>
    <w:tbl>
      <w:tblPr>
        <w:tblStyle w:val="Table19"/>
        <w:tblW w:w="8730.0" w:type="dxa"/>
        <w:jc w:val="left"/>
        <w:tblLayout w:type="fixed"/>
        <w:tblLook w:val="0600"/>
      </w:tblPr>
      <w:tblGrid>
        <w:gridCol w:w="705"/>
        <w:gridCol w:w="2310"/>
        <w:gridCol w:w="720"/>
        <w:gridCol w:w="705"/>
        <w:gridCol w:w="735"/>
        <w:gridCol w:w="735"/>
        <w:gridCol w:w="2820"/>
        <w:tblGridChange w:id="0">
          <w:tblGrid>
            <w:gridCol w:w="705"/>
            <w:gridCol w:w="2310"/>
            <w:gridCol w:w="720"/>
            <w:gridCol w:w="705"/>
            <w:gridCol w:w="735"/>
            <w:gridCol w:w="735"/>
            <w:gridCol w:w="282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2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3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4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5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6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7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8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2.6757812499999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coachStatusLogId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log entry.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coachId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associated coach.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fromStatus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Previous status of the coach.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toStatus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New applied status of the coach.</w:t>
            </w:r>
          </w:p>
        </w:tc>
      </w:tr>
      <w:tr>
        <w:trPr>
          <w:cantSplit w:val="0"/>
          <w:trHeight w:val="107.67578124999986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reason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Description or reason for the status change.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expectedEndAt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Expected time for the status to revert (e.g., end of maintenance).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log was generated.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triggered the status change.</w:t>
            </w:r>
          </w:p>
        </w:tc>
      </w:tr>
    </w:tbl>
    <w:p w:rsidR="00000000" w:rsidDel="00000000" w:rsidP="00000000" w:rsidRDefault="00000000" w:rsidRPr="00000000" w14:paraId="00000571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bviogd5old8e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m78pppdu8ynz" w:id="39"/>
      <w:bookmarkEnd w:id="39"/>
      <w:r w:rsidDel="00000000" w:rsidR="00000000" w:rsidRPr="00000000">
        <w:rPr>
          <w:rtl w:val="0"/>
        </w:rPr>
        <w:t xml:space="preserve">1.3.17 seat</w:t>
      </w:r>
    </w:p>
    <w:p w:rsidR="00000000" w:rsidDel="00000000" w:rsidP="00000000" w:rsidRDefault="00000000" w:rsidRPr="00000000" w14:paraId="00000573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Defines individual seat entities, their codes, and spatial coordinates inside a coach.</w:t>
      </w:r>
    </w:p>
    <w:tbl>
      <w:tblPr>
        <w:tblStyle w:val="Table20"/>
        <w:tblW w:w="8730.0" w:type="dxa"/>
        <w:jc w:val="left"/>
        <w:tblLayout w:type="fixed"/>
        <w:tblLook w:val="0600"/>
      </w:tblPr>
      <w:tblGrid>
        <w:gridCol w:w="705"/>
        <w:gridCol w:w="1530"/>
        <w:gridCol w:w="720"/>
        <w:gridCol w:w="705"/>
        <w:gridCol w:w="735"/>
        <w:gridCol w:w="735"/>
        <w:gridCol w:w="3600"/>
        <w:tblGridChange w:id="0">
          <w:tblGrid>
            <w:gridCol w:w="705"/>
            <w:gridCol w:w="1530"/>
            <w:gridCol w:w="720"/>
            <w:gridCol w:w="705"/>
            <w:gridCol w:w="735"/>
            <w:gridCol w:w="735"/>
            <w:gridCol w:w="360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4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5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6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7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8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9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A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seatId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seat.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coachId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coach (part of unique matrix constraint).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seatCode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Display code of the seat (e.g., A1, B2).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rowIndex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Row position of the seat.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colIndex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Column position of the seat.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floorIndex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Floor level of the seat (1 or 2).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isActive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Indicates if the seat is physically usable.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5C8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21wfgl81b7z0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57ra1q9410qe" w:id="41"/>
      <w:bookmarkEnd w:id="41"/>
      <w:r w:rsidDel="00000000" w:rsidR="00000000" w:rsidRPr="00000000">
        <w:rPr>
          <w:rtl w:val="0"/>
        </w:rPr>
        <w:t xml:space="preserve">1.3.18 trip</w:t>
      </w:r>
    </w:p>
    <w:p w:rsidR="00000000" w:rsidDel="00000000" w:rsidP="00000000" w:rsidRDefault="00000000" w:rsidRPr="00000000" w14:paraId="000005CA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Represents an actual scheduled run of a coach on a route at a specific time.</w:t>
      </w:r>
    </w:p>
    <w:tbl>
      <w:tblPr>
        <w:tblStyle w:val="Table21"/>
        <w:tblW w:w="8730.0" w:type="dxa"/>
        <w:jc w:val="left"/>
        <w:tblLayout w:type="fixed"/>
        <w:tblLook w:val="0600"/>
      </w:tblPr>
      <w:tblGrid>
        <w:gridCol w:w="705"/>
        <w:gridCol w:w="1935"/>
        <w:gridCol w:w="720"/>
        <w:gridCol w:w="705"/>
        <w:gridCol w:w="735"/>
        <w:gridCol w:w="735"/>
        <w:gridCol w:w="3195"/>
        <w:tblGridChange w:id="0">
          <w:tblGrid>
            <w:gridCol w:w="705"/>
            <w:gridCol w:w="1935"/>
            <w:gridCol w:w="720"/>
            <w:gridCol w:w="705"/>
            <w:gridCol w:w="735"/>
            <w:gridCol w:w="735"/>
            <w:gridCol w:w="319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B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C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D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E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F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0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1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tripId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trip.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routeId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route taken.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coachId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operating coach.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departureTime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Scheduled date and time of departure.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Current state (SCHEDULED, IN_PROGRESS, etc).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driverId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assigned driver staff.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attendantId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assigned attendant staff.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61F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a4ilh7o93ex1" w:id="42"/>
      <w:bookmarkEnd w:id="4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s4l8c7kklaat" w:id="43"/>
      <w:bookmarkEnd w:id="43"/>
      <w:r w:rsidDel="00000000" w:rsidR="00000000" w:rsidRPr="00000000">
        <w:rPr>
          <w:rtl w:val="0"/>
        </w:rPr>
        <w:t xml:space="preserve">1.3.19 trip_seat</w:t>
      </w:r>
    </w:p>
    <w:p w:rsidR="00000000" w:rsidDel="00000000" w:rsidP="00000000" w:rsidRDefault="00000000" w:rsidRPr="00000000" w14:paraId="00000621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Represents the snapshot/state of individual seats on a specific trip instance.</w:t>
      </w:r>
    </w:p>
    <w:tbl>
      <w:tblPr>
        <w:tblStyle w:val="Table22"/>
        <w:tblW w:w="8730.0" w:type="dxa"/>
        <w:jc w:val="left"/>
        <w:tblLayout w:type="fixed"/>
        <w:tblLook w:val="0600"/>
      </w:tblPr>
      <w:tblGrid>
        <w:gridCol w:w="705"/>
        <w:gridCol w:w="1530"/>
        <w:gridCol w:w="720"/>
        <w:gridCol w:w="705"/>
        <w:gridCol w:w="735"/>
        <w:gridCol w:w="735"/>
        <w:gridCol w:w="3600"/>
        <w:tblGridChange w:id="0">
          <w:tblGrid>
            <w:gridCol w:w="705"/>
            <w:gridCol w:w="1530"/>
            <w:gridCol w:w="720"/>
            <w:gridCol w:w="705"/>
            <w:gridCol w:w="735"/>
            <w:gridCol w:w="735"/>
            <w:gridCol w:w="360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2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3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4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5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6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7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8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tripSeatId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trip's seat state.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tripId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trip (part of a unique pair).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seatId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physical seat (part of unique pair).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price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Price snapshotted for this specific seat on this trip.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State (AVAILABLE, LOCKED, SOLD).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668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t33sfpkbaeol" w:id="44"/>
      <w:bookmarkEnd w:id="4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22ml0exnaybp" w:id="45"/>
      <w:bookmarkEnd w:id="45"/>
      <w:r w:rsidDel="00000000" w:rsidR="00000000" w:rsidRPr="00000000">
        <w:rPr>
          <w:rtl w:val="0"/>
        </w:rPr>
        <w:t xml:space="preserve">1.3.20 passenger_ticket</w:t>
      </w:r>
    </w:p>
    <w:p w:rsidR="00000000" w:rsidDel="00000000" w:rsidP="00000000" w:rsidRDefault="00000000" w:rsidRPr="00000000" w14:paraId="0000066A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Master record for passenger bookings covering one or multiple seats.</w:t>
      </w:r>
    </w:p>
    <w:tbl>
      <w:tblPr>
        <w:tblStyle w:val="Table23"/>
        <w:tblW w:w="9360.0" w:type="dxa"/>
        <w:jc w:val="left"/>
        <w:tblLayout w:type="fixed"/>
        <w:tblLook w:val="0600"/>
      </w:tblPr>
      <w:tblGrid>
        <w:gridCol w:w="693.8801261829653"/>
        <w:gridCol w:w="3247.94952681388"/>
        <w:gridCol w:w="708.6435331230284"/>
        <w:gridCol w:w="693.8801261829653"/>
        <w:gridCol w:w="723.4069400630915"/>
        <w:gridCol w:w="723.4069400630915"/>
        <w:gridCol w:w="2568.832807570978"/>
        <w:tblGridChange w:id="0">
          <w:tblGrid>
            <w:gridCol w:w="693.8801261829653"/>
            <w:gridCol w:w="3247.94952681388"/>
            <w:gridCol w:w="708.6435331230284"/>
            <w:gridCol w:w="693.8801261829653"/>
            <w:gridCol w:w="723.4069400630915"/>
            <w:gridCol w:w="723.4069400630915"/>
            <w:gridCol w:w="2568.832807570978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B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C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D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E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F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0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1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passengerTicketId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booking ticket.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customerId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customer who booked.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tripId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trip the ticket is for.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soldBy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staff member who sold it (if at the counter).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ticketCode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alphanumeric code for the ticket.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totalPrice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Total calculated cost of the ticket order.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voucherId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applied discount voucher.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pickupStopId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selected boarding stop.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dropoffStopId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selected alighting stop.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pickupStopName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Snapshotted name of the boarding stop.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dropoffStopName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Snapshotted name of the alighting stop.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voucherCodeSnapshot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Snapshotted string of the used voucher code.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refundPolicyDepartureTime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Snapshotted time base for refund calculations.</w:t>
            </w:r>
          </w:p>
        </w:tc>
      </w:tr>
      <w:tr>
        <w:trPr>
          <w:cantSplit w:val="0"/>
          <w:trHeight w:val="15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majorChangeType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Log of structural changes (TRANSFER_TRIP or CANCEL_PARTIAL).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Lifecycle status of the ticket (PENDING, CONFIRMED, etc).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6F7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9ls4eksl858g" w:id="46"/>
      <w:bookmarkEnd w:id="4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r5uhsb6toyhl" w:id="47"/>
      <w:bookmarkEnd w:id="47"/>
      <w:r w:rsidDel="00000000" w:rsidR="00000000" w:rsidRPr="00000000">
        <w:rPr>
          <w:rtl w:val="0"/>
        </w:rPr>
        <w:t xml:space="preserve">1.3.21 cargo_ticket</w:t>
      </w:r>
    </w:p>
    <w:p w:rsidR="00000000" w:rsidDel="00000000" w:rsidP="00000000" w:rsidRDefault="00000000" w:rsidRPr="00000000" w14:paraId="000006F9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Master record for freight/cargo shipment orders.</w:t>
      </w:r>
    </w:p>
    <w:tbl>
      <w:tblPr>
        <w:tblStyle w:val="Table24"/>
        <w:tblW w:w="8730.0" w:type="dxa"/>
        <w:jc w:val="left"/>
        <w:tblLayout w:type="fixed"/>
        <w:tblLook w:val="0600"/>
      </w:tblPr>
      <w:tblGrid>
        <w:gridCol w:w="705"/>
        <w:gridCol w:w="1935"/>
        <w:gridCol w:w="720"/>
        <w:gridCol w:w="705"/>
        <w:gridCol w:w="735"/>
        <w:gridCol w:w="735"/>
        <w:gridCol w:w="3195"/>
        <w:tblGridChange w:id="0">
          <w:tblGrid>
            <w:gridCol w:w="705"/>
            <w:gridCol w:w="1935"/>
            <w:gridCol w:w="720"/>
            <w:gridCol w:w="705"/>
            <w:gridCol w:w="735"/>
            <w:gridCol w:w="735"/>
            <w:gridCol w:w="319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A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B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C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D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E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F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0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cargoTicketId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cargo order.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tripId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trip the cargo is loaded onto.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customerId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customer creating the shipment.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senderName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Name of the person sending the cargo.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senderPhone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Phone of the sender.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receiverName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Name of the person receiving the cargo.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receiverPhone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Phone of the receiver.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ticketCode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tracking code for the shipment.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totalPrice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Total shipping fee.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General notes about the cargo.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feePayer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Specifies who pays the shipping fee (SENDER or RECEIVER).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codAmount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Cash On Delivery amount to collect.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pickupStopId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origin agency stop.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dropoffStopId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destination agency stop.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Delivery lifecycle state (RECEIVED, LOADED, etc).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soldBy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Staff ID who received the order.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loadedBy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Staff ID who loaded the cargo onto the bus.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unloadedBy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Staff ID who unloaded the cargo.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deliveredBy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Staff ID who handed it to the receiver.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21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22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23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7A2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8fyze67ykla5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lz81otkhpev3" w:id="49"/>
      <w:bookmarkEnd w:id="49"/>
      <w:r w:rsidDel="00000000" w:rsidR="00000000" w:rsidRPr="00000000">
        <w:rPr>
          <w:rtl w:val="0"/>
        </w:rPr>
        <w:t xml:space="preserve">1.3.22 passenger_ticket_detail</w:t>
      </w:r>
    </w:p>
    <w:p w:rsidR="00000000" w:rsidDel="00000000" w:rsidP="00000000" w:rsidRDefault="00000000" w:rsidRPr="00000000" w14:paraId="000007A4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Breakdown of the master passenger ticket per individual seat/passenger.</w:t>
      </w:r>
    </w:p>
    <w:tbl>
      <w:tblPr>
        <w:tblStyle w:val="Table25"/>
        <w:tblW w:w="8730.0" w:type="dxa"/>
        <w:jc w:val="left"/>
        <w:tblLayout w:type="fixed"/>
        <w:tblLook w:val="0600"/>
      </w:tblPr>
      <w:tblGrid>
        <w:gridCol w:w="705"/>
        <w:gridCol w:w="2430"/>
        <w:gridCol w:w="720"/>
        <w:gridCol w:w="705"/>
        <w:gridCol w:w="735"/>
        <w:gridCol w:w="735"/>
        <w:gridCol w:w="2700"/>
        <w:tblGridChange w:id="0">
          <w:tblGrid>
            <w:gridCol w:w="705"/>
            <w:gridCol w:w="2430"/>
            <w:gridCol w:w="720"/>
            <w:gridCol w:w="705"/>
            <w:gridCol w:w="735"/>
            <w:gridCol w:w="735"/>
            <w:gridCol w:w="270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5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6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7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8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9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A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B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ticketDetailId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detail line.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passengerTicketId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parent passenger ticket.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tripSeatId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specific reserved trip seat.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seatCodeSnapshot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Fixed string representation of the reserved seat.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qrcode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Data string for check-in QR generation.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fullName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Name of the passenger taking this specific seat.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phone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Contact number of the passenger on this seat.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Email of the passenger.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price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Cost applied to this specific seat.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Individual state (PENDING, CHECKED_IN, etc).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expiredAt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 limit for pending items before auto-release.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815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bxuj8paddin4" w:id="50"/>
      <w:bookmarkEnd w:id="5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vggtb4lysrgq" w:id="51"/>
      <w:bookmarkEnd w:id="51"/>
      <w:r w:rsidDel="00000000" w:rsidR="00000000" w:rsidRPr="00000000">
        <w:rPr>
          <w:rtl w:val="0"/>
        </w:rPr>
        <w:t xml:space="preserve">1.3.23 cargo_ticket_detail</w:t>
      </w:r>
    </w:p>
    <w:p w:rsidR="00000000" w:rsidDel="00000000" w:rsidP="00000000" w:rsidRDefault="00000000" w:rsidRPr="00000000" w14:paraId="00000817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Line items breaking down the physical items inside a cargo shipment.</w:t>
      </w:r>
    </w:p>
    <w:tbl>
      <w:tblPr>
        <w:tblStyle w:val="Table26"/>
        <w:tblW w:w="8730.0" w:type="dxa"/>
        <w:jc w:val="left"/>
        <w:tblLayout w:type="fixed"/>
        <w:tblLook w:val="0600"/>
      </w:tblPr>
      <w:tblGrid>
        <w:gridCol w:w="705"/>
        <w:gridCol w:w="2430"/>
        <w:gridCol w:w="720"/>
        <w:gridCol w:w="705"/>
        <w:gridCol w:w="735"/>
        <w:gridCol w:w="735"/>
        <w:gridCol w:w="2700"/>
        <w:tblGridChange w:id="0">
          <w:tblGrid>
            <w:gridCol w:w="705"/>
            <w:gridCol w:w="2430"/>
            <w:gridCol w:w="720"/>
            <w:gridCol w:w="705"/>
            <w:gridCol w:w="735"/>
            <w:gridCol w:w="735"/>
            <w:gridCol w:w="270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8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9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A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B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C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D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E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.67578124999986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cargoTicketDetailId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cargo line item.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cargoTicketId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parent cargo ticket.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cargoTypePriceId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referencing the pricing tier used.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Details of the specific package.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quantity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Number of items in this package tier.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weightKg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Actual physical weight in kilograms.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dimensionVol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Dimensional volume measurement.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calculatedPrice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Final sub-cost computed for this line item.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873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z2binrtci2g6" w:id="52"/>
      <w:bookmarkEnd w:id="5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4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ws8sc66ws81q" w:id="53"/>
      <w:bookmarkEnd w:id="53"/>
      <w:r w:rsidDel="00000000" w:rsidR="00000000" w:rsidRPr="00000000">
        <w:rPr>
          <w:rtl w:val="0"/>
        </w:rPr>
        <w:t xml:space="preserve">1.3.24 payment</w:t>
      </w:r>
    </w:p>
    <w:p w:rsidR="00000000" w:rsidDel="00000000" w:rsidP="00000000" w:rsidRDefault="00000000" w:rsidRPr="00000000" w14:paraId="00000875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Financial records capturing payment transactions for tickets and cargo.</w:t>
      </w:r>
    </w:p>
    <w:tbl>
      <w:tblPr>
        <w:tblStyle w:val="Table27"/>
        <w:tblW w:w="8730.0" w:type="dxa"/>
        <w:jc w:val="left"/>
        <w:tblLayout w:type="fixed"/>
        <w:tblLook w:val="0600"/>
      </w:tblPr>
      <w:tblGrid>
        <w:gridCol w:w="705"/>
        <w:gridCol w:w="2340"/>
        <w:gridCol w:w="720"/>
        <w:gridCol w:w="705"/>
        <w:gridCol w:w="735"/>
        <w:gridCol w:w="735"/>
        <w:gridCol w:w="2790"/>
        <w:tblGridChange w:id="0">
          <w:tblGrid>
            <w:gridCol w:w="705"/>
            <w:gridCol w:w="2340"/>
            <w:gridCol w:w="720"/>
            <w:gridCol w:w="705"/>
            <w:gridCol w:w="735"/>
            <w:gridCol w:w="735"/>
            <w:gridCol w:w="279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6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7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8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9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A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B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C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paymentId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payment.</w:t>
            </w:r>
          </w:p>
        </w:tc>
      </w:tr>
      <w:tr>
        <w:trPr>
          <w:cantSplit w:val="0"/>
          <w:trHeight w:val="10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passengerTicketId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paid passenger ticket (if applicable).</w:t>
            </w:r>
          </w:p>
        </w:tc>
      </w:tr>
      <w:tr>
        <w:trPr>
          <w:cantSplit w:val="0"/>
          <w:trHeight w:val="347.6757812499999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cargoTicketId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paid cargo ticket (if applicable).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amount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Gross amount to be settled.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paymentMethod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Channel used (CASH, SEPAY, BANK_TRANSFER).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transactionId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Trace ID from external gateways or internal receipts.</w:t>
            </w:r>
          </w:p>
        </w:tc>
      </w:tr>
      <w:tr>
        <w:trPr>
          <w:cantSplit w:val="0"/>
          <w:trHeight w:val="9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Status of the transfer (PENDING, COMPLETED, FAILED).</w:t>
            </w:r>
          </w:p>
        </w:tc>
      </w:tr>
      <w:tr>
        <w:trPr>
          <w:cantSplit w:val="0"/>
          <w:trHeight w:val="776.5136718749999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refundAmount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Total value successfully returned out of this payment.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paymentTime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Actual timestamp when funds were confirmed.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callbackData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Raw webhook/callback response from gateways.</w:t>
            </w:r>
          </w:p>
        </w:tc>
      </w:tr>
      <w:tr>
        <w:trPr>
          <w:cantSplit w:val="0"/>
          <w:trHeight w:val="656.5136718749999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cancelToken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Security token required to abort the payment gateway.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rHeight w:val="47.67578124999986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8E6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ovevsobg8svu" w:id="54"/>
      <w:bookmarkEnd w:id="5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7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y6mbn4iqir7o" w:id="55"/>
      <w:bookmarkEnd w:id="55"/>
      <w:r w:rsidDel="00000000" w:rsidR="00000000" w:rsidRPr="00000000">
        <w:rPr>
          <w:rtl w:val="0"/>
        </w:rPr>
        <w:t xml:space="preserve">1.3.25 accompanied_child</w:t>
      </w:r>
    </w:p>
    <w:p w:rsidR="00000000" w:rsidDel="00000000" w:rsidP="00000000" w:rsidRDefault="00000000" w:rsidRPr="00000000" w14:paraId="000008E8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Records information of children sharing a single seat with a paying adult.</w:t>
      </w:r>
    </w:p>
    <w:tbl>
      <w:tblPr>
        <w:tblStyle w:val="Table28"/>
        <w:tblW w:w="8730.0" w:type="dxa"/>
        <w:jc w:val="left"/>
        <w:tblLayout w:type="fixed"/>
        <w:tblLook w:val="0600"/>
      </w:tblPr>
      <w:tblGrid>
        <w:gridCol w:w="705"/>
        <w:gridCol w:w="2565"/>
        <w:gridCol w:w="720"/>
        <w:gridCol w:w="705"/>
        <w:gridCol w:w="735"/>
        <w:gridCol w:w="735"/>
        <w:gridCol w:w="2565"/>
        <w:tblGridChange w:id="0">
          <w:tblGrid>
            <w:gridCol w:w="705"/>
            <w:gridCol w:w="2565"/>
            <w:gridCol w:w="720"/>
            <w:gridCol w:w="705"/>
            <w:gridCol w:w="735"/>
            <w:gridCol w:w="735"/>
            <w:gridCol w:w="256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9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A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B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C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D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E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F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accompaniedChildId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child passenger record.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ticketDetailId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adult's ticket detail they share a seat with.</w:t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fullname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Full name of the child.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birthYear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Year the child was born to verify age limits.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928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4szrd4lj89az" w:id="56"/>
      <w:bookmarkEnd w:id="5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9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4dfyzlpvz7yb" w:id="57"/>
      <w:bookmarkEnd w:id="57"/>
      <w:r w:rsidDel="00000000" w:rsidR="00000000" w:rsidRPr="00000000">
        <w:rPr>
          <w:rtl w:val="0"/>
        </w:rPr>
        <w:t xml:space="preserve">1.3.26 refund</w:t>
      </w:r>
    </w:p>
    <w:p w:rsidR="00000000" w:rsidDel="00000000" w:rsidP="00000000" w:rsidRDefault="00000000" w:rsidRPr="00000000" w14:paraId="0000092A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Financial records capturing money returned to users for cancellations.</w:t>
      </w:r>
    </w:p>
    <w:tbl>
      <w:tblPr>
        <w:tblStyle w:val="Table29"/>
        <w:tblW w:w="8715.0" w:type="dxa"/>
        <w:jc w:val="left"/>
        <w:tblLayout w:type="fixed"/>
        <w:tblLook w:val="0600"/>
      </w:tblPr>
      <w:tblGrid>
        <w:gridCol w:w="705"/>
        <w:gridCol w:w="1860"/>
        <w:gridCol w:w="720"/>
        <w:gridCol w:w="705"/>
        <w:gridCol w:w="735"/>
        <w:gridCol w:w="735"/>
        <w:gridCol w:w="3255"/>
        <w:tblGridChange w:id="0">
          <w:tblGrid>
            <w:gridCol w:w="705"/>
            <w:gridCol w:w="1860"/>
            <w:gridCol w:w="720"/>
            <w:gridCol w:w="705"/>
            <w:gridCol w:w="735"/>
            <w:gridCol w:w="735"/>
            <w:gridCol w:w="325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B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C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D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E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F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0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1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refundId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refund order.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paymentId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parent payment being partially/fully reversed.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amount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Currency amount returned to the customer.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reason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Text justification for the refund request.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refundMethod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Channel used for the payout (CASH, SEPAY, etc).</w:t>
            </w:r>
          </w:p>
        </w:tc>
      </w:tr>
      <w:tr>
        <w:trPr>
          <w:cantSplit w:val="0"/>
          <w:trHeight w:val="26.513671874999787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transactionId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Identifier from the bank/gateway handling the refund.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State of the payout (PENDING, COMPLETED, FAILED).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refundTime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money was confirmed disbursed.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callbackData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Gateway logs of the refund processing.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created.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created the record.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8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8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8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8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8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8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Timestamp when the record was last updated.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8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8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updatedBy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8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8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8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8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8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 of the user who last updated the record.</w:t>
            </w:r>
          </w:p>
        </w:tc>
      </w:tr>
    </w:tbl>
    <w:p w:rsidR="00000000" w:rsidDel="00000000" w:rsidP="00000000" w:rsidRDefault="00000000" w:rsidRPr="00000000" w14:paraId="0000098D">
      <w:pPr>
        <w:pStyle w:val="Heading3"/>
        <w:keepNext w:val="0"/>
        <w:keepLines w:val="0"/>
        <w:spacing w:after="0" w:before="0" w:line="276" w:lineRule="auto"/>
        <w:rPr>
          <w:sz w:val="22"/>
          <w:szCs w:val="22"/>
        </w:rPr>
      </w:pPr>
      <w:bookmarkStart w:colFirst="0" w:colLast="0" w:name="_heading=h.px8r23rerm4p" w:id="58"/>
      <w:bookmarkEnd w:id="5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pStyle w:val="Heading4"/>
        <w:keepNext w:val="0"/>
        <w:keepLines w:val="0"/>
        <w:spacing w:before="0" w:line="276" w:lineRule="auto"/>
        <w:rPr/>
      </w:pPr>
      <w:bookmarkStart w:colFirst="0" w:colLast="0" w:name="_heading=h.4uggnnhpb6ok" w:id="59"/>
      <w:bookmarkEnd w:id="59"/>
      <w:r w:rsidDel="00000000" w:rsidR="00000000" w:rsidRPr="00000000">
        <w:rPr>
          <w:rtl w:val="0"/>
        </w:rPr>
        <w:t xml:space="preserve">1.3.27 refresh_token</w:t>
      </w:r>
    </w:p>
    <w:p w:rsidR="00000000" w:rsidDel="00000000" w:rsidP="00000000" w:rsidRDefault="00000000" w:rsidRPr="00000000" w14:paraId="0000098F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Stores tokens used to maintain extended authentication sessions for users.</w:t>
      </w:r>
    </w:p>
    <w:tbl>
      <w:tblPr>
        <w:tblStyle w:val="Table30"/>
        <w:tblW w:w="8715.0" w:type="dxa"/>
        <w:jc w:val="left"/>
        <w:tblLayout w:type="fixed"/>
        <w:tblLook w:val="0600"/>
      </w:tblPr>
      <w:tblGrid>
        <w:gridCol w:w="705"/>
        <w:gridCol w:w="1500"/>
        <w:gridCol w:w="720"/>
        <w:gridCol w:w="705"/>
        <w:gridCol w:w="735"/>
        <w:gridCol w:w="735"/>
        <w:gridCol w:w="3615"/>
        <w:tblGridChange w:id="0">
          <w:tblGrid>
            <w:gridCol w:w="705"/>
            <w:gridCol w:w="1500"/>
            <w:gridCol w:w="720"/>
            <w:gridCol w:w="705"/>
            <w:gridCol w:w="735"/>
            <w:gridCol w:w="735"/>
            <w:gridCol w:w="361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90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91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92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93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94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95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e8e1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96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9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9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9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9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9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9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9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token record.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9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9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token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A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A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A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A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A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The cryptographic token string.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A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A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accountId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A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A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A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AA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AB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Associated user account ID.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AC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AD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expiresAt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AE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AF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B0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B1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B2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Datetime when the token becomes invalid.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B3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B4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isRevoked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B5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B6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B7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B8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B9">
            <w:pPr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Flag to manually invalidate the token before expiration.</w:t>
            </w:r>
          </w:p>
        </w:tc>
      </w:tr>
    </w:tbl>
    <w:p w:rsidR="00000000" w:rsidDel="00000000" w:rsidP="00000000" w:rsidRDefault="00000000" w:rsidRPr="00000000" w14:paraId="000009BA">
      <w:pPr>
        <w:rPr/>
      </w:pPr>
      <w:r w:rsidDel="00000000" w:rsidR="00000000" w:rsidRPr="00000000">
        <w:rPr>
          <w:rtl w:val="0"/>
        </w:rPr>
      </w:r>
    </w:p>
    <w:sectPr>
      <w:footerReference r:id="rId11" w:type="defaul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BB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276" w:lineRule="auto"/>
      <w:rPr/>
    </w:pPr>
    <w:r w:rsidDel="00000000" w:rsidR="00000000" w:rsidRPr="00000000">
      <w:rPr>
        <w:rtl w:val="0"/>
      </w:rPr>
    </w:r>
  </w:p>
  <w:tbl>
    <w:tblPr>
      <w:tblStyle w:val="Table31"/>
      <w:tblW w:w="9040.0" w:type="dxa"/>
      <w:jc w:val="left"/>
      <w:tblBorders>
        <w:top w:color="000000" w:space="0" w:sz="4" w:val="single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4520"/>
      <w:gridCol w:w="4520"/>
      <w:tblGridChange w:id="0">
        <w:tblGrid>
          <w:gridCol w:w="4520"/>
          <w:gridCol w:w="452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9B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513"/>
              <w:tab w:val="right" w:leader="none" w:pos="9026"/>
            </w:tabs>
            <w:rPr>
              <w:rFonts w:ascii="Calibri" w:cs="Calibri" w:eastAsia="Calibri" w:hAnsi="Calibri"/>
              <w:color w:val="000000"/>
            </w:rPr>
          </w:pPr>
          <w:r w:rsidDel="00000000" w:rsidR="00000000" w:rsidRPr="00000000">
            <w:rPr>
              <w:rFonts w:ascii="Calibri" w:cs="Calibri" w:eastAsia="Calibri" w:hAnsi="Calibri"/>
              <w:color w:val="000000"/>
              <w:rtl w:val="0"/>
            </w:rPr>
            <w:t xml:space="preserve">ProjectCode - SDS Document</w:t>
          </w:r>
        </w:p>
      </w:tc>
      <w:tc>
        <w:tcPr/>
        <w:p w:rsidR="00000000" w:rsidDel="00000000" w:rsidP="00000000" w:rsidRDefault="00000000" w:rsidRPr="00000000" w14:paraId="000009B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513"/>
              <w:tab w:val="right" w:leader="none" w:pos="9026"/>
            </w:tabs>
            <w:jc w:val="right"/>
            <w:rPr>
              <w:rFonts w:ascii="Calibri" w:cs="Calibri" w:eastAsia="Calibri" w:hAnsi="Calibri"/>
              <w:color w:val="000000"/>
            </w:rPr>
          </w:pPr>
          <w:r w:rsidDel="00000000" w:rsidR="00000000" w:rsidRPr="00000000">
            <w:rPr>
              <w:rFonts w:ascii="Calibri" w:cs="Calibri" w:eastAsia="Calibri" w:hAnsi="Calibri"/>
              <w:color w:val="000000"/>
              <w:rtl w:val="0"/>
            </w:rPr>
            <w:t xml:space="preserve">Page </w:t>
          </w:r>
          <w:r w:rsidDel="00000000" w:rsidR="00000000" w:rsidRPr="00000000">
            <w:rPr>
              <w:color w:val="000000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Calibri" w:cs="Calibri" w:eastAsia="Calibri" w:hAnsi="Calibri"/>
              <w:color w:val="000000"/>
              <w:rtl w:val="0"/>
            </w:rPr>
            <w:t xml:space="preserve">/</w:t>
          </w:r>
          <w:r w:rsidDel="00000000" w:rsidR="00000000" w:rsidRPr="00000000">
            <w:rPr>
              <w:rtl w:val="0"/>
            </w:rPr>
            <w:t xml:space="preserve">??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9B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9B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b w:val="1"/>
      <w:bCs w:val="1"/>
      <w:color w:val="c00000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i w:val="1"/>
      <w:i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color w:val="2e75b5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80.0" w:type="dxa"/>
        <w:bottom w:w="0.0" w:type="dxa"/>
        <w:right w:w="8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image" Target="media/image1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jPxZE46rqTObZkTO5xDPRvXsOA==">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