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DB0DA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7200CF2D" w14:textId="248862B3" w:rsidR="00D92501" w:rsidRPr="00D92501" w:rsidRDefault="00D92501" w:rsidP="00DB0DA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r w:rsidRPr="00D92501">
        <w:rPr>
          <w:rFonts w:asciiTheme="minorHAnsi" w:eastAsia="ProximaNova-Regular" w:hAnsiTheme="minorHAnsi" w:cstheme="minorHAnsi"/>
          <w:b/>
          <w:sz w:val="32"/>
          <w:szCs w:val="32"/>
        </w:rPr>
        <w:t>Sketching Graphs and Comparing Functions</w:t>
      </w:r>
      <w:r w:rsidR="00FF70D6">
        <w:rPr>
          <w:rFonts w:asciiTheme="minorHAnsi" w:eastAsia="ProximaNova-Regular" w:hAnsiTheme="minorHAnsi" w:cstheme="minorHAnsi"/>
          <w:b/>
          <w:sz w:val="32"/>
          <w:szCs w:val="32"/>
        </w:rPr>
        <w:t xml:space="preserve"> </w:t>
      </w:r>
      <w:r w:rsidR="00FF70D6">
        <w:rPr>
          <w:rFonts w:ascii="Tahoma" w:eastAsia="ProximaNova-Regular" w:hAnsi="Tahoma" w:cs="Tahoma"/>
          <w:b/>
          <w:sz w:val="32"/>
          <w:szCs w:val="32"/>
        </w:rPr>
        <w:t>⸱</w:t>
      </w:r>
      <w:r w:rsidR="00FF70D6">
        <w:rPr>
          <w:rFonts w:asciiTheme="minorHAnsi" w:eastAsia="ProximaNova-Regular" w:hAnsiTheme="minorHAnsi" w:cstheme="minorHAnsi"/>
          <w:b/>
          <w:sz w:val="32"/>
          <w:szCs w:val="32"/>
        </w:rPr>
        <w:t xml:space="preserve"> Practice</w:t>
      </w:r>
    </w:p>
    <w:p w14:paraId="6C2E1D96" w14:textId="77777777" w:rsidR="00D92501" w:rsidRPr="00FF71AC" w:rsidRDefault="00D92501" w:rsidP="00DB0DA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</w:p>
    <w:p w14:paraId="763F3458" w14:textId="77777777" w:rsidR="00DB0DA7" w:rsidRPr="002D694C" w:rsidRDefault="00DB0DA7" w:rsidP="00DB0DA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 xml:space="preserve"> and 2</w:t>
      </w:r>
    </w:p>
    <w:p w14:paraId="71C808A1" w14:textId="2AEF3F4B" w:rsidR="00DB0DA7" w:rsidRDefault="00DB0DA7" w:rsidP="00DB0DA7">
      <w:pPr>
        <w:pStyle w:val="NoSpacing"/>
        <w:ind w:right="1800"/>
        <w:rPr>
          <w:b/>
          <w:color w:val="000000" w:themeColor="text1"/>
        </w:rPr>
      </w:pPr>
      <w:r>
        <w:rPr>
          <w:b/>
          <w:color w:val="000000" w:themeColor="text1"/>
        </w:rPr>
        <w:t>Use the key features of each function to sketch its graph.</w:t>
      </w:r>
      <w:r w:rsidRPr="006D1886">
        <w:rPr>
          <w:rFonts w:eastAsiaTheme="minorEastAsia"/>
          <w:b/>
          <w:color w:val="FF0000"/>
        </w:rPr>
        <w:t xml:space="preserve"> </w:t>
      </w:r>
    </w:p>
    <w:p w14:paraId="220001A6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b/>
          <w:i/>
          <w:color w:val="000000" w:themeColor="text1"/>
        </w:rPr>
        <w:t>x</w:t>
      </w:r>
      <w:r>
        <w:rPr>
          <w:b/>
          <w:color w:val="000000" w:themeColor="text1"/>
        </w:rPr>
        <w:t xml:space="preserve">-intercept: </w:t>
      </w:r>
      <w:r>
        <w:rPr>
          <w:color w:val="000000" w:themeColor="text1"/>
        </w:rPr>
        <w:t xml:space="preserve">(2, </w:t>
      </w:r>
      <w:r>
        <w:rPr>
          <w:rFonts w:cstheme="minorHAnsi"/>
          <w:color w:val="000000" w:themeColor="text1"/>
        </w:rPr>
        <w:t>0</w:t>
      </w:r>
      <w:r>
        <w:rPr>
          <w:color w:val="000000" w:themeColor="text1"/>
        </w:rPr>
        <w:t>)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>
        <w:rPr>
          <w:b/>
          <w:i/>
          <w:color w:val="000000" w:themeColor="text1"/>
        </w:rPr>
        <w:t>x</w:t>
      </w:r>
      <w:r>
        <w:rPr>
          <w:b/>
          <w:color w:val="000000" w:themeColor="text1"/>
        </w:rPr>
        <w:t xml:space="preserve">-intercept: </w:t>
      </w:r>
      <w:r>
        <w:rPr>
          <w:color w:val="000000" w:themeColor="text1"/>
        </w:rPr>
        <w:t xml:space="preserve">(0, </w:t>
      </w:r>
      <w:r>
        <w:rPr>
          <w:rFonts w:cstheme="minorHAnsi"/>
          <w:color w:val="000000" w:themeColor="text1"/>
        </w:rPr>
        <w:t>0</w:t>
      </w:r>
      <w:r>
        <w:rPr>
          <w:color w:val="000000" w:themeColor="text1"/>
        </w:rPr>
        <w:t>)</w:t>
      </w:r>
    </w:p>
    <w:p w14:paraId="754C0C34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i/>
          <w:color w:val="000000" w:themeColor="text1"/>
        </w:rPr>
        <w:t>y</w:t>
      </w:r>
      <w:r>
        <w:rPr>
          <w:b/>
          <w:color w:val="000000" w:themeColor="text1"/>
        </w:rPr>
        <w:t xml:space="preserve">-intercept: </w:t>
      </w:r>
      <w:r>
        <w:rPr>
          <w:color w:val="000000" w:themeColor="text1"/>
        </w:rPr>
        <w:t xml:space="preserve">(0, </w:t>
      </w:r>
      <w:r>
        <w:rPr>
          <w:rFonts w:cstheme="minorHAnsi"/>
          <w:color w:val="000000" w:themeColor="text1"/>
        </w:rPr>
        <w:t>–6</w:t>
      </w:r>
      <w:r>
        <w:rPr>
          <w:color w:val="000000" w:themeColor="text1"/>
        </w:rPr>
        <w:t>)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i/>
          <w:color w:val="000000" w:themeColor="text1"/>
        </w:rPr>
        <w:t>y</w:t>
      </w:r>
      <w:r>
        <w:rPr>
          <w:b/>
          <w:color w:val="000000" w:themeColor="text1"/>
        </w:rPr>
        <w:t xml:space="preserve">-intercept: </w:t>
      </w:r>
      <w:r>
        <w:rPr>
          <w:color w:val="000000" w:themeColor="text1"/>
        </w:rPr>
        <w:t xml:space="preserve">(0, </w:t>
      </w:r>
      <w:r>
        <w:rPr>
          <w:rFonts w:cstheme="minorHAnsi"/>
          <w:color w:val="000000" w:themeColor="text1"/>
        </w:rPr>
        <w:t>0</w:t>
      </w:r>
      <w:r>
        <w:rPr>
          <w:color w:val="000000" w:themeColor="text1"/>
        </w:rPr>
        <w:t>)</w:t>
      </w:r>
    </w:p>
    <w:p w14:paraId="017D0B00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Linearity: </w:t>
      </w:r>
      <w:r>
        <w:rPr>
          <w:color w:val="000000" w:themeColor="text1"/>
        </w:rPr>
        <w:t>linear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Linearity: </w:t>
      </w:r>
      <w:r>
        <w:rPr>
          <w:color w:val="000000" w:themeColor="text1"/>
        </w:rPr>
        <w:t>linear</w:t>
      </w:r>
    </w:p>
    <w:p w14:paraId="351BA5E4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Continuity: </w:t>
      </w:r>
      <w:r>
        <w:rPr>
          <w:color w:val="000000" w:themeColor="text1"/>
        </w:rPr>
        <w:t>continuous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Continuity: </w:t>
      </w:r>
      <w:r>
        <w:rPr>
          <w:color w:val="000000" w:themeColor="text1"/>
        </w:rPr>
        <w:t>continuous</w:t>
      </w:r>
    </w:p>
    <w:p w14:paraId="00B7D9B9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Positive: </w:t>
      </w:r>
      <w:r>
        <w:rPr>
          <w:color w:val="000000" w:themeColor="text1"/>
        </w:rPr>
        <w:t xml:space="preserve">for values </w:t>
      </w:r>
      <w:r w:rsidRPr="006D1886">
        <w:rPr>
          <w:i/>
        </w:rPr>
        <w:t>x</w:t>
      </w:r>
      <w:r w:rsidRPr="006D1886">
        <w:t xml:space="preserve"> &gt; 2</w:t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Positive: </w:t>
      </w:r>
      <w:r>
        <w:rPr>
          <w:color w:val="000000" w:themeColor="text1"/>
        </w:rPr>
        <w:t xml:space="preserve">for values </w:t>
      </w:r>
      <w:r w:rsidRPr="006D1886">
        <w:rPr>
          <w:i/>
        </w:rPr>
        <w:t>x</w:t>
      </w:r>
      <w:r w:rsidRPr="006D1886">
        <w:t xml:space="preserve"> &lt; 0</w:t>
      </w:r>
    </w:p>
    <w:p w14:paraId="28284E89" w14:textId="384D96F8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  <w:color w:val="000000" w:themeColor="text1"/>
        </w:rPr>
      </w:pP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Increasing: </w:t>
      </w:r>
      <w:r>
        <w:rPr>
          <w:color w:val="000000" w:themeColor="text1"/>
        </w:rPr>
        <w:t xml:space="preserve">for all values of </w:t>
      </w:r>
      <w:r>
        <w:rPr>
          <w:i/>
          <w:color w:val="000000" w:themeColor="text1"/>
        </w:rPr>
        <w:t>x</w:t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Negative: </w:t>
      </w:r>
      <w:r>
        <w:rPr>
          <w:color w:val="000000" w:themeColor="text1"/>
        </w:rPr>
        <w:t xml:space="preserve">for values of </w:t>
      </w:r>
      <w:r>
        <w:rPr>
          <w:i/>
          <w:color w:val="000000" w:themeColor="text1"/>
        </w:rPr>
        <w:t>x</w:t>
      </w:r>
      <w:r w:rsidR="00B37491">
        <w:rPr>
          <w:i/>
          <w:color w:val="000000" w:themeColor="text1"/>
        </w:rPr>
        <w:t xml:space="preserve"> </w:t>
      </w:r>
      <w:r w:rsidR="00B37491" w:rsidRPr="00A425E5">
        <w:rPr>
          <w:iCs/>
          <w:color w:val="000000" w:themeColor="text1"/>
        </w:rPr>
        <w:t>&gt; 0</w:t>
      </w:r>
    </w:p>
    <w:p w14:paraId="2D59A212" w14:textId="50434E43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  <w:color w:val="000000" w:themeColor="text1"/>
        </w:rPr>
      </w:pP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End Behavior: </w:t>
      </w:r>
      <w:r w:rsidRPr="006D1886">
        <w:t xml:space="preserve">As </w:t>
      </w:r>
      <w:r w:rsidRPr="006D1886">
        <w:rPr>
          <w:i/>
        </w:rPr>
        <w:t>x</w:t>
      </w:r>
      <w:r w:rsidRPr="006D1886">
        <w:t xml:space="preserve"> → ∞, </w:t>
      </w:r>
      <w:r w:rsidRPr="006D1886">
        <w:rPr>
          <w:i/>
        </w:rPr>
        <w:t>f</w:t>
      </w:r>
      <w:r w:rsidRPr="006D1886">
        <w:t>(</w:t>
      </w:r>
      <w:r w:rsidRPr="006D1886">
        <w:rPr>
          <w:i/>
        </w:rPr>
        <w:t>x</w:t>
      </w:r>
      <w:r w:rsidRPr="006D1886">
        <w:t>) → ∞ and</w:t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Decreasing: </w:t>
      </w:r>
      <w:r>
        <w:rPr>
          <w:color w:val="000000" w:themeColor="text1"/>
        </w:rPr>
        <w:t xml:space="preserve">for all values of </w:t>
      </w:r>
      <w:r>
        <w:rPr>
          <w:i/>
          <w:color w:val="000000" w:themeColor="text1"/>
        </w:rPr>
        <w:t>x</w:t>
      </w:r>
    </w:p>
    <w:p w14:paraId="62AB4E06" w14:textId="411E4545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6D1886">
        <w:t xml:space="preserve">as </w:t>
      </w:r>
      <w:r w:rsidRPr="006D1886">
        <w:rPr>
          <w:i/>
        </w:rPr>
        <w:t>x</w:t>
      </w:r>
      <w:r w:rsidRPr="006D1886">
        <w:t xml:space="preserve"> → −∞, </w:t>
      </w:r>
      <w:r w:rsidRPr="006D1886">
        <w:rPr>
          <w:i/>
        </w:rPr>
        <w:t>f</w:t>
      </w:r>
      <w:r w:rsidRPr="006D1886">
        <w:t>(</w:t>
      </w:r>
      <w:r w:rsidRPr="006D1886">
        <w:rPr>
          <w:i/>
        </w:rPr>
        <w:t>x</w:t>
      </w:r>
      <w:r w:rsidRPr="006D1886">
        <w:t>) → −∞.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End Behavior: </w:t>
      </w:r>
      <w:r w:rsidRPr="006D1886">
        <w:t xml:space="preserve">As </w:t>
      </w:r>
      <w:r w:rsidRPr="006D1886">
        <w:rPr>
          <w:i/>
        </w:rPr>
        <w:t>x</w:t>
      </w:r>
      <w:r w:rsidRPr="006D1886">
        <w:t xml:space="preserve"> → ∞, </w:t>
      </w:r>
      <w:r w:rsidRPr="006D1886">
        <w:rPr>
          <w:i/>
        </w:rPr>
        <w:t>f</w:t>
      </w:r>
      <w:r w:rsidRPr="006D1886">
        <w:t>(</w:t>
      </w:r>
      <w:r w:rsidRPr="006D1886">
        <w:rPr>
          <w:i/>
        </w:rPr>
        <w:t>x</w:t>
      </w:r>
      <w:r w:rsidRPr="006D1886">
        <w:t>) → −∞ and</w:t>
      </w:r>
    </w:p>
    <w:p w14:paraId="60DD32F0" w14:textId="4154353E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Cs/>
          <w:sz w:val="24"/>
          <w:szCs w:val="24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6D1886">
        <w:t xml:space="preserve">as </w:t>
      </w:r>
      <w:r w:rsidRPr="006D1886">
        <w:rPr>
          <w:i/>
        </w:rPr>
        <w:t>x</w:t>
      </w:r>
      <w:r w:rsidRPr="006D1886">
        <w:t xml:space="preserve"> → −∞, </w:t>
      </w:r>
      <w:r w:rsidRPr="006D1886">
        <w:rPr>
          <w:i/>
        </w:rPr>
        <w:t>f</w:t>
      </w:r>
      <w:r w:rsidRPr="006D1886">
        <w:t>(</w:t>
      </w:r>
      <w:r w:rsidRPr="006D1886">
        <w:rPr>
          <w:i/>
        </w:rPr>
        <w:t>x</w:t>
      </w:r>
      <w:r w:rsidRPr="006D1886">
        <w:t>) → ∞.</w:t>
      </w:r>
    </w:p>
    <w:p w14:paraId="20F81D92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</w:p>
    <w:p w14:paraId="69933198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>
        <w:rPr>
          <w:b/>
          <w:i/>
          <w:color w:val="000000" w:themeColor="text1"/>
        </w:rPr>
        <w:t>x</w:t>
      </w:r>
      <w:r>
        <w:rPr>
          <w:b/>
          <w:color w:val="000000" w:themeColor="text1"/>
        </w:rPr>
        <w:t xml:space="preserve">-intercept: </w:t>
      </w:r>
      <w:r>
        <w:rPr>
          <w:color w:val="000000" w:themeColor="text1"/>
        </w:rPr>
        <w:t xml:space="preserve">(5, </w:t>
      </w:r>
      <w:r>
        <w:rPr>
          <w:rFonts w:cstheme="minorHAnsi"/>
          <w:color w:val="000000" w:themeColor="text1"/>
        </w:rPr>
        <w:t>0</w:t>
      </w:r>
      <w:r>
        <w:rPr>
          <w:color w:val="000000" w:themeColor="text1"/>
        </w:rPr>
        <w:t>)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w:r>
        <w:rPr>
          <w:b/>
          <w:i/>
          <w:color w:val="000000" w:themeColor="text1"/>
        </w:rPr>
        <w:t>x</w:t>
      </w:r>
      <w:r>
        <w:rPr>
          <w:b/>
          <w:color w:val="000000" w:themeColor="text1"/>
        </w:rPr>
        <w:t xml:space="preserve">-intercept: </w:t>
      </w:r>
      <w:r>
        <w:rPr>
          <w:color w:val="000000" w:themeColor="text1"/>
        </w:rPr>
        <w:t xml:space="preserve">(5, </w:t>
      </w:r>
      <w:r>
        <w:rPr>
          <w:rFonts w:cstheme="minorHAnsi"/>
          <w:color w:val="000000" w:themeColor="text1"/>
        </w:rPr>
        <w:t>0</w:t>
      </w:r>
      <w:r>
        <w:rPr>
          <w:color w:val="000000" w:themeColor="text1"/>
        </w:rPr>
        <w:t>)</w:t>
      </w:r>
    </w:p>
    <w:p w14:paraId="4EE27FF7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i/>
          <w:color w:val="000000" w:themeColor="text1"/>
        </w:rPr>
        <w:t>y</w:t>
      </w:r>
      <w:r>
        <w:rPr>
          <w:b/>
          <w:color w:val="000000" w:themeColor="text1"/>
        </w:rPr>
        <w:t xml:space="preserve">-intercept: </w:t>
      </w:r>
      <w:r>
        <w:rPr>
          <w:color w:val="000000" w:themeColor="text1"/>
        </w:rPr>
        <w:t xml:space="preserve">(0, </w:t>
      </w:r>
      <w:r>
        <w:rPr>
          <w:rFonts w:cstheme="minorHAnsi"/>
          <w:color w:val="000000" w:themeColor="text1"/>
        </w:rPr>
        <w:t>5</w:t>
      </w:r>
      <w:r>
        <w:rPr>
          <w:color w:val="000000" w:themeColor="text1"/>
        </w:rPr>
        <w:t>)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i/>
          <w:color w:val="000000" w:themeColor="text1"/>
        </w:rPr>
        <w:t>y</w:t>
      </w:r>
      <w:r>
        <w:rPr>
          <w:b/>
          <w:color w:val="000000" w:themeColor="text1"/>
        </w:rPr>
        <w:t xml:space="preserve">-intercept: </w:t>
      </w:r>
      <w:r>
        <w:rPr>
          <w:color w:val="000000" w:themeColor="text1"/>
        </w:rPr>
        <w:t xml:space="preserve">(0, </w:t>
      </w:r>
      <w:r>
        <w:rPr>
          <w:rFonts w:cstheme="minorHAnsi"/>
          <w:color w:val="000000" w:themeColor="text1"/>
        </w:rPr>
        <w:t>2</w:t>
      </w:r>
      <w:r>
        <w:rPr>
          <w:color w:val="000000" w:themeColor="text1"/>
        </w:rPr>
        <w:t>)</w:t>
      </w:r>
    </w:p>
    <w:p w14:paraId="62540836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Linearity: </w:t>
      </w:r>
      <w:r>
        <w:rPr>
          <w:color w:val="000000" w:themeColor="text1"/>
        </w:rPr>
        <w:t>linear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Linearity: </w:t>
      </w:r>
      <w:r>
        <w:rPr>
          <w:color w:val="000000" w:themeColor="text1"/>
        </w:rPr>
        <w:t>linear</w:t>
      </w:r>
    </w:p>
    <w:p w14:paraId="4CCBE585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Continuity: </w:t>
      </w:r>
      <w:r>
        <w:rPr>
          <w:color w:val="000000" w:themeColor="text1"/>
        </w:rPr>
        <w:t>continuous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Continuity: </w:t>
      </w:r>
      <w:r>
        <w:rPr>
          <w:color w:val="000000" w:themeColor="text1"/>
        </w:rPr>
        <w:t>continuous</w:t>
      </w:r>
    </w:p>
    <w:p w14:paraId="4530FA5B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Positive: </w:t>
      </w:r>
      <w:r>
        <w:rPr>
          <w:color w:val="000000" w:themeColor="text1"/>
        </w:rPr>
        <w:t xml:space="preserve">for values </w:t>
      </w:r>
      <w:r w:rsidRPr="006D1886">
        <w:rPr>
          <w:i/>
        </w:rPr>
        <w:t>x</w:t>
      </w:r>
      <w:r w:rsidRPr="006D1886">
        <w:t xml:space="preserve"> </w:t>
      </w:r>
      <w:r>
        <w:t>&lt;</w:t>
      </w:r>
      <w:r w:rsidRPr="006D1886">
        <w:t xml:space="preserve"> </w:t>
      </w:r>
      <w:r>
        <w:t>5</w:t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Positive: </w:t>
      </w:r>
      <w:r>
        <w:rPr>
          <w:color w:val="000000" w:themeColor="text1"/>
        </w:rPr>
        <w:t xml:space="preserve">for values </w:t>
      </w:r>
      <w:r w:rsidRPr="006D1886">
        <w:rPr>
          <w:i/>
        </w:rPr>
        <w:t>x</w:t>
      </w:r>
      <w:r w:rsidRPr="006D1886">
        <w:t xml:space="preserve"> &lt; 5</w:t>
      </w:r>
    </w:p>
    <w:p w14:paraId="03014323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  <w:color w:val="000000" w:themeColor="text1"/>
        </w:rPr>
      </w:pP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Decreasing: </w:t>
      </w:r>
      <w:r>
        <w:rPr>
          <w:color w:val="000000" w:themeColor="text1"/>
        </w:rPr>
        <w:t xml:space="preserve">for all values of </w:t>
      </w:r>
      <w:r>
        <w:rPr>
          <w:i/>
          <w:color w:val="000000" w:themeColor="text1"/>
        </w:rPr>
        <w:t>x</w:t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Decreasing: </w:t>
      </w:r>
      <w:r>
        <w:rPr>
          <w:color w:val="000000" w:themeColor="text1"/>
        </w:rPr>
        <w:t xml:space="preserve">for all values of </w:t>
      </w:r>
      <w:r>
        <w:rPr>
          <w:i/>
          <w:color w:val="000000" w:themeColor="text1"/>
        </w:rPr>
        <w:t>x</w:t>
      </w:r>
    </w:p>
    <w:p w14:paraId="62795387" w14:textId="3D40AC82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  <w:color w:val="000000" w:themeColor="text1"/>
        </w:rPr>
      </w:pP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End Behavior: </w:t>
      </w:r>
      <w:r w:rsidRPr="006D1886">
        <w:t xml:space="preserve">As </w:t>
      </w:r>
      <w:r w:rsidRPr="006D1886">
        <w:rPr>
          <w:i/>
        </w:rPr>
        <w:t>x</w:t>
      </w:r>
      <w:r w:rsidRPr="006D1886">
        <w:t xml:space="preserve"> → ∞, </w:t>
      </w:r>
      <w:r w:rsidRPr="006D1886">
        <w:rPr>
          <w:i/>
        </w:rPr>
        <w:t>f</w:t>
      </w:r>
      <w:r w:rsidRPr="006D1886">
        <w:t>(</w:t>
      </w:r>
      <w:r w:rsidRPr="006D1886">
        <w:rPr>
          <w:i/>
        </w:rPr>
        <w:t>x</w:t>
      </w:r>
      <w:r w:rsidRPr="006D1886">
        <w:t>) → −∞ and</w:t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End Behavior: </w:t>
      </w:r>
      <w:r w:rsidRPr="006D1886">
        <w:t xml:space="preserve">As </w:t>
      </w:r>
      <w:r w:rsidRPr="006D1886">
        <w:rPr>
          <w:i/>
        </w:rPr>
        <w:t>x</w:t>
      </w:r>
      <w:r w:rsidRPr="006D1886">
        <w:t xml:space="preserve"> → ∞, </w:t>
      </w:r>
      <w:r w:rsidRPr="006D1886">
        <w:rPr>
          <w:i/>
        </w:rPr>
        <w:t>f</w:t>
      </w:r>
      <w:r w:rsidRPr="006D1886">
        <w:t>(</w:t>
      </w:r>
      <w:r w:rsidRPr="006D1886">
        <w:rPr>
          <w:i/>
        </w:rPr>
        <w:t>x</w:t>
      </w:r>
      <w:r w:rsidRPr="006D1886">
        <w:t>) → −∞ and</w:t>
      </w:r>
    </w:p>
    <w:p w14:paraId="63865CA0" w14:textId="7526D2DC" w:rsidR="00DB0DA7" w:rsidRPr="00611FFC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 w:rsidRPr="006D1886">
        <w:t xml:space="preserve">as </w:t>
      </w:r>
      <w:r w:rsidRPr="006D1886">
        <w:rPr>
          <w:i/>
        </w:rPr>
        <w:t>x</w:t>
      </w:r>
      <w:r w:rsidRPr="006D1886">
        <w:t xml:space="preserve"> → −∞, </w:t>
      </w:r>
      <w:r w:rsidRPr="006D1886">
        <w:rPr>
          <w:i/>
        </w:rPr>
        <w:t>f</w:t>
      </w:r>
      <w:r w:rsidRPr="006D1886">
        <w:t>(</w:t>
      </w:r>
      <w:r w:rsidRPr="006D1886">
        <w:rPr>
          <w:i/>
        </w:rPr>
        <w:t>x</w:t>
      </w:r>
      <w:r w:rsidRPr="006D1886">
        <w:t>) → ∞.</w:t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 w:rsidRPr="006D1886">
        <w:t xml:space="preserve">as </w:t>
      </w:r>
      <w:r w:rsidRPr="006D1886">
        <w:rPr>
          <w:i/>
        </w:rPr>
        <w:t>x</w:t>
      </w:r>
      <w:r w:rsidRPr="006D1886">
        <w:t xml:space="preserve"> → −∞, </w:t>
      </w:r>
      <w:r w:rsidRPr="006D1886">
        <w:rPr>
          <w:i/>
        </w:rPr>
        <w:t>f</w:t>
      </w:r>
      <w:r w:rsidRPr="006D1886">
        <w:t>(</w:t>
      </w:r>
      <w:r w:rsidRPr="006D1886">
        <w:rPr>
          <w:i/>
        </w:rPr>
        <w:t>x</w:t>
      </w:r>
      <w:r w:rsidRPr="006D1886">
        <w:t>) → ∞.</w:t>
      </w:r>
    </w:p>
    <w:p w14:paraId="349C5D43" w14:textId="77777777" w:rsidR="00DB0DA7" w:rsidRDefault="00DB0DA7" w:rsidP="00DB0DA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DB2A5D5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w:r>
        <w:rPr>
          <w:b/>
          <w:i/>
          <w:color w:val="000000" w:themeColor="text1"/>
        </w:rPr>
        <w:t>x</w:t>
      </w:r>
      <w:r>
        <w:rPr>
          <w:b/>
          <w:color w:val="000000" w:themeColor="text1"/>
        </w:rPr>
        <w:t xml:space="preserve">-intercept: </w:t>
      </w:r>
      <w:r>
        <w:rPr>
          <w:color w:val="000000" w:themeColor="text1"/>
        </w:rPr>
        <w:t xml:space="preserve">(–1, </w:t>
      </w:r>
      <w:r>
        <w:rPr>
          <w:rFonts w:cstheme="minorHAnsi"/>
          <w:color w:val="000000" w:themeColor="text1"/>
        </w:rPr>
        <w:t>0</w:t>
      </w:r>
      <w:r>
        <w:rPr>
          <w:color w:val="000000" w:themeColor="text1"/>
        </w:rPr>
        <w:t>) and (1, 0)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6.</w:t>
      </w:r>
      <w:r>
        <w:rPr>
          <w:rFonts w:eastAsiaTheme="minorEastAsia"/>
          <w:b/>
          <w:color w:val="000000" w:themeColor="text1"/>
        </w:rPr>
        <w:tab/>
      </w:r>
      <w:r>
        <w:rPr>
          <w:b/>
          <w:i/>
          <w:color w:val="000000" w:themeColor="text1"/>
        </w:rPr>
        <w:t>x</w:t>
      </w:r>
      <w:r>
        <w:rPr>
          <w:b/>
          <w:color w:val="000000" w:themeColor="text1"/>
        </w:rPr>
        <w:t xml:space="preserve">-intercept: </w:t>
      </w:r>
      <w:r>
        <w:rPr>
          <w:color w:val="000000" w:themeColor="text1"/>
        </w:rPr>
        <w:t xml:space="preserve">(–3, </w:t>
      </w:r>
      <w:r>
        <w:rPr>
          <w:rFonts w:cstheme="minorHAnsi"/>
          <w:color w:val="000000" w:themeColor="text1"/>
        </w:rPr>
        <w:t>0</w:t>
      </w:r>
      <w:r>
        <w:rPr>
          <w:color w:val="000000" w:themeColor="text1"/>
        </w:rPr>
        <w:t>) and (2, 0)</w:t>
      </w:r>
    </w:p>
    <w:p w14:paraId="7990DC0E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i/>
          <w:color w:val="000000" w:themeColor="text1"/>
        </w:rPr>
        <w:t>y</w:t>
      </w:r>
      <w:r>
        <w:rPr>
          <w:b/>
          <w:color w:val="000000" w:themeColor="text1"/>
        </w:rPr>
        <w:t xml:space="preserve">-intercept: </w:t>
      </w:r>
      <w:r>
        <w:rPr>
          <w:color w:val="000000" w:themeColor="text1"/>
        </w:rPr>
        <w:t xml:space="preserve">(0, </w:t>
      </w:r>
      <w:r>
        <w:rPr>
          <w:rFonts w:cstheme="minorHAnsi"/>
          <w:color w:val="000000" w:themeColor="text1"/>
        </w:rPr>
        <w:t>1</w:t>
      </w:r>
      <w:r>
        <w:rPr>
          <w:color w:val="000000" w:themeColor="text1"/>
        </w:rPr>
        <w:t>)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i/>
          <w:color w:val="000000" w:themeColor="text1"/>
        </w:rPr>
        <w:t>y</w:t>
      </w:r>
      <w:r>
        <w:rPr>
          <w:b/>
          <w:color w:val="000000" w:themeColor="text1"/>
        </w:rPr>
        <w:t xml:space="preserve">-intercept: </w:t>
      </w:r>
      <w:r>
        <w:rPr>
          <w:color w:val="000000" w:themeColor="text1"/>
        </w:rPr>
        <w:t xml:space="preserve">(0, </w:t>
      </w:r>
      <w:r>
        <w:rPr>
          <w:rFonts w:cstheme="minorHAnsi"/>
          <w:color w:val="000000" w:themeColor="text1"/>
        </w:rPr>
        <w:t>–4</w:t>
      </w:r>
      <w:r>
        <w:rPr>
          <w:color w:val="000000" w:themeColor="text1"/>
        </w:rPr>
        <w:t>)</w:t>
      </w:r>
    </w:p>
    <w:p w14:paraId="4556F2B5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Linearity: </w:t>
      </w:r>
      <w:r w:rsidRPr="00734869">
        <w:rPr>
          <w:color w:val="000000" w:themeColor="text1"/>
        </w:rPr>
        <w:t>non</w:t>
      </w:r>
      <w:r>
        <w:rPr>
          <w:color w:val="000000" w:themeColor="text1"/>
        </w:rPr>
        <w:t>linear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Linearity: </w:t>
      </w:r>
      <w:r>
        <w:rPr>
          <w:color w:val="000000" w:themeColor="text1"/>
        </w:rPr>
        <w:t>nonlinear</w:t>
      </w:r>
    </w:p>
    <w:p w14:paraId="33A9D9B4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Continuity: </w:t>
      </w:r>
      <w:r>
        <w:rPr>
          <w:color w:val="000000" w:themeColor="text1"/>
        </w:rPr>
        <w:t>continuous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Continuity: </w:t>
      </w:r>
      <w:r>
        <w:rPr>
          <w:color w:val="000000" w:themeColor="text1"/>
        </w:rPr>
        <w:t>continuous</w:t>
      </w:r>
    </w:p>
    <w:p w14:paraId="1611A0F7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Symmetry: </w:t>
      </w:r>
      <w:r w:rsidRPr="006D1886">
        <w:t xml:space="preserve">symmetric about the line </w:t>
      </w:r>
      <w:r w:rsidRPr="006D1886">
        <w:rPr>
          <w:i/>
        </w:rPr>
        <w:t>x</w:t>
      </w:r>
      <w:r w:rsidRPr="006D1886">
        <w:t xml:space="preserve"> = 0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Positive: </w:t>
      </w:r>
      <w:r>
        <w:rPr>
          <w:color w:val="000000" w:themeColor="text1"/>
        </w:rPr>
        <w:t xml:space="preserve">for values </w:t>
      </w:r>
      <w:r w:rsidRPr="006D1886">
        <w:rPr>
          <w:i/>
        </w:rPr>
        <w:t>x</w:t>
      </w:r>
      <w:r w:rsidRPr="006D1886">
        <w:t xml:space="preserve"> &lt; −3 and </w:t>
      </w:r>
      <w:r w:rsidRPr="006D1886">
        <w:rPr>
          <w:i/>
        </w:rPr>
        <w:t>x</w:t>
      </w:r>
      <w:r w:rsidRPr="006D1886">
        <w:t xml:space="preserve"> &gt; 2</w:t>
      </w:r>
    </w:p>
    <w:p w14:paraId="3D58DDA7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Positive: </w:t>
      </w:r>
      <w:r>
        <w:rPr>
          <w:color w:val="000000" w:themeColor="text1"/>
        </w:rPr>
        <w:t xml:space="preserve">for values –1 &lt; </w:t>
      </w:r>
      <w:r w:rsidRPr="006D1886">
        <w:rPr>
          <w:i/>
        </w:rPr>
        <w:t>x</w:t>
      </w:r>
      <w:r w:rsidRPr="006D1886">
        <w:t xml:space="preserve"> </w:t>
      </w:r>
      <w:r>
        <w:t>&lt;</w:t>
      </w:r>
      <w:r w:rsidRPr="006D1886">
        <w:t xml:space="preserve"> </w:t>
      </w:r>
      <w:r>
        <w:t>1</w:t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Negative: </w:t>
      </w:r>
      <w:r>
        <w:rPr>
          <w:color w:val="000000" w:themeColor="text1"/>
        </w:rPr>
        <w:t xml:space="preserve">for values of –3 &lt; </w:t>
      </w:r>
      <w:r w:rsidRPr="006D1886">
        <w:rPr>
          <w:i/>
        </w:rPr>
        <w:t>x</w:t>
      </w:r>
      <w:r w:rsidRPr="006D1886">
        <w:t xml:space="preserve"> </w:t>
      </w:r>
      <w:r>
        <w:t>&lt;</w:t>
      </w:r>
      <w:r w:rsidRPr="006D1886">
        <w:t xml:space="preserve"> </w:t>
      </w:r>
      <w:r>
        <w:t>2</w:t>
      </w:r>
    </w:p>
    <w:p w14:paraId="153C12CF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  <w:color w:val="000000" w:themeColor="text1"/>
        </w:rPr>
      </w:pP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Negative: </w:t>
      </w:r>
      <w:r>
        <w:rPr>
          <w:color w:val="000000" w:themeColor="text1"/>
        </w:rPr>
        <w:t xml:space="preserve">for values of </w:t>
      </w:r>
      <w:r>
        <w:rPr>
          <w:i/>
          <w:color w:val="000000" w:themeColor="text1"/>
        </w:rPr>
        <w:t>x</w:t>
      </w:r>
      <w:r>
        <w:rPr>
          <w:color w:val="000000" w:themeColor="text1"/>
        </w:rPr>
        <w:t xml:space="preserve"> &lt; </w:t>
      </w:r>
      <w:bookmarkStart w:id="0" w:name="_Hlk37925459"/>
      <w:r>
        <w:rPr>
          <w:color w:val="000000" w:themeColor="text1"/>
        </w:rPr>
        <w:t>–</w:t>
      </w:r>
      <w:bookmarkEnd w:id="0"/>
      <w:r>
        <w:rPr>
          <w:color w:val="000000" w:themeColor="text1"/>
        </w:rPr>
        <w:t xml:space="preserve">1 and </w:t>
      </w:r>
      <w:r>
        <w:rPr>
          <w:i/>
          <w:color w:val="000000" w:themeColor="text1"/>
        </w:rPr>
        <w:t>x</w:t>
      </w:r>
      <w:r>
        <w:rPr>
          <w:color w:val="000000" w:themeColor="text1"/>
        </w:rPr>
        <w:t xml:space="preserve"> &gt; 1</w:t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Increasing: </w:t>
      </w:r>
      <w:r>
        <w:rPr>
          <w:color w:val="000000" w:themeColor="text1"/>
        </w:rPr>
        <w:t xml:space="preserve">for all values of </w:t>
      </w:r>
      <w:r w:rsidRPr="006D1886">
        <w:rPr>
          <w:i/>
        </w:rPr>
        <w:t>x</w:t>
      </w:r>
      <w:r w:rsidRPr="006D1886">
        <w:t xml:space="preserve"> &gt; 0</w:t>
      </w:r>
    </w:p>
    <w:p w14:paraId="3CAA3916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  <w:color w:val="000000" w:themeColor="text1"/>
        </w:rPr>
      </w:pP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Increasing: </w:t>
      </w:r>
      <w:r>
        <w:rPr>
          <w:color w:val="000000" w:themeColor="text1"/>
        </w:rPr>
        <w:t xml:space="preserve">for all values of </w:t>
      </w:r>
      <w:r>
        <w:rPr>
          <w:i/>
          <w:color w:val="000000" w:themeColor="text1"/>
        </w:rPr>
        <w:t>x</w:t>
      </w:r>
      <w:r>
        <w:rPr>
          <w:color w:val="000000" w:themeColor="text1"/>
        </w:rPr>
        <w:t xml:space="preserve"> &lt; 0</w:t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Decreasing: </w:t>
      </w:r>
      <w:r>
        <w:rPr>
          <w:color w:val="000000" w:themeColor="text1"/>
        </w:rPr>
        <w:t xml:space="preserve">for all values of </w:t>
      </w:r>
      <w:r>
        <w:rPr>
          <w:i/>
          <w:color w:val="000000" w:themeColor="text1"/>
        </w:rPr>
        <w:t xml:space="preserve">x </w:t>
      </w:r>
      <w:r>
        <w:rPr>
          <w:color w:val="000000" w:themeColor="text1"/>
        </w:rPr>
        <w:t>&lt; 0</w:t>
      </w:r>
    </w:p>
    <w:p w14:paraId="695CC912" w14:textId="095F5D1A" w:rsidR="00DB0DA7" w:rsidRPr="00611FFC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Decreasing: </w:t>
      </w:r>
      <w:r>
        <w:rPr>
          <w:color w:val="000000" w:themeColor="text1"/>
        </w:rPr>
        <w:t xml:space="preserve">for all values of </w:t>
      </w:r>
      <w:r>
        <w:rPr>
          <w:i/>
          <w:color w:val="000000" w:themeColor="text1"/>
        </w:rPr>
        <w:t>x</w:t>
      </w:r>
      <w:r>
        <w:rPr>
          <w:color w:val="000000" w:themeColor="text1"/>
        </w:rPr>
        <w:t xml:space="preserve"> &gt; 0</w:t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Extrema: </w:t>
      </w:r>
      <w:r w:rsidRPr="006D1886">
        <w:t>minimum at (</w:t>
      </w:r>
      <w:r w:rsidR="00557EE8">
        <w:t>0</w:t>
      </w:r>
      <w:r w:rsidRPr="006D1886">
        <w:t>, −</w:t>
      </w:r>
      <w:r w:rsidR="00557EE8">
        <w:t>4</w:t>
      </w:r>
      <w:r w:rsidRPr="006D1886">
        <w:t>)</w:t>
      </w:r>
    </w:p>
    <w:p w14:paraId="279AADB4" w14:textId="5F74DD9D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Extrema: </w:t>
      </w:r>
      <w:r>
        <w:rPr>
          <w:color w:val="000000" w:themeColor="text1"/>
        </w:rPr>
        <w:t>maximum at (0, 1)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End Behavior: </w:t>
      </w:r>
      <w:r w:rsidRPr="006D1886">
        <w:t xml:space="preserve">As </w:t>
      </w:r>
      <w:r w:rsidRPr="006D1886">
        <w:rPr>
          <w:i/>
        </w:rPr>
        <w:t>x</w:t>
      </w:r>
      <w:r w:rsidRPr="006D1886">
        <w:t xml:space="preserve"> → ∞, </w:t>
      </w:r>
      <w:r w:rsidRPr="006D1886">
        <w:rPr>
          <w:i/>
        </w:rPr>
        <w:t>f</w:t>
      </w:r>
      <w:r w:rsidRPr="006D1886">
        <w:t>(</w:t>
      </w:r>
      <w:r w:rsidRPr="006D1886">
        <w:rPr>
          <w:i/>
        </w:rPr>
        <w:t>x</w:t>
      </w:r>
      <w:r w:rsidRPr="006D1886">
        <w:t>) → ∞ and</w:t>
      </w:r>
    </w:p>
    <w:p w14:paraId="74069706" w14:textId="2166B916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Cs/>
          <w:sz w:val="24"/>
          <w:szCs w:val="24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End Behavior: </w:t>
      </w:r>
      <w:r w:rsidRPr="006D1886">
        <w:t xml:space="preserve">As </w:t>
      </w:r>
      <w:r w:rsidRPr="006D1886">
        <w:rPr>
          <w:i/>
        </w:rPr>
        <w:t>x</w:t>
      </w:r>
      <w:r w:rsidRPr="006D1886">
        <w:t xml:space="preserve"> → ∞, </w:t>
      </w:r>
      <w:r w:rsidRPr="006D1886">
        <w:rPr>
          <w:i/>
        </w:rPr>
        <w:t>f</w:t>
      </w:r>
      <w:r w:rsidRPr="006D1886">
        <w:t>(</w:t>
      </w:r>
      <w:r w:rsidRPr="006D1886">
        <w:rPr>
          <w:i/>
        </w:rPr>
        <w:t>x</w:t>
      </w:r>
      <w:r w:rsidRPr="006D1886">
        <w:t>) → −∞ and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6D1886">
        <w:t xml:space="preserve">as </w:t>
      </w:r>
      <w:r w:rsidRPr="006D1886">
        <w:rPr>
          <w:i/>
        </w:rPr>
        <w:t>x</w:t>
      </w:r>
      <w:r w:rsidRPr="006D1886">
        <w:t xml:space="preserve"> → −∞, </w:t>
      </w:r>
      <w:r w:rsidRPr="006D1886">
        <w:rPr>
          <w:i/>
        </w:rPr>
        <w:t>f</w:t>
      </w:r>
      <w:r w:rsidRPr="006D1886">
        <w:t>(</w:t>
      </w:r>
      <w:r w:rsidRPr="006D1886">
        <w:rPr>
          <w:i/>
        </w:rPr>
        <w:t>x</w:t>
      </w:r>
      <w:r w:rsidRPr="006D1886">
        <w:t>) → ∞.</w:t>
      </w:r>
    </w:p>
    <w:p w14:paraId="3BDCA9B5" w14:textId="77777777" w:rsidR="00DB0DA7" w:rsidRDefault="00DB0DA7" w:rsidP="00DB0DA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6D1886">
        <w:t xml:space="preserve">as </w:t>
      </w:r>
      <w:r w:rsidRPr="006D1886">
        <w:rPr>
          <w:i/>
        </w:rPr>
        <w:t>x</w:t>
      </w:r>
      <w:r w:rsidRPr="006D1886">
        <w:t xml:space="preserve"> → −∞, </w:t>
      </w:r>
      <w:r w:rsidRPr="006D1886">
        <w:rPr>
          <w:i/>
        </w:rPr>
        <w:t>f</w:t>
      </w:r>
      <w:r w:rsidRPr="006D1886">
        <w:t>(</w:t>
      </w:r>
      <w:r w:rsidRPr="006D1886">
        <w:rPr>
          <w:i/>
        </w:rPr>
        <w:t>x</w:t>
      </w:r>
      <w:r w:rsidRPr="006D1886">
        <w:t>) → −∞.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</w:p>
    <w:p w14:paraId="1B674738" w14:textId="7CD74DCA" w:rsidR="00DB0DA7" w:rsidRDefault="00DB0DA7" w:rsidP="00DB0DA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84E0433" w14:textId="198BEE21" w:rsidR="00B37491" w:rsidRDefault="00B37491" w:rsidP="00B3749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>
        <w:rPr>
          <w:b/>
          <w:i/>
          <w:color w:val="000000" w:themeColor="text1"/>
        </w:rPr>
        <w:t>x</w:t>
      </w:r>
      <w:r>
        <w:rPr>
          <w:b/>
          <w:color w:val="000000" w:themeColor="text1"/>
        </w:rPr>
        <w:t xml:space="preserve">-intercept: </w:t>
      </w:r>
      <w:r>
        <w:rPr>
          <w:color w:val="000000" w:themeColor="text1"/>
        </w:rPr>
        <w:t>(1, 0)</w:t>
      </w:r>
      <w:r>
        <w:rPr>
          <w:rFonts w:eastAsiaTheme="minorEastAsia"/>
          <w:b/>
          <w:color w:val="FF0000"/>
        </w:rPr>
        <w:tab/>
      </w:r>
      <w:r w:rsidRPr="00746133">
        <w:rPr>
          <w:rFonts w:eastAsiaTheme="minorEastAsia"/>
          <w:b/>
        </w:rPr>
        <w:t>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b/>
          <w:i/>
          <w:color w:val="000000" w:themeColor="text1"/>
        </w:rPr>
        <w:t>x</w:t>
      </w:r>
      <w:r>
        <w:rPr>
          <w:b/>
          <w:color w:val="000000" w:themeColor="text1"/>
        </w:rPr>
        <w:t xml:space="preserve">-intercept: </w:t>
      </w:r>
      <w:r>
        <w:rPr>
          <w:color w:val="000000" w:themeColor="text1"/>
        </w:rPr>
        <w:t xml:space="preserve">(–2, </w:t>
      </w:r>
      <w:r>
        <w:rPr>
          <w:rFonts w:cstheme="minorHAnsi"/>
          <w:color w:val="000000" w:themeColor="text1"/>
        </w:rPr>
        <w:t>0</w:t>
      </w:r>
      <w:r>
        <w:rPr>
          <w:color w:val="000000" w:themeColor="text1"/>
        </w:rPr>
        <w:t>) and (2, 0)</w:t>
      </w:r>
    </w:p>
    <w:p w14:paraId="0403E7F5" w14:textId="3877D998" w:rsidR="00B37491" w:rsidRDefault="00B37491" w:rsidP="00B3749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i/>
          <w:color w:val="000000" w:themeColor="text1"/>
        </w:rPr>
        <w:t>y</w:t>
      </w:r>
      <w:r>
        <w:rPr>
          <w:b/>
          <w:color w:val="000000" w:themeColor="text1"/>
        </w:rPr>
        <w:t xml:space="preserve">-intercept: </w:t>
      </w:r>
      <w:r>
        <w:rPr>
          <w:color w:val="000000" w:themeColor="text1"/>
        </w:rPr>
        <w:t xml:space="preserve">(0, </w:t>
      </w:r>
      <w:r w:rsidR="0024282F">
        <w:rPr>
          <w:color w:val="000000" w:themeColor="text1"/>
        </w:rPr>
        <w:t>–</w:t>
      </w:r>
      <w:r>
        <w:rPr>
          <w:rFonts w:cstheme="minorHAnsi"/>
          <w:color w:val="000000" w:themeColor="text1"/>
        </w:rPr>
        <w:t>1</w:t>
      </w:r>
      <w:r>
        <w:rPr>
          <w:color w:val="000000" w:themeColor="text1"/>
        </w:rPr>
        <w:t>)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i/>
          <w:color w:val="000000" w:themeColor="text1"/>
        </w:rPr>
        <w:t>y</w:t>
      </w:r>
      <w:r>
        <w:rPr>
          <w:b/>
          <w:color w:val="000000" w:themeColor="text1"/>
        </w:rPr>
        <w:t xml:space="preserve">-intercept: </w:t>
      </w:r>
      <w:r>
        <w:rPr>
          <w:color w:val="000000" w:themeColor="text1"/>
        </w:rPr>
        <w:t xml:space="preserve">(0, </w:t>
      </w:r>
      <w:r>
        <w:rPr>
          <w:rFonts w:cstheme="minorHAnsi"/>
          <w:color w:val="000000" w:themeColor="text1"/>
        </w:rPr>
        <w:t>–1</w:t>
      </w:r>
      <w:r>
        <w:rPr>
          <w:color w:val="000000" w:themeColor="text1"/>
        </w:rPr>
        <w:t>)</w:t>
      </w:r>
    </w:p>
    <w:p w14:paraId="24E643CC" w14:textId="46C6555D" w:rsidR="00B37491" w:rsidRDefault="00B37491" w:rsidP="00B3749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Linearity: </w:t>
      </w:r>
      <w:r>
        <w:rPr>
          <w:color w:val="000000" w:themeColor="text1"/>
        </w:rPr>
        <w:t>linear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Linearity: </w:t>
      </w:r>
      <w:r>
        <w:rPr>
          <w:color w:val="000000" w:themeColor="text1"/>
        </w:rPr>
        <w:t>nonlinear</w:t>
      </w:r>
    </w:p>
    <w:p w14:paraId="30C3BFE1" w14:textId="77777777" w:rsidR="00B37491" w:rsidRDefault="00B37491" w:rsidP="00B3749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Continuity: </w:t>
      </w:r>
      <w:r>
        <w:rPr>
          <w:color w:val="000000" w:themeColor="text1"/>
        </w:rPr>
        <w:t>continuous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Continuity: </w:t>
      </w:r>
      <w:r>
        <w:rPr>
          <w:color w:val="000000" w:themeColor="text1"/>
        </w:rPr>
        <w:t>continuous</w:t>
      </w:r>
    </w:p>
    <w:p w14:paraId="60A4DB40" w14:textId="4CE1506B" w:rsidR="00B37491" w:rsidRPr="00B37491" w:rsidRDefault="00B37491" w:rsidP="00B3749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Positive: </w:t>
      </w:r>
      <w:r>
        <w:rPr>
          <w:color w:val="000000" w:themeColor="text1"/>
        </w:rPr>
        <w:t xml:space="preserve">for values </w:t>
      </w:r>
      <w:r w:rsidRPr="006D1886">
        <w:rPr>
          <w:i/>
        </w:rPr>
        <w:t>x</w:t>
      </w:r>
      <w:r w:rsidRPr="006D1886">
        <w:t xml:space="preserve"> </w:t>
      </w:r>
      <w:r>
        <w:t>&gt;</w:t>
      </w:r>
      <w:r w:rsidRPr="006D1886">
        <w:t xml:space="preserve"> </w:t>
      </w:r>
      <w:r>
        <w:t>1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Symmetry: </w:t>
      </w:r>
      <w:r w:rsidRPr="00B37491">
        <w:rPr>
          <w:color w:val="000000" w:themeColor="text1"/>
        </w:rPr>
        <w:t xml:space="preserve">symmetric about the line </w:t>
      </w:r>
      <w:r w:rsidRPr="0024282F">
        <w:rPr>
          <w:i/>
          <w:iCs/>
          <w:color w:val="000000" w:themeColor="text1"/>
        </w:rPr>
        <w:t>x</w:t>
      </w:r>
      <w:r w:rsidR="0024282F">
        <w:rPr>
          <w:color w:val="000000" w:themeColor="text1"/>
        </w:rPr>
        <w:t xml:space="preserve"> </w:t>
      </w:r>
      <w:r w:rsidRPr="00B37491">
        <w:rPr>
          <w:color w:val="000000" w:themeColor="text1"/>
        </w:rPr>
        <w:t>=</w:t>
      </w:r>
      <w:r w:rsidR="0024282F">
        <w:rPr>
          <w:color w:val="000000" w:themeColor="text1"/>
        </w:rPr>
        <w:t xml:space="preserve"> </w:t>
      </w:r>
      <w:r w:rsidRPr="00B37491">
        <w:rPr>
          <w:color w:val="000000" w:themeColor="text1"/>
        </w:rPr>
        <w:t>0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746133">
        <w:rPr>
          <w:b/>
          <w:color w:val="000000" w:themeColor="text1"/>
        </w:rPr>
        <w:t xml:space="preserve">Increasing: </w:t>
      </w:r>
      <w:r w:rsidR="00746133">
        <w:rPr>
          <w:color w:val="000000" w:themeColor="text1"/>
        </w:rPr>
        <w:t xml:space="preserve">for all values of </w:t>
      </w:r>
      <w:r w:rsidR="00746133">
        <w:rPr>
          <w:i/>
          <w:color w:val="000000" w:themeColor="text1"/>
        </w:rPr>
        <w:t>x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00" w:themeColor="text1"/>
        </w:rPr>
        <w:t xml:space="preserve">Positive: </w:t>
      </w:r>
      <w:r>
        <w:rPr>
          <w:color w:val="000000" w:themeColor="text1"/>
        </w:rPr>
        <w:t xml:space="preserve">for values </w:t>
      </w:r>
      <w:r w:rsidRPr="006D1886">
        <w:rPr>
          <w:i/>
        </w:rPr>
        <w:t>x</w:t>
      </w:r>
      <w:r w:rsidRPr="006D1886">
        <w:t xml:space="preserve"> &lt; −</w:t>
      </w:r>
      <w:r>
        <w:t>2</w:t>
      </w:r>
      <w:r w:rsidRPr="006D1886">
        <w:t xml:space="preserve"> and </w:t>
      </w:r>
      <w:r w:rsidRPr="006D1886">
        <w:rPr>
          <w:i/>
        </w:rPr>
        <w:t>x</w:t>
      </w:r>
      <w:r w:rsidRPr="006D1886">
        <w:t xml:space="preserve"> &gt; 2</w:t>
      </w:r>
    </w:p>
    <w:p w14:paraId="2F7C0F27" w14:textId="4ADB2DBF" w:rsidR="00B37491" w:rsidRDefault="00B37491" w:rsidP="00B3749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746133">
        <w:rPr>
          <w:b/>
          <w:color w:val="000000" w:themeColor="text1"/>
        </w:rPr>
        <w:t xml:space="preserve">End Behavior: </w:t>
      </w:r>
      <w:r w:rsidR="00746133" w:rsidRPr="006D1886">
        <w:t xml:space="preserve">As </w:t>
      </w:r>
      <w:r w:rsidR="00746133" w:rsidRPr="006D1886">
        <w:rPr>
          <w:i/>
        </w:rPr>
        <w:t>x</w:t>
      </w:r>
      <w:r w:rsidR="00746133" w:rsidRPr="006D1886">
        <w:t xml:space="preserve"> → </w:t>
      </w:r>
      <w:r w:rsidR="0024282F" w:rsidRPr="006D1886">
        <w:t>−</w:t>
      </w:r>
      <w:r w:rsidR="00746133" w:rsidRPr="006D1886">
        <w:t xml:space="preserve">∞, </w:t>
      </w:r>
      <w:r w:rsidR="00746133" w:rsidRPr="006D1886">
        <w:rPr>
          <w:i/>
        </w:rPr>
        <w:t>f</w:t>
      </w:r>
      <w:r w:rsidR="00746133" w:rsidRPr="006D1886">
        <w:t>(</w:t>
      </w:r>
      <w:r w:rsidR="00746133" w:rsidRPr="006D1886">
        <w:rPr>
          <w:i/>
        </w:rPr>
        <w:t>x</w:t>
      </w:r>
      <w:r w:rsidR="00746133" w:rsidRPr="006D1886">
        <w:t xml:space="preserve">) → </w:t>
      </w:r>
      <w:bookmarkStart w:id="1" w:name="_Hlk37925507"/>
      <w:r w:rsidR="00746133" w:rsidRPr="006D1886">
        <w:t>−</w:t>
      </w:r>
      <w:bookmarkEnd w:id="1"/>
      <w:r w:rsidR="00746133" w:rsidRPr="006D1886">
        <w:t>∞ and</w:t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Negative: </w:t>
      </w:r>
      <w:r>
        <w:rPr>
          <w:color w:val="000000" w:themeColor="text1"/>
        </w:rPr>
        <w:t xml:space="preserve">for values of –2 &lt; </w:t>
      </w:r>
      <w:r w:rsidRPr="006D1886">
        <w:rPr>
          <w:i/>
        </w:rPr>
        <w:t>x</w:t>
      </w:r>
      <w:r w:rsidRPr="006D1886">
        <w:t xml:space="preserve"> </w:t>
      </w:r>
      <w:r>
        <w:t>&lt;</w:t>
      </w:r>
      <w:r w:rsidRPr="006D1886">
        <w:t xml:space="preserve"> </w:t>
      </w:r>
      <w:r>
        <w:t>2</w:t>
      </w:r>
    </w:p>
    <w:p w14:paraId="455E0A08" w14:textId="229793FD" w:rsidR="00B37491" w:rsidRDefault="00B37491" w:rsidP="00B3749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  <w:color w:val="000000" w:themeColor="text1"/>
        </w:rPr>
      </w:pP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 w:rsidR="00746133" w:rsidRPr="006D1886">
        <w:t xml:space="preserve">as </w:t>
      </w:r>
      <w:r w:rsidR="00746133" w:rsidRPr="006D1886">
        <w:rPr>
          <w:i/>
        </w:rPr>
        <w:t>x</w:t>
      </w:r>
      <w:r w:rsidR="00746133" w:rsidRPr="006D1886">
        <w:t xml:space="preserve"> → ∞, </w:t>
      </w:r>
      <w:r w:rsidR="00746133" w:rsidRPr="006D1886">
        <w:rPr>
          <w:i/>
        </w:rPr>
        <w:t>f</w:t>
      </w:r>
      <w:r w:rsidR="00746133" w:rsidRPr="006D1886">
        <w:t>(</w:t>
      </w:r>
      <w:r w:rsidR="00746133" w:rsidRPr="006D1886">
        <w:rPr>
          <w:i/>
        </w:rPr>
        <w:t>x</w:t>
      </w:r>
      <w:r w:rsidR="00746133" w:rsidRPr="006D1886">
        <w:t>) → ∞.</w:t>
      </w:r>
      <w:r>
        <w:rPr>
          <w:bCs/>
          <w:sz w:val="24"/>
          <w:szCs w:val="24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Increasing: </w:t>
      </w:r>
      <w:r>
        <w:rPr>
          <w:color w:val="000000" w:themeColor="text1"/>
        </w:rPr>
        <w:t xml:space="preserve">for all values of </w:t>
      </w:r>
      <w:r w:rsidRPr="006D1886">
        <w:rPr>
          <w:i/>
        </w:rPr>
        <w:t>x</w:t>
      </w:r>
      <w:r w:rsidRPr="006D1886">
        <w:t xml:space="preserve"> &gt; 0</w:t>
      </w:r>
    </w:p>
    <w:p w14:paraId="43B3BDF5" w14:textId="178ABD17" w:rsidR="00B37491" w:rsidRDefault="00B37491" w:rsidP="00B3749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  <w:color w:val="000000" w:themeColor="text1"/>
        </w:rPr>
      </w:pP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Decreasing: </w:t>
      </w:r>
      <w:r>
        <w:rPr>
          <w:color w:val="000000" w:themeColor="text1"/>
        </w:rPr>
        <w:t xml:space="preserve">for all values of </w:t>
      </w:r>
      <w:r>
        <w:rPr>
          <w:i/>
          <w:color w:val="000000" w:themeColor="text1"/>
        </w:rPr>
        <w:t xml:space="preserve">x </w:t>
      </w:r>
      <w:r>
        <w:rPr>
          <w:color w:val="000000" w:themeColor="text1"/>
        </w:rPr>
        <w:t>&lt; 0</w:t>
      </w:r>
    </w:p>
    <w:p w14:paraId="618B2CCE" w14:textId="0766B646" w:rsidR="00B37491" w:rsidRPr="00611FFC" w:rsidRDefault="00B37491" w:rsidP="00B3749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 w:themeColor="text1"/>
        </w:rPr>
      </w:pP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b/>
          <w:color w:val="000000" w:themeColor="text1"/>
        </w:rPr>
        <w:t xml:space="preserve">Extrema: </w:t>
      </w:r>
      <w:r w:rsidRPr="006D1886">
        <w:t>minimum at (</w:t>
      </w:r>
      <w:r w:rsidR="00746133">
        <w:t>0</w:t>
      </w:r>
      <w:r w:rsidRPr="006D1886">
        <w:t>, −</w:t>
      </w:r>
      <w:r w:rsidR="00746133">
        <w:t>1</w:t>
      </w:r>
      <w:r w:rsidRPr="006D1886">
        <w:t>)</w:t>
      </w:r>
    </w:p>
    <w:p w14:paraId="3342BBA5" w14:textId="31D88BC0" w:rsidR="00B37491" w:rsidRPr="00746133" w:rsidRDefault="00B37491" w:rsidP="0024282F">
      <w:pPr>
        <w:autoSpaceDE w:val="0"/>
        <w:autoSpaceDN w:val="0"/>
        <w:adjustRightInd w:val="0"/>
        <w:spacing w:after="0" w:line="240" w:lineRule="auto"/>
        <w:ind w:left="4770"/>
        <w:rPr>
          <w:rFonts w:ascii="UniMath2-Regular" w:eastAsia="UniMath2-Regular" w:cs="UniMath2-Regular"/>
          <w:sz w:val="21"/>
          <w:szCs w:val="21"/>
        </w:rPr>
      </w:pPr>
      <w:r>
        <w:rPr>
          <w:b/>
          <w:color w:val="000000" w:themeColor="text1"/>
        </w:rPr>
        <w:t xml:space="preserve">End Behavior: </w:t>
      </w:r>
      <w:bookmarkStart w:id="2" w:name="_Hlk37925650"/>
      <w:r w:rsidR="00746133" w:rsidRPr="0024282F">
        <w:rPr>
          <w:rFonts w:eastAsia="ProximaNova-Regular" w:cs="Calibri"/>
        </w:rPr>
        <w:t xml:space="preserve">As </w:t>
      </w:r>
      <w:r w:rsidR="00746133" w:rsidRPr="0024282F">
        <w:rPr>
          <w:rFonts w:eastAsia="ProximaNova-Regular" w:cs="Calibri"/>
          <w:i/>
          <w:iCs/>
        </w:rPr>
        <w:t xml:space="preserve">x </w:t>
      </w:r>
      <w:r w:rsidR="00746133" w:rsidRPr="0024282F">
        <w:rPr>
          <w:rFonts w:eastAsia="UniMath2-Regular" w:cs="Calibri"/>
        </w:rPr>
        <w:t xml:space="preserve">→ </w:t>
      </w:r>
      <w:r w:rsidR="0024282F" w:rsidRPr="0024282F">
        <w:rPr>
          <w:rFonts w:cs="Calibri"/>
        </w:rPr>
        <w:t>−∞</w:t>
      </w:r>
      <w:r w:rsidR="00746133" w:rsidRPr="0024282F">
        <w:rPr>
          <w:rFonts w:eastAsia="ProximaNova-Regular" w:cs="Calibri"/>
        </w:rPr>
        <w:t xml:space="preserve">, </w:t>
      </w:r>
      <w:r w:rsidR="00746133" w:rsidRPr="0024282F">
        <w:rPr>
          <w:rFonts w:eastAsia="ProximaNova-Regular" w:cs="Calibri"/>
          <w:i/>
          <w:iCs/>
        </w:rPr>
        <w:t>f</w:t>
      </w:r>
      <w:r w:rsidR="00746133" w:rsidRPr="0024282F">
        <w:rPr>
          <w:rFonts w:eastAsia="ProximaNova-Regular" w:cs="Calibri"/>
        </w:rPr>
        <w:t>(</w:t>
      </w:r>
      <w:r w:rsidR="00746133" w:rsidRPr="0024282F">
        <w:rPr>
          <w:rFonts w:eastAsia="ProximaNova-Regular" w:cs="Calibri"/>
          <w:i/>
          <w:iCs/>
        </w:rPr>
        <w:t>x</w:t>
      </w:r>
      <w:r w:rsidR="00746133" w:rsidRPr="0024282F">
        <w:rPr>
          <w:rFonts w:eastAsia="ProximaNova-Regular" w:cs="Calibri"/>
        </w:rPr>
        <w:t xml:space="preserve">) </w:t>
      </w:r>
      <w:r w:rsidR="00746133" w:rsidRPr="0024282F">
        <w:rPr>
          <w:rFonts w:eastAsia="UniMath2-Regular" w:cs="Calibri"/>
        </w:rPr>
        <w:t xml:space="preserve">→ </w:t>
      </w:r>
      <w:r w:rsidR="0024282F" w:rsidRPr="0024282F">
        <w:rPr>
          <w:rFonts w:cs="Calibri"/>
        </w:rPr>
        <w:t>∞</w:t>
      </w:r>
      <w:r w:rsidR="0024282F" w:rsidRPr="0024282F">
        <w:rPr>
          <w:rFonts w:cs="Calibri"/>
        </w:rPr>
        <w:t xml:space="preserve"> </w:t>
      </w:r>
      <w:r w:rsidR="00746133" w:rsidRPr="0024282F">
        <w:rPr>
          <w:rFonts w:eastAsia="ProximaNova-Regular" w:cs="Calibri"/>
        </w:rPr>
        <w:t xml:space="preserve">and </w:t>
      </w:r>
      <w:r w:rsidR="0024282F">
        <w:rPr>
          <w:rFonts w:eastAsia="ProximaNova-Regular" w:cs="Calibri"/>
        </w:rPr>
        <w:br/>
      </w:r>
      <w:r w:rsidR="00746133" w:rsidRPr="0024282F">
        <w:rPr>
          <w:rFonts w:eastAsia="ProximaNova-Regular" w:cs="Calibri"/>
        </w:rPr>
        <w:t xml:space="preserve">as </w:t>
      </w:r>
      <w:r w:rsidR="00746133" w:rsidRPr="0024282F">
        <w:rPr>
          <w:rFonts w:eastAsia="ProximaNova-Regular" w:cs="Calibri"/>
          <w:i/>
          <w:iCs/>
        </w:rPr>
        <w:t xml:space="preserve">x </w:t>
      </w:r>
      <w:r w:rsidR="00746133" w:rsidRPr="0024282F">
        <w:rPr>
          <w:rFonts w:eastAsia="UniMath2-Regular" w:cs="Calibri"/>
        </w:rPr>
        <w:t xml:space="preserve">→ </w:t>
      </w:r>
      <w:r w:rsidR="0024282F" w:rsidRPr="0024282F">
        <w:rPr>
          <w:rFonts w:cs="Calibri"/>
        </w:rPr>
        <w:t>∞</w:t>
      </w:r>
      <w:r w:rsidR="00746133" w:rsidRPr="0024282F">
        <w:rPr>
          <w:rFonts w:eastAsia="ProximaNova-Regular" w:cs="Calibri"/>
        </w:rPr>
        <w:t xml:space="preserve">, </w:t>
      </w:r>
      <w:r w:rsidR="00746133" w:rsidRPr="0024282F">
        <w:rPr>
          <w:rFonts w:eastAsia="ProximaNova-Regular" w:cs="Calibri"/>
          <w:i/>
          <w:iCs/>
        </w:rPr>
        <w:t>f</w:t>
      </w:r>
      <w:r w:rsidR="00746133" w:rsidRPr="0024282F">
        <w:rPr>
          <w:rFonts w:eastAsia="ProximaNova-Regular" w:cs="Calibri"/>
        </w:rPr>
        <w:t>(</w:t>
      </w:r>
      <w:r w:rsidR="00746133" w:rsidRPr="0024282F">
        <w:rPr>
          <w:rFonts w:eastAsia="ProximaNova-Regular" w:cs="Calibri"/>
          <w:i/>
          <w:iCs/>
        </w:rPr>
        <w:t>x</w:t>
      </w:r>
      <w:r w:rsidR="00746133" w:rsidRPr="0024282F">
        <w:rPr>
          <w:rFonts w:eastAsia="ProximaNova-Regular" w:cs="Calibri"/>
        </w:rPr>
        <w:t xml:space="preserve">) </w:t>
      </w:r>
      <w:r w:rsidR="00746133" w:rsidRPr="0024282F">
        <w:rPr>
          <w:rFonts w:eastAsia="UniMath2-Regular" w:cs="Calibri"/>
        </w:rPr>
        <w:t xml:space="preserve">→ </w:t>
      </w:r>
      <w:r w:rsidR="0024282F" w:rsidRPr="0024282F">
        <w:rPr>
          <w:rFonts w:cs="Calibri"/>
        </w:rPr>
        <w:t>∞</w:t>
      </w:r>
      <w:r w:rsidR="00746133" w:rsidRPr="0024282F">
        <w:rPr>
          <w:rFonts w:eastAsia="ProximaNova-Regular" w:cs="Calibri"/>
        </w:rPr>
        <w:t>.</w:t>
      </w:r>
      <w:bookmarkEnd w:id="2"/>
    </w:p>
    <w:p w14:paraId="494EB408" w14:textId="5B76252E" w:rsidR="002C2641" w:rsidRPr="0024282F" w:rsidRDefault="00B37491" w:rsidP="0024282F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Cs/>
          <w:sz w:val="24"/>
          <w:szCs w:val="24"/>
        </w:rPr>
      </w:pPr>
      <w:r>
        <w:rPr>
          <w:color w:val="000000" w:themeColor="text1"/>
        </w:rPr>
        <w:lastRenderedPageBreak/>
        <w:tab/>
      </w:r>
      <w:r>
        <w:rPr>
          <w:color w:val="000000" w:themeColor="text1"/>
        </w:rPr>
        <w:tab/>
      </w:r>
    </w:p>
    <w:p w14:paraId="6423E73D" w14:textId="045EF0F6" w:rsidR="00DB0DA7" w:rsidRDefault="00DB0DA7" w:rsidP="00DB0DA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506AFC54" w14:textId="2A9E5531" w:rsidR="00DB0DA7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="00746133">
        <w:rPr>
          <w:rFonts w:eastAsiaTheme="minorEastAsia"/>
          <w:b/>
          <w:color w:val="000000" w:themeColor="text1"/>
        </w:rPr>
        <w:t>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6E047E">
        <w:rPr>
          <w:rFonts w:eastAsiaTheme="minorEastAsia"/>
          <w:b/>
          <w:color w:val="3366FF"/>
        </w:rPr>
        <w:t>PELICANS</w:t>
      </w:r>
      <w:r w:rsidRPr="006E047E">
        <w:rPr>
          <w:b/>
          <w:bCs/>
        </w:rPr>
        <w:t xml:space="preserve"> </w:t>
      </w:r>
      <w:r w:rsidRPr="006E047E">
        <w:t>A pelican descend</w:t>
      </w:r>
      <w:r w:rsidR="00746133">
        <w:t>s</w:t>
      </w:r>
      <w:r w:rsidRPr="006E047E">
        <w:t xml:space="preserve"> to the ground.</w:t>
      </w:r>
      <w:r>
        <w:t xml:space="preserve"> </w:t>
      </w:r>
      <w:r w:rsidRPr="006E047E">
        <w:t>The pelican starts at a height of 6 f</w:t>
      </w:r>
      <w:r>
        <w:t>ee</w:t>
      </w:r>
      <w:r w:rsidRPr="006E047E">
        <w:t>t.</w:t>
      </w:r>
      <w:r>
        <w:t xml:space="preserve"> </w:t>
      </w:r>
      <w:r w:rsidRPr="006E047E">
        <w:t>The pelican reaches the ground, at a height of 0 f</w:t>
      </w:r>
      <w:r>
        <w:t>ee</w:t>
      </w:r>
      <w:r w:rsidRPr="006E047E">
        <w:t>t</w:t>
      </w:r>
      <w:r>
        <w:t>,</w:t>
      </w:r>
      <w:r w:rsidRPr="006E047E">
        <w:t xml:space="preserve"> after 3 seconds.</w:t>
      </w:r>
      <w:r>
        <w:t xml:space="preserve"> </w:t>
      </w:r>
      <w:r w:rsidRPr="006E047E">
        <w:t>The function that models the situation is linear.</w:t>
      </w:r>
      <w:r>
        <w:t xml:space="preserve"> </w:t>
      </w:r>
      <w:r w:rsidRPr="006E047E">
        <w:t>Use the key features to sketch a graph.</w:t>
      </w:r>
      <w:r w:rsidRPr="00B77672">
        <w:rPr>
          <w:rFonts w:eastAsiaTheme="minorEastAsia"/>
          <w:b/>
          <w:color w:val="FF0000"/>
        </w:rPr>
        <w:t xml:space="preserve"> </w:t>
      </w:r>
    </w:p>
    <w:p w14:paraId="335F154F" w14:textId="77777777" w:rsidR="00DB0DA7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Pr="006E047E">
        <w:tab/>
      </w:r>
    </w:p>
    <w:p w14:paraId="61C135AA" w14:textId="0D79F21B" w:rsidR="00DB0DA7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="00746133">
        <w:rPr>
          <w:rFonts w:eastAsiaTheme="minorEastAsia"/>
          <w:b/>
          <w:color w:val="000000" w:themeColor="text1"/>
        </w:rPr>
        <w:t>10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6E047E">
        <w:rPr>
          <w:rFonts w:eastAsiaTheme="minorEastAsia"/>
          <w:b/>
          <w:color w:val="3366FF"/>
        </w:rPr>
        <w:t>S</w:t>
      </w:r>
      <w:r>
        <w:rPr>
          <w:rFonts w:eastAsiaTheme="minorEastAsia"/>
          <w:b/>
          <w:color w:val="3366FF"/>
        </w:rPr>
        <w:t>COOTERS</w:t>
      </w:r>
      <w:r w:rsidRPr="006E047E">
        <w:rPr>
          <w:b/>
          <w:bCs/>
        </w:rPr>
        <w:t xml:space="preserve"> </w:t>
      </w:r>
      <w:r>
        <w:t>Greg rides his motorized scooter</w:t>
      </w:r>
      <w:r w:rsidRPr="006E047E">
        <w:t xml:space="preserve"> for 20 minutes.</w:t>
      </w:r>
      <w:r>
        <w:t xml:space="preserve"> </w:t>
      </w:r>
      <w:r w:rsidRPr="006E047E">
        <w:t>Greg starts riding at 0 mph.</w:t>
      </w:r>
      <w:r w:rsidRPr="00A42461">
        <w:t xml:space="preserve"> </w:t>
      </w:r>
      <w:r w:rsidRPr="006E047E">
        <w:t>Greg’s maximum speed is 35 mph, which he reaches 5 minutes after he starts riding.</w:t>
      </w:r>
      <w:r>
        <w:t xml:space="preserve"> </w:t>
      </w:r>
      <w:r w:rsidRPr="006E047E">
        <w:t>Greg’s speed increases steadily for 5 minutes.</w:t>
      </w:r>
      <w:r>
        <w:t xml:space="preserve"> </w:t>
      </w:r>
      <w:r w:rsidRPr="006E047E">
        <w:t xml:space="preserve">At the 10-minute mark, Greg decreases his speed for </w:t>
      </w:r>
      <w:r w:rsidR="000C75E0">
        <w:br/>
      </w:r>
      <w:r w:rsidRPr="006E047E">
        <w:t>2.5 minutes, then he stays at 20 mph for 5 minutes. At the 17.5-minute mark, he again decreases his speed for 2.5 minutes until he stops.</w:t>
      </w:r>
      <w:r>
        <w:t xml:space="preserve"> </w:t>
      </w:r>
      <w:r w:rsidRPr="006E047E">
        <w:t>Use the key features to sketch a graph.</w:t>
      </w:r>
      <w:r w:rsidRPr="00B77672">
        <w:rPr>
          <w:rFonts w:eastAsiaTheme="minorEastAsia"/>
          <w:b/>
          <w:color w:val="FF0000"/>
        </w:rPr>
        <w:t xml:space="preserve"> </w:t>
      </w:r>
    </w:p>
    <w:p w14:paraId="16689092" w14:textId="047B4417" w:rsidR="00DB0DA7" w:rsidRPr="00746133" w:rsidRDefault="00DB0DA7" w:rsidP="00746133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p w14:paraId="447EE56A" w14:textId="77777777" w:rsidR="00DB0DA7" w:rsidRDefault="00DB0DA7" w:rsidP="00DB0DA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4 and 5</w:t>
      </w:r>
    </w:p>
    <w:p w14:paraId="15F4BA07" w14:textId="07F3476B" w:rsidR="00BB4CF5" w:rsidRPr="00A84F77" w:rsidRDefault="00DB0DA7" w:rsidP="00A84F77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="00746133">
        <w:rPr>
          <w:rFonts w:eastAsiaTheme="minorEastAsia"/>
          <w:b/>
          <w:color w:val="000000" w:themeColor="text1"/>
        </w:rPr>
        <w:t>11</w:t>
      </w:r>
      <w:r w:rsidRPr="00592BBC">
        <w:rPr>
          <w:rFonts w:eastAsiaTheme="minorEastAsia"/>
          <w:b/>
          <w:color w:val="000000" w:themeColor="text1"/>
        </w:rPr>
        <w:t>.</w:t>
      </w:r>
      <w:r w:rsidRPr="00592BBC">
        <w:rPr>
          <w:rFonts w:eastAsiaTheme="minorEastAsia"/>
          <w:b/>
          <w:color w:val="000000" w:themeColor="text1"/>
        </w:rPr>
        <w:tab/>
      </w:r>
      <w:r w:rsidRPr="00592BBC">
        <w:rPr>
          <w:color w:val="000000" w:themeColor="text1"/>
        </w:rPr>
        <w:t xml:space="preserve">Compare the key features of the functions represented with a graph and a table. </w:t>
      </w:r>
    </w:p>
    <w:p w14:paraId="6A037278" w14:textId="2C86AC58" w:rsidR="00BB4CF5" w:rsidRPr="00592BBC" w:rsidRDefault="00BB4CF5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noProof/>
        </w:rPr>
        <w:drawing>
          <wp:inline distT="0" distB="0" distL="0" distR="0" wp14:anchorId="71027310" wp14:editId="772A4ADB">
            <wp:extent cx="4154228" cy="15814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6043" cy="161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BB08" w14:textId="5AB3A7FD" w:rsidR="00DB0DA7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8"/>
          <w:szCs w:val="18"/>
          <w:highlight w:val="green"/>
        </w:rPr>
      </w:pPr>
    </w:p>
    <w:p w14:paraId="39407A5D" w14:textId="77777777" w:rsidR="00F12F40" w:rsidRPr="00B3172C" w:rsidRDefault="00F12F40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8"/>
          <w:szCs w:val="18"/>
          <w:highlight w:val="green"/>
        </w:rPr>
      </w:pPr>
    </w:p>
    <w:p w14:paraId="40052A8F" w14:textId="7FADF33B" w:rsidR="00B3172C" w:rsidRPr="00A84F77" w:rsidRDefault="00DB0DA7" w:rsidP="00A84F77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 w:rsidRPr="003B5E58">
        <w:rPr>
          <w:rFonts w:eastAsiaTheme="minorEastAsia"/>
          <w:b/>
          <w:color w:val="000000" w:themeColor="text1"/>
        </w:rPr>
        <w:t>1</w:t>
      </w:r>
      <w:r w:rsidR="00746133">
        <w:rPr>
          <w:rFonts w:eastAsiaTheme="minorEastAsia"/>
          <w:b/>
          <w:color w:val="000000" w:themeColor="text1"/>
        </w:rPr>
        <w:t>2</w:t>
      </w:r>
      <w:r w:rsidRPr="003B5E58">
        <w:rPr>
          <w:rFonts w:eastAsiaTheme="minorEastAsia"/>
          <w:b/>
          <w:color w:val="000000" w:themeColor="text1"/>
        </w:rPr>
        <w:t>.</w:t>
      </w:r>
      <w:r w:rsidRPr="003B5E58">
        <w:rPr>
          <w:rFonts w:eastAsiaTheme="minorEastAsia"/>
          <w:b/>
          <w:color w:val="000000" w:themeColor="text1"/>
        </w:rPr>
        <w:tab/>
      </w:r>
      <w:r w:rsidRPr="003B5E58">
        <w:rPr>
          <w:color w:val="000000" w:themeColor="text1"/>
        </w:rPr>
        <w:t xml:space="preserve">Compare the key features of the functions represented with a graph and a verbal description. </w:t>
      </w:r>
    </w:p>
    <w:p w14:paraId="5380E818" w14:textId="24A85020" w:rsidR="00A84F77" w:rsidRPr="003B5E58" w:rsidRDefault="00A84F7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noProof/>
        </w:rPr>
        <w:drawing>
          <wp:inline distT="0" distB="0" distL="0" distR="0" wp14:anchorId="5FAC3374" wp14:editId="0A6DAF21">
            <wp:extent cx="4278573" cy="1616620"/>
            <wp:effectExtent l="0" t="0" r="825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2709" cy="164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0488" w14:textId="79A31960" w:rsidR="00DB0DA7" w:rsidRDefault="00DB0DA7" w:rsidP="00DB0DA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  <w:highlight w:val="green"/>
        </w:rPr>
      </w:pPr>
    </w:p>
    <w:p w14:paraId="01115EAE" w14:textId="77777777" w:rsidR="00F12F40" w:rsidRPr="00B3172C" w:rsidRDefault="00F12F40" w:rsidP="00DB0DA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  <w:highlight w:val="green"/>
        </w:rPr>
      </w:pPr>
    </w:p>
    <w:p w14:paraId="42E8CB3B" w14:textId="18F53869" w:rsidR="00B3172C" w:rsidRPr="00E4600B" w:rsidRDefault="00DB0DA7" w:rsidP="00E4600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3756CA">
        <w:rPr>
          <w:rFonts w:eastAsiaTheme="minorEastAsia"/>
          <w:b/>
          <w:color w:val="000000" w:themeColor="text1"/>
          <w:highlight w:val="green"/>
        </w:rPr>
        <w:tab/>
      </w:r>
      <w:r w:rsidRPr="007D502D">
        <w:rPr>
          <w:rFonts w:eastAsiaTheme="minorEastAsia"/>
          <w:b/>
          <w:color w:val="000000" w:themeColor="text1"/>
        </w:rPr>
        <w:t>1</w:t>
      </w:r>
      <w:r w:rsidR="00746133">
        <w:rPr>
          <w:rFonts w:eastAsiaTheme="minorEastAsia"/>
          <w:b/>
          <w:color w:val="000000" w:themeColor="text1"/>
        </w:rPr>
        <w:t>3</w:t>
      </w:r>
      <w:r w:rsidRPr="007D502D">
        <w:rPr>
          <w:rFonts w:eastAsiaTheme="minorEastAsia"/>
          <w:b/>
          <w:color w:val="000000" w:themeColor="text1"/>
        </w:rPr>
        <w:t>.</w:t>
      </w:r>
      <w:r w:rsidRPr="007D502D">
        <w:rPr>
          <w:rFonts w:eastAsiaTheme="minorEastAsia"/>
          <w:b/>
          <w:color w:val="000000" w:themeColor="text1"/>
        </w:rPr>
        <w:tab/>
      </w:r>
      <w:r w:rsidRPr="007D502D">
        <w:rPr>
          <w:color w:val="000000" w:themeColor="text1"/>
        </w:rPr>
        <w:t>Compare the key features of the functions represented with a table and a verbal description.</w:t>
      </w:r>
      <w:r w:rsidRPr="007D502D">
        <w:rPr>
          <w:rFonts w:eastAsiaTheme="minorEastAsia"/>
          <w:b/>
          <w:color w:val="FF0000"/>
        </w:rPr>
        <w:t xml:space="preserve"> </w:t>
      </w:r>
    </w:p>
    <w:p w14:paraId="5EDE2C94" w14:textId="759A5122" w:rsidR="00E4600B" w:rsidRPr="007D502D" w:rsidRDefault="00E4600B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noProof/>
        </w:rPr>
        <w:drawing>
          <wp:inline distT="0" distB="0" distL="0" distR="0" wp14:anchorId="29A31915" wp14:editId="2DA20682">
            <wp:extent cx="4081970" cy="159678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1970" cy="159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A984" w14:textId="2FEAB093" w:rsidR="00DB0DA7" w:rsidRDefault="00DB0DA7" w:rsidP="00DB0DA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5984C6AD" w14:textId="55C6BB6E" w:rsidR="00746133" w:rsidRDefault="00746133" w:rsidP="00DB0DA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441149F8" w14:textId="664F9538" w:rsidR="00746133" w:rsidRDefault="00746133" w:rsidP="00DB0DA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161C754A" w14:textId="5CCC5998" w:rsidR="00746133" w:rsidRDefault="00746133" w:rsidP="00DB0DA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26960186" w14:textId="77777777" w:rsidR="00746133" w:rsidRPr="00B3172C" w:rsidRDefault="00746133" w:rsidP="00DB0DA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2FAA3B7D" w14:textId="6690EA8F" w:rsidR="00B3172C" w:rsidRPr="00E4600B" w:rsidRDefault="00DB0DA7" w:rsidP="00E4600B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 w:rsidRPr="009B02D9">
        <w:rPr>
          <w:rFonts w:eastAsiaTheme="minorEastAsia"/>
          <w:b/>
          <w:color w:val="000000" w:themeColor="text1"/>
        </w:rPr>
        <w:t>1</w:t>
      </w:r>
      <w:r w:rsidR="00746133">
        <w:rPr>
          <w:rFonts w:eastAsiaTheme="minorEastAsia"/>
          <w:b/>
          <w:color w:val="000000" w:themeColor="text1"/>
        </w:rPr>
        <w:t>4</w:t>
      </w:r>
      <w:r w:rsidRPr="009B02D9">
        <w:rPr>
          <w:rFonts w:eastAsiaTheme="minorEastAsia"/>
          <w:b/>
          <w:color w:val="000000" w:themeColor="text1"/>
        </w:rPr>
        <w:t>.</w:t>
      </w:r>
      <w:r w:rsidRPr="009B02D9">
        <w:rPr>
          <w:rFonts w:eastAsiaTheme="minorEastAsia"/>
          <w:b/>
          <w:color w:val="000000" w:themeColor="text1"/>
        </w:rPr>
        <w:tab/>
      </w:r>
      <w:r w:rsidRPr="009B02D9">
        <w:rPr>
          <w:color w:val="000000" w:themeColor="text1"/>
        </w:rPr>
        <w:t xml:space="preserve">Compare the key features of the functions represented with a graph and a verbal description. </w:t>
      </w:r>
    </w:p>
    <w:p w14:paraId="5C55D41A" w14:textId="54899108" w:rsidR="00E4600B" w:rsidRPr="009B02D9" w:rsidRDefault="00E4600B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noProof/>
        </w:rPr>
        <w:drawing>
          <wp:inline distT="0" distB="0" distL="0" distR="0" wp14:anchorId="2DC3A942" wp14:editId="75BD3E62">
            <wp:extent cx="4109085" cy="1613240"/>
            <wp:effectExtent l="0" t="0" r="571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6462" cy="16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229A" w14:textId="1269F4C8" w:rsidR="00DB0DA7" w:rsidRDefault="00DB0DA7" w:rsidP="00DB0DA7">
      <w:pPr>
        <w:autoSpaceDE w:val="0"/>
        <w:autoSpaceDN w:val="0"/>
        <w:adjustRightInd w:val="0"/>
        <w:spacing w:after="0" w:line="240" w:lineRule="auto"/>
        <w:ind w:left="243" w:right="1800" w:hanging="243"/>
      </w:pPr>
    </w:p>
    <w:p w14:paraId="05E05FA6" w14:textId="77777777" w:rsidR="00F12F40" w:rsidRPr="00424D8A" w:rsidRDefault="00F12F40" w:rsidP="00DB0DA7">
      <w:pPr>
        <w:autoSpaceDE w:val="0"/>
        <w:autoSpaceDN w:val="0"/>
        <w:adjustRightInd w:val="0"/>
        <w:spacing w:after="0" w:line="240" w:lineRule="auto"/>
        <w:ind w:left="243" w:right="1800" w:hanging="243"/>
      </w:pPr>
    </w:p>
    <w:p w14:paraId="68C7F984" w14:textId="7F859F97" w:rsidR="00B3172C" w:rsidRPr="00A84F77" w:rsidRDefault="00DB0DA7" w:rsidP="00A84F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3756CA">
        <w:rPr>
          <w:rFonts w:eastAsiaTheme="minorEastAsia"/>
          <w:b/>
          <w:color w:val="000000" w:themeColor="text1"/>
          <w:highlight w:val="green"/>
        </w:rPr>
        <w:tab/>
      </w:r>
      <w:r w:rsidRPr="007E6348">
        <w:rPr>
          <w:rFonts w:eastAsiaTheme="minorEastAsia"/>
          <w:b/>
          <w:color w:val="000000" w:themeColor="text1"/>
        </w:rPr>
        <w:t>15.</w:t>
      </w:r>
      <w:r w:rsidRPr="007E6348">
        <w:rPr>
          <w:rFonts w:eastAsiaTheme="minorEastAsia"/>
          <w:b/>
          <w:color w:val="000000" w:themeColor="text1"/>
        </w:rPr>
        <w:tab/>
      </w:r>
      <w:r w:rsidRPr="007E6348">
        <w:rPr>
          <w:color w:val="000000" w:themeColor="text1"/>
        </w:rPr>
        <w:t xml:space="preserve">Compare the key features of the functions represented with a table and a verbal description. </w:t>
      </w:r>
    </w:p>
    <w:p w14:paraId="74CDA4AE" w14:textId="4B844677" w:rsidR="00A84F77" w:rsidRPr="007E6348" w:rsidRDefault="00A84F7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noProof/>
        </w:rPr>
        <w:drawing>
          <wp:inline distT="0" distB="0" distL="0" distR="0" wp14:anchorId="231F1919" wp14:editId="39ABECA5">
            <wp:extent cx="4257675" cy="1612482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3597" cy="163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922A" w14:textId="0BC20AC2" w:rsidR="00DB0DA7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  <w:highlight w:val="green"/>
        </w:rPr>
      </w:pPr>
    </w:p>
    <w:p w14:paraId="2E236D16" w14:textId="77777777" w:rsidR="00F12F40" w:rsidRDefault="00F12F40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  <w:highlight w:val="green"/>
        </w:rPr>
      </w:pPr>
    </w:p>
    <w:p w14:paraId="1D74B436" w14:textId="0AFE5D45" w:rsidR="00B3172C" w:rsidRPr="00E4600B" w:rsidRDefault="00DB0DA7" w:rsidP="00E4600B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Pr="00C23197">
        <w:rPr>
          <w:rFonts w:eastAsiaTheme="minorEastAsia"/>
          <w:b/>
          <w:color w:val="000000" w:themeColor="text1"/>
        </w:rPr>
        <w:t>16.</w:t>
      </w:r>
      <w:r w:rsidRPr="00C23197">
        <w:rPr>
          <w:rFonts w:eastAsiaTheme="minorEastAsia"/>
          <w:b/>
          <w:color w:val="000000" w:themeColor="text1"/>
        </w:rPr>
        <w:tab/>
      </w:r>
      <w:r w:rsidRPr="00C23197">
        <w:rPr>
          <w:color w:val="000000" w:themeColor="text1"/>
        </w:rPr>
        <w:t>Compare the key features of the functions represented with a graph and a table.</w:t>
      </w:r>
      <w:r>
        <w:rPr>
          <w:color w:val="000000" w:themeColor="text1"/>
        </w:rPr>
        <w:t xml:space="preserve"> </w:t>
      </w:r>
    </w:p>
    <w:p w14:paraId="4056D3E3" w14:textId="060869FF" w:rsidR="00E4600B" w:rsidRPr="00C23197" w:rsidRDefault="00E4600B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noProof/>
        </w:rPr>
        <w:drawing>
          <wp:inline distT="0" distB="0" distL="0" distR="0" wp14:anchorId="2D0AABBB" wp14:editId="52CD9FEF">
            <wp:extent cx="4258101" cy="1634483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045" cy="165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82ED" w14:textId="201CB475" w:rsidR="00746133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0843A4F7" w14:textId="77777777" w:rsidR="00F12F40" w:rsidRDefault="00F12F40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F0B152F" w14:textId="7A3F76A9" w:rsidR="00DB0DA7" w:rsidRDefault="00746133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3366FF"/>
        </w:rPr>
        <w:t>M</w:t>
      </w:r>
      <w:r w:rsidR="00480444">
        <w:rPr>
          <w:rFonts w:eastAsiaTheme="minorEastAsia"/>
          <w:b/>
          <w:color w:val="3366FF"/>
        </w:rPr>
        <w:t>ixed</w:t>
      </w:r>
      <w:r>
        <w:rPr>
          <w:rFonts w:eastAsiaTheme="minorEastAsia"/>
          <w:b/>
          <w:color w:val="3366FF"/>
        </w:rPr>
        <w:t xml:space="preserve"> E</w:t>
      </w:r>
      <w:r w:rsidR="00480444">
        <w:rPr>
          <w:rFonts w:eastAsiaTheme="minorEastAsia"/>
          <w:b/>
          <w:color w:val="3366FF"/>
        </w:rPr>
        <w:t>xercises</w:t>
      </w:r>
    </w:p>
    <w:p w14:paraId="373873C8" w14:textId="0613B4A3" w:rsidR="00DB0DA7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17.</w:t>
      </w:r>
      <w:r>
        <w:rPr>
          <w:rFonts w:eastAsiaTheme="minorEastAsia"/>
          <w:b/>
          <w:color w:val="000000" w:themeColor="text1"/>
        </w:rPr>
        <w:tab/>
      </w:r>
      <w:r w:rsidR="00746133">
        <w:rPr>
          <w:rFonts w:eastAsiaTheme="minorEastAsia"/>
          <w:b/>
          <w:color w:val="3366FF"/>
        </w:rPr>
        <w:t>USE A MODEL</w:t>
      </w:r>
      <w:r w:rsidRPr="00B77672">
        <w:rPr>
          <w:b/>
          <w:bCs/>
        </w:rPr>
        <w:t xml:space="preserve"> </w:t>
      </w:r>
      <w:r>
        <w:t>S</w:t>
      </w:r>
      <w:r w:rsidRPr="00DB723D">
        <w:t>ketch</w:t>
      </w:r>
      <w:r>
        <w:t xml:space="preserve"> the graph of</w:t>
      </w:r>
      <w:r w:rsidRPr="00DB723D">
        <w:t xml:space="preserve"> a linear </w:t>
      </w:r>
      <w:r w:rsidR="00480444">
        <w:t>function</w:t>
      </w:r>
      <w:r>
        <w:t xml:space="preserve"> with the following key features</w:t>
      </w:r>
      <w:r w:rsidRPr="00DB723D">
        <w:t xml:space="preserve">. The </w:t>
      </w:r>
      <w:r w:rsidR="00480444">
        <w:br/>
      </w:r>
      <w:r w:rsidRPr="00DB723D">
        <w:rPr>
          <w:i/>
        </w:rPr>
        <w:t>x</w:t>
      </w:r>
      <w:r w:rsidRPr="00DB723D">
        <w:t xml:space="preserve">-intercept is 2. The </w:t>
      </w:r>
      <w:r w:rsidRPr="00DB723D">
        <w:rPr>
          <w:i/>
        </w:rPr>
        <w:t>y</w:t>
      </w:r>
      <w:r w:rsidRPr="00DB723D">
        <w:t xml:space="preserve">-intercept is 2. The function is decreasing for all values of </w:t>
      </w:r>
      <w:r w:rsidRPr="00DB723D">
        <w:rPr>
          <w:i/>
        </w:rPr>
        <w:t>x</w:t>
      </w:r>
      <w:r w:rsidRPr="00DB723D">
        <w:t xml:space="preserve">. The function is positive for </w:t>
      </w:r>
      <w:r w:rsidRPr="00DB723D">
        <w:rPr>
          <w:i/>
        </w:rPr>
        <w:t>x</w:t>
      </w:r>
      <w:r w:rsidRPr="00DB723D">
        <w:t xml:space="preserve"> &lt; 2. As </w:t>
      </w:r>
      <w:r w:rsidRPr="00DB723D">
        <w:rPr>
          <w:i/>
        </w:rPr>
        <w:t>x</w:t>
      </w:r>
      <w:r w:rsidRPr="00DB723D">
        <w:t xml:space="preserve"> </w:t>
      </w:r>
      <w:r w:rsidRPr="00DB723D">
        <w:rPr>
          <w:rFonts w:eastAsia="UniMath-Regular"/>
        </w:rPr>
        <w:t>→</w:t>
      </w:r>
      <w:r w:rsidRPr="00DB723D">
        <w:t xml:space="preserve"> –</w:t>
      </w:r>
      <w:r w:rsidRPr="00DB723D">
        <w:rPr>
          <w:rFonts w:eastAsia="UniMath-Regular"/>
        </w:rPr>
        <w:t>∞</w:t>
      </w:r>
      <w:r w:rsidRPr="00DB723D">
        <w:t xml:space="preserve">, </w:t>
      </w:r>
      <w:r w:rsidRPr="00DB723D">
        <w:rPr>
          <w:i/>
        </w:rPr>
        <w:t>f</w:t>
      </w:r>
      <w:r w:rsidRPr="00DB723D">
        <w:t>(</w:t>
      </w:r>
      <w:r w:rsidRPr="00DB723D">
        <w:rPr>
          <w:i/>
        </w:rPr>
        <w:t>x</w:t>
      </w:r>
      <w:r w:rsidRPr="00DB723D">
        <w:t xml:space="preserve">) </w:t>
      </w:r>
      <w:r w:rsidRPr="00DB723D">
        <w:rPr>
          <w:rFonts w:eastAsia="UniMath-Regular"/>
        </w:rPr>
        <w:t>→</w:t>
      </w:r>
      <w:r w:rsidRPr="00DB723D">
        <w:t xml:space="preserve"> </w:t>
      </w:r>
      <w:r w:rsidRPr="00DB723D">
        <w:rPr>
          <w:rFonts w:eastAsia="UniMath-Regular"/>
        </w:rPr>
        <w:t>∞</w:t>
      </w:r>
      <w:r w:rsidRPr="00DB723D">
        <w:t xml:space="preserve"> and as </w:t>
      </w:r>
      <w:r w:rsidRPr="00DB723D">
        <w:rPr>
          <w:i/>
        </w:rPr>
        <w:t>x</w:t>
      </w:r>
      <w:r w:rsidRPr="00DB723D">
        <w:t xml:space="preserve"> </w:t>
      </w:r>
      <w:r w:rsidRPr="00DB723D">
        <w:rPr>
          <w:rFonts w:eastAsia="UniMath-Regular"/>
        </w:rPr>
        <w:t>→</w:t>
      </w:r>
      <w:r w:rsidRPr="00DB723D">
        <w:t xml:space="preserve"> </w:t>
      </w:r>
      <w:r w:rsidRPr="00DB723D">
        <w:rPr>
          <w:rFonts w:eastAsia="UniMath-Regular"/>
        </w:rPr>
        <w:t>∞</w:t>
      </w:r>
      <w:r w:rsidRPr="00DB723D">
        <w:t xml:space="preserve">, </w:t>
      </w:r>
      <w:r w:rsidRPr="00DB723D">
        <w:rPr>
          <w:i/>
        </w:rPr>
        <w:t>f</w:t>
      </w:r>
      <w:r w:rsidRPr="00DB723D">
        <w:t>(</w:t>
      </w:r>
      <w:r w:rsidRPr="00DB723D">
        <w:rPr>
          <w:i/>
        </w:rPr>
        <w:t>x</w:t>
      </w:r>
      <w:r w:rsidRPr="00DB723D">
        <w:t xml:space="preserve">) </w:t>
      </w:r>
      <w:r w:rsidRPr="00DB723D">
        <w:rPr>
          <w:rFonts w:eastAsia="UniMath-Regular"/>
        </w:rPr>
        <w:t>→</w:t>
      </w:r>
      <w:r w:rsidRPr="00DB723D">
        <w:t xml:space="preserve"> –</w:t>
      </w:r>
      <w:r w:rsidRPr="00DB723D">
        <w:rPr>
          <w:rFonts w:eastAsia="UniMath-Regular"/>
        </w:rPr>
        <w:t>∞</w:t>
      </w:r>
      <w:r w:rsidRPr="00DB723D">
        <w:t>.</w:t>
      </w:r>
      <w:r w:rsidRPr="00DB723D">
        <w:rPr>
          <w:rFonts w:eastAsiaTheme="minorEastAsia"/>
          <w:b/>
          <w:color w:val="FF0000"/>
        </w:rPr>
        <w:t xml:space="preserve"> </w:t>
      </w:r>
    </w:p>
    <w:p w14:paraId="0BBE92FB" w14:textId="77777777" w:rsidR="00DB0DA7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4CA0D81A" w14:textId="11BE7F1E" w:rsidR="00DB0DA7" w:rsidRPr="00B3172C" w:rsidRDefault="00DB0DA7" w:rsidP="00DE4F08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18.</w:t>
      </w:r>
      <w:r>
        <w:rPr>
          <w:rFonts w:eastAsiaTheme="minorEastAsia"/>
          <w:b/>
          <w:color w:val="000000" w:themeColor="text1"/>
        </w:rPr>
        <w:tab/>
      </w:r>
      <w:r w:rsidRPr="00D8390C">
        <w:rPr>
          <w:rFonts w:eastAsiaTheme="minorEastAsia"/>
          <w:b/>
          <w:color w:val="3366FF"/>
        </w:rPr>
        <w:t>WATER</w:t>
      </w:r>
      <w:r w:rsidRPr="00B77672">
        <w:rPr>
          <w:b/>
          <w:bCs/>
        </w:rPr>
        <w:t xml:space="preserve"> </w:t>
      </w:r>
      <w:r w:rsidRPr="00B77672">
        <w:t>Sia filled a pitcher with water.</w:t>
      </w:r>
      <w:r w:rsidRPr="00B77672">
        <w:rPr>
          <w:rFonts w:eastAsiaTheme="minorEastAsia"/>
          <w:b/>
          <w:color w:val="FF0000"/>
        </w:rPr>
        <w:t xml:space="preserve"> </w:t>
      </w:r>
      <w:r w:rsidRPr="00B77672">
        <w:t>The pitcher start</w:t>
      </w:r>
      <w:r>
        <w:t>ed</w:t>
      </w:r>
      <w:r w:rsidRPr="00B77672">
        <w:t xml:space="preserve"> with 0 ounces of water.</w:t>
      </w:r>
      <w:r w:rsidRPr="00F01BB8">
        <w:t xml:space="preserve"> </w:t>
      </w:r>
      <w:r>
        <w:t>After 8 seconds the pitcher contains 64 ounces of water</w:t>
      </w:r>
      <w:r w:rsidRPr="00B77672">
        <w:t>.</w:t>
      </w:r>
      <w:r w:rsidRPr="00F01BB8">
        <w:t xml:space="preserve"> </w:t>
      </w:r>
      <w:r w:rsidRPr="00B77672">
        <w:t>The function that models the situation is linear.</w:t>
      </w:r>
    </w:p>
    <w:p w14:paraId="518F3170" w14:textId="3BFCD886" w:rsidR="00DB0DA7" w:rsidRPr="00B77672" w:rsidRDefault="00DB0DA7" w:rsidP="00DB0DA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B77672">
        <w:t>Use the key features to sketch a graph.</w:t>
      </w:r>
      <w:r w:rsidRPr="00D8390C">
        <w:rPr>
          <w:rFonts w:eastAsiaTheme="minorEastAsia"/>
          <w:b/>
          <w:color w:val="FF0000"/>
        </w:rPr>
        <w:t xml:space="preserve"> </w:t>
      </w:r>
    </w:p>
    <w:p w14:paraId="7D688746" w14:textId="39737DC3" w:rsidR="00DB0DA7" w:rsidRPr="00D21878" w:rsidRDefault="00DB0DA7" w:rsidP="00DB0DA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B77672">
        <w:t>What is the end behavior of the graph?</w:t>
      </w:r>
      <w:r>
        <w:t xml:space="preserve"> Explain.</w:t>
      </w:r>
      <w:r w:rsidRPr="00D8390C">
        <w:rPr>
          <w:rFonts w:eastAsiaTheme="minorEastAsia"/>
          <w:b/>
          <w:color w:val="FF0000"/>
        </w:rPr>
        <w:t xml:space="preserve"> </w:t>
      </w:r>
    </w:p>
    <w:p w14:paraId="2E1A96B8" w14:textId="77777777" w:rsidR="00DB0DA7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44CDC07B" w14:textId="245E1603" w:rsidR="00244E2E" w:rsidRDefault="00244E2E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487F3713" w14:textId="77777777" w:rsidR="00244E2E" w:rsidRDefault="00244E2E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D14E849" w14:textId="771BDC0D" w:rsidR="00DB0DA7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>19.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USE TOOLS</w:t>
      </w:r>
      <w:r w:rsidRPr="00B77672">
        <w:rPr>
          <w:b/>
          <w:bCs/>
        </w:rPr>
        <w:t xml:space="preserve"> </w:t>
      </w:r>
      <w:r w:rsidRPr="00B77672">
        <w:t>Monica walks for 60 minutes.</w:t>
      </w:r>
      <w:r>
        <w:t xml:space="preserve"> She </w:t>
      </w:r>
      <w:r w:rsidRPr="00B77672">
        <w:t>starts walking from her house.</w:t>
      </w:r>
      <w:r>
        <w:t xml:space="preserve"> </w:t>
      </w:r>
      <w:r w:rsidRPr="00B77672">
        <w:t xml:space="preserve">The maximum distance Monica is from her house is 2 miles, which </w:t>
      </w:r>
      <w:r>
        <w:t>s</w:t>
      </w:r>
      <w:r w:rsidRPr="00B77672">
        <w:t>he reaches 30 minutes after she starts walking.</w:t>
      </w:r>
      <w:r>
        <w:t xml:space="preserve"> </w:t>
      </w:r>
      <w:r w:rsidRPr="00B77672">
        <w:t>At the 30-minute mark, Monica starts wa</w:t>
      </w:r>
      <w:r w:rsidR="00480444">
        <w:t>l</w:t>
      </w:r>
      <w:r w:rsidRPr="00B77672">
        <w:t>king back to her house for 30 minutes until she reaches her house.</w:t>
      </w:r>
      <w:r>
        <w:t xml:space="preserve"> </w:t>
      </w:r>
      <w:r w:rsidRPr="00B77672">
        <w:t>Use the key features to sketch a graph.</w:t>
      </w:r>
      <w:r w:rsidRPr="00B77672">
        <w:rPr>
          <w:rFonts w:eastAsiaTheme="minorEastAsia"/>
          <w:b/>
          <w:color w:val="FF0000"/>
        </w:rPr>
        <w:t xml:space="preserve"> </w:t>
      </w:r>
    </w:p>
    <w:p w14:paraId="36201163" w14:textId="77777777" w:rsidR="00DB0DA7" w:rsidRPr="00D97975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p w14:paraId="0747C6C7" w14:textId="22C67AB8" w:rsidR="00DB0DA7" w:rsidRPr="002D694C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AF2C7A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20</w:t>
      </w:r>
      <w:r w:rsidRPr="00AF2C7A">
        <w:rPr>
          <w:rFonts w:eastAsiaTheme="minorEastAsia"/>
          <w:b/>
          <w:color w:val="000000" w:themeColor="text1"/>
        </w:rPr>
        <w:t>.</w:t>
      </w:r>
      <w:r w:rsidRPr="00AF2C7A">
        <w:rPr>
          <w:rFonts w:eastAsiaTheme="minorEastAsia"/>
          <w:b/>
          <w:color w:val="000000" w:themeColor="text1"/>
        </w:rPr>
        <w:tab/>
      </w:r>
      <w:r w:rsidRPr="00AF2C7A">
        <w:rPr>
          <w:rFonts w:eastAsiaTheme="minorEastAsia"/>
          <w:b/>
          <w:color w:val="3366FF"/>
        </w:rPr>
        <w:t xml:space="preserve">USE A SOURCE </w:t>
      </w:r>
      <w:r>
        <w:rPr>
          <w:rFonts w:eastAsiaTheme="minorEastAsia"/>
          <w:color w:val="000000" w:themeColor="text1"/>
        </w:rPr>
        <w:t xml:space="preserve">Research the value of a new car after it is purchased. Use the information you collect to describe key features of a graph that represents the value of a new car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years after it is purchased. Then use the key features to sketch a graph.</w:t>
      </w:r>
      <w:r w:rsidRPr="00AF2C7A">
        <w:rPr>
          <w:rFonts w:eastAsiaTheme="minorEastAsia"/>
          <w:color w:val="000000" w:themeColor="text1"/>
        </w:rPr>
        <w:t xml:space="preserve"> </w:t>
      </w:r>
    </w:p>
    <w:p w14:paraId="67A18287" w14:textId="77777777" w:rsidR="00DB0DA7" w:rsidRDefault="00DB0DA7" w:rsidP="00DB0DA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3A1964C3" w14:textId="02D5D6D6" w:rsidR="00DB0DA7" w:rsidRPr="007F3F53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bookmarkStart w:id="3" w:name="_Hlk491937108"/>
      <w:r w:rsidRPr="007F3F53">
        <w:rPr>
          <w:rFonts w:eastAsiaTheme="minorEastAsia"/>
          <w:b/>
          <w:color w:val="000000" w:themeColor="text1"/>
        </w:rPr>
        <w:tab/>
      </w:r>
      <w:bookmarkStart w:id="4" w:name="_Hlk492490866"/>
      <w:bookmarkStart w:id="5" w:name="_Hlk492108157"/>
      <w:r>
        <w:rPr>
          <w:rFonts w:eastAsiaTheme="minorEastAsia"/>
          <w:b/>
          <w:color w:val="000000" w:themeColor="text1"/>
        </w:rPr>
        <w:t>2</w:t>
      </w:r>
      <w:r w:rsidRPr="007F3F53">
        <w:rPr>
          <w:rFonts w:eastAsiaTheme="minorEastAsia"/>
          <w:b/>
          <w:color w:val="000000" w:themeColor="text1"/>
        </w:rPr>
        <w:t>1.</w:t>
      </w:r>
      <w:r w:rsidRPr="007F3F53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SKI LIFT</w:t>
      </w:r>
      <w:r w:rsidR="00480444">
        <w:rPr>
          <w:rFonts w:eastAsiaTheme="minorEastAsia"/>
          <w:b/>
          <w:color w:val="3366FF"/>
        </w:rPr>
        <w:t>S</w:t>
      </w:r>
      <w:r w:rsidRPr="007F3F53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A ski lift descends at a steady pace down a mountainside from a height of 1800 feet to ground level. If it makes no stops along the way to load or unload passengers, then the time it takes to complete its descension is 4 minutes. </w:t>
      </w:r>
      <w:bookmarkEnd w:id="4"/>
    </w:p>
    <w:p w14:paraId="7B3B6002" w14:textId="77777777" w:rsidR="00DB0DA7" w:rsidRPr="00292DF9" w:rsidRDefault="00DB0DA7" w:rsidP="00DB0DA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bookmarkStart w:id="6" w:name="_Hlk492664362"/>
      <w:bookmarkStart w:id="7" w:name="_Hlk492103725"/>
      <w:bookmarkStart w:id="8" w:name="_Hlk492476841"/>
      <w:bookmarkEnd w:id="3"/>
      <w:bookmarkEnd w:id="5"/>
      <w:r w:rsidRPr="00292DF9">
        <w:rPr>
          <w:rFonts w:eastAsiaTheme="minorEastAsia"/>
          <w:color w:val="000000" w:themeColor="text1"/>
        </w:rPr>
        <w:tab/>
      </w:r>
      <w:r w:rsidRPr="00292DF9">
        <w:rPr>
          <w:rFonts w:eastAsiaTheme="minorEastAsia"/>
          <w:b/>
          <w:color w:val="000000" w:themeColor="text1"/>
        </w:rPr>
        <w:t>a.</w:t>
      </w:r>
      <w:r w:rsidRPr="00292DF9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Is the graph that relates the lift’s height as a function of time linear or nonlinear? Explain.</w:t>
      </w:r>
      <w:r w:rsidRPr="00292DF9">
        <w:rPr>
          <w:rFonts w:eastAsiaTheme="minorEastAsia"/>
          <w:color w:val="000000" w:themeColor="text1"/>
        </w:rPr>
        <w:t xml:space="preserve"> </w:t>
      </w:r>
    </w:p>
    <w:bookmarkEnd w:id="6"/>
    <w:p w14:paraId="1D9DD14D" w14:textId="77777777" w:rsidR="00DB0DA7" w:rsidRPr="00292DF9" w:rsidRDefault="00DB0DA7" w:rsidP="00DB0DA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292DF9">
        <w:rPr>
          <w:rFonts w:eastAsiaTheme="minorEastAsia"/>
          <w:color w:val="000000" w:themeColor="text1"/>
        </w:rPr>
        <w:tab/>
      </w:r>
      <w:r w:rsidRPr="00292DF9">
        <w:rPr>
          <w:rFonts w:eastAsiaTheme="minorEastAsia"/>
          <w:b/>
          <w:color w:val="000000" w:themeColor="text1"/>
        </w:rPr>
        <w:t>b.</w:t>
      </w:r>
      <w:r w:rsidRPr="00292DF9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Use the key features to sketch a graph.</w:t>
      </w:r>
      <w:r w:rsidRPr="00292DF9">
        <w:rPr>
          <w:rFonts w:eastAsiaTheme="minorEastAsia"/>
          <w:b/>
          <w:color w:val="FF0000"/>
        </w:rPr>
        <w:t xml:space="preserve"> </w:t>
      </w:r>
    </w:p>
    <w:bookmarkEnd w:id="7"/>
    <w:bookmarkEnd w:id="8"/>
    <w:p w14:paraId="4A732AD3" w14:textId="3A4BE629" w:rsidR="00DB0DA7" w:rsidRDefault="00ED7216" w:rsidP="00DB0DA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0B2F5010" wp14:editId="4C45B9C5">
            <wp:simplePos x="0" y="0"/>
            <wp:positionH relativeFrom="column">
              <wp:posOffset>4251325</wp:posOffset>
            </wp:positionH>
            <wp:positionV relativeFrom="paragraph">
              <wp:posOffset>113030</wp:posOffset>
            </wp:positionV>
            <wp:extent cx="1330960" cy="1508760"/>
            <wp:effectExtent l="0" t="0" r="2540" b="0"/>
            <wp:wrapSquare wrapText="bothSides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C2C22B" w14:textId="79FD7A6B" w:rsidR="00D91350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22</w:t>
      </w:r>
      <w:r w:rsidRPr="00A13EA8">
        <w:rPr>
          <w:rFonts w:eastAsiaTheme="minorEastAsia"/>
          <w:b/>
          <w:color w:val="000000" w:themeColor="text1"/>
        </w:rPr>
        <w:t>.</w:t>
      </w:r>
      <w:r w:rsidRPr="00A13EA8">
        <w:rPr>
          <w:rFonts w:eastAsiaTheme="minorEastAsia"/>
          <w:b/>
          <w:color w:val="000000" w:themeColor="text1"/>
        </w:rPr>
        <w:tab/>
      </w:r>
      <w:r w:rsidR="002128CC">
        <w:rPr>
          <w:rFonts w:eastAsiaTheme="minorEastAsia"/>
          <w:b/>
          <w:color w:val="3366FF"/>
        </w:rPr>
        <w:t>CONSTRUCT A</w:t>
      </w:r>
      <w:r>
        <w:rPr>
          <w:rFonts w:eastAsiaTheme="minorEastAsia"/>
          <w:b/>
          <w:color w:val="3366FF"/>
        </w:rPr>
        <w:t>RGUMENTS</w:t>
      </w:r>
      <w:r w:rsidRPr="00A13EA8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Keisha babysits for her aunt for an hourly rate of $9. The graph shows Keisha’s earnings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as a function of hours spent babysitting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. Explain why the graph only exists for positive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- and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-values. </w:t>
      </w:r>
    </w:p>
    <w:p w14:paraId="642CC912" w14:textId="77777777" w:rsidR="00C5721C" w:rsidRDefault="00C5721C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252A9AAC" w14:textId="5C748CA5" w:rsidR="00C5721C" w:rsidRDefault="00C5721C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497FB3B6" w14:textId="77777777" w:rsidR="00C5721C" w:rsidRPr="00631240" w:rsidRDefault="00C5721C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11BBAAA7" w14:textId="77777777" w:rsidR="00A44169" w:rsidRPr="00FF71AC" w:rsidRDefault="00A44169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2EC0985B" w14:textId="6023D922" w:rsidR="00DB0DA7" w:rsidRPr="00DE029A" w:rsidRDefault="007A24C2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DB0DA7">
        <w:rPr>
          <w:rFonts w:eastAsiaTheme="minorEastAsia"/>
          <w:b/>
          <w:color w:val="000000" w:themeColor="text1"/>
        </w:rPr>
        <w:t>23.</w:t>
      </w:r>
      <w:r w:rsidR="00DB0DA7">
        <w:rPr>
          <w:rFonts w:eastAsiaTheme="minorEastAsia"/>
          <w:b/>
          <w:color w:val="000000" w:themeColor="text1"/>
        </w:rPr>
        <w:tab/>
      </w:r>
      <w:r w:rsidR="00DB0DA7">
        <w:rPr>
          <w:rFonts w:eastAsiaTheme="minorEastAsia"/>
          <w:b/>
          <w:color w:val="3366FF"/>
        </w:rPr>
        <w:t>CREATE</w:t>
      </w:r>
      <w:r w:rsidR="00DB0DA7" w:rsidRPr="002D694C">
        <w:rPr>
          <w:rFonts w:eastAsiaTheme="minorEastAsia"/>
          <w:b/>
          <w:color w:val="3366FF"/>
        </w:rPr>
        <w:t xml:space="preserve"> </w:t>
      </w:r>
      <w:r w:rsidR="00DB0DA7">
        <w:rPr>
          <w:rFonts w:eastAsiaTheme="minorEastAsia"/>
          <w:color w:val="000000" w:themeColor="text1"/>
        </w:rPr>
        <w:t>Choose a function and create a list</w:t>
      </w:r>
      <w:r w:rsidR="00DB0DA7" w:rsidRPr="00DE029A">
        <w:rPr>
          <w:rFonts w:eastAsiaTheme="minorEastAsia"/>
          <w:color w:val="000000" w:themeColor="text1"/>
        </w:rPr>
        <w:t xml:space="preserve"> key features </w:t>
      </w:r>
      <w:r w:rsidR="00DB0DA7">
        <w:rPr>
          <w:rFonts w:eastAsiaTheme="minorEastAsia"/>
          <w:color w:val="000000" w:themeColor="text1"/>
        </w:rPr>
        <w:t>to describe the</w:t>
      </w:r>
      <w:r w:rsidR="00DB0DA7" w:rsidRPr="00DE029A">
        <w:rPr>
          <w:rFonts w:eastAsiaTheme="minorEastAsia"/>
          <w:color w:val="000000" w:themeColor="text1"/>
        </w:rPr>
        <w:t xml:space="preserve"> function. Then sketch the function.</w:t>
      </w:r>
      <w:r w:rsidR="00DB0DA7" w:rsidRPr="00DE029A">
        <w:rPr>
          <w:rFonts w:eastAsiaTheme="minorEastAsia"/>
          <w:b/>
          <w:color w:val="FF0000"/>
        </w:rPr>
        <w:t xml:space="preserve"> </w:t>
      </w:r>
    </w:p>
    <w:p w14:paraId="2DA1B5B9" w14:textId="77777777" w:rsidR="00DB0DA7" w:rsidRDefault="00DB0DA7" w:rsidP="00DB0DA7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2FC54BCE" w14:textId="5A4DD08E" w:rsidR="00DB0DA7" w:rsidRPr="00864DF1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Pr="00864DF1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4</w:t>
      </w:r>
      <w:r w:rsidRPr="00864DF1">
        <w:rPr>
          <w:rFonts w:eastAsiaTheme="minorEastAsia"/>
          <w:b/>
          <w:color w:val="000000" w:themeColor="text1"/>
        </w:rPr>
        <w:t>.</w:t>
      </w:r>
      <w:r w:rsidRPr="00864DF1">
        <w:rPr>
          <w:rFonts w:eastAsiaTheme="minorEastAsia"/>
          <w:b/>
          <w:color w:val="000000" w:themeColor="text1"/>
        </w:rPr>
        <w:tab/>
      </w:r>
      <w:r w:rsidRPr="00864DF1">
        <w:rPr>
          <w:rFonts w:eastAsiaTheme="minorEastAsia"/>
          <w:b/>
          <w:color w:val="3366FF"/>
        </w:rPr>
        <w:t xml:space="preserve">WRITE </w:t>
      </w:r>
      <w:r>
        <w:rPr>
          <w:rFonts w:eastAsiaTheme="minorEastAsia"/>
          <w:color w:val="000000" w:themeColor="text1"/>
        </w:rPr>
        <w:t>Describe the relationship between the slope of a linear function and when the function is increasing or decreasing.</w:t>
      </w:r>
      <w:r w:rsidRPr="00864DF1">
        <w:rPr>
          <w:rFonts w:eastAsiaTheme="minorEastAsia"/>
          <w:color w:val="000000" w:themeColor="text1"/>
        </w:rPr>
        <w:t xml:space="preserve"> </w:t>
      </w:r>
    </w:p>
    <w:p w14:paraId="3EF9F042" w14:textId="77777777" w:rsidR="00DB0DA7" w:rsidRPr="00625C8A" w:rsidRDefault="00DB0DA7" w:rsidP="00DB0DA7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green"/>
        </w:rPr>
      </w:pPr>
    </w:p>
    <w:p w14:paraId="1582E653" w14:textId="7646C44E" w:rsidR="00DB0DA7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BF23DB">
        <w:rPr>
          <w:rFonts w:eastAsiaTheme="minorEastAsia"/>
          <w:b/>
          <w:color w:val="000000" w:themeColor="text1"/>
        </w:rPr>
        <w:tab/>
        <w:t>2</w:t>
      </w:r>
      <w:r>
        <w:rPr>
          <w:rFonts w:eastAsiaTheme="minorEastAsia"/>
          <w:b/>
          <w:color w:val="000000" w:themeColor="text1"/>
        </w:rPr>
        <w:t>5</w:t>
      </w:r>
      <w:r w:rsidRPr="00BF23DB">
        <w:rPr>
          <w:rFonts w:eastAsiaTheme="minorEastAsia"/>
          <w:b/>
          <w:color w:val="000000" w:themeColor="text1"/>
        </w:rPr>
        <w:t>.</w:t>
      </w:r>
      <w:r w:rsidRPr="00BF23DB">
        <w:rPr>
          <w:rFonts w:eastAsiaTheme="minorEastAsia"/>
          <w:b/>
          <w:color w:val="000000" w:themeColor="text1"/>
        </w:rPr>
        <w:tab/>
      </w:r>
      <w:r w:rsidRPr="00BF23DB">
        <w:rPr>
          <w:rFonts w:eastAsiaTheme="minorEastAsia"/>
          <w:b/>
          <w:color w:val="3366FF"/>
        </w:rPr>
        <w:t xml:space="preserve">ANALYZE </w:t>
      </w:r>
      <w:r>
        <w:rPr>
          <w:rFonts w:eastAsiaTheme="minorEastAsia"/>
          <w:color w:val="000000" w:themeColor="text1"/>
        </w:rPr>
        <w:t xml:space="preserve">Determine whether the statement is </w:t>
      </w:r>
      <w:r>
        <w:rPr>
          <w:rFonts w:eastAsiaTheme="minorEastAsia"/>
          <w:i/>
          <w:color w:val="000000" w:themeColor="text1"/>
        </w:rPr>
        <w:t>always</w:t>
      </w:r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sometimes</w:t>
      </w:r>
      <w:r>
        <w:rPr>
          <w:rFonts w:eastAsiaTheme="minorEastAsia"/>
          <w:color w:val="000000" w:themeColor="text1"/>
        </w:rPr>
        <w:t xml:space="preserve">, or </w:t>
      </w:r>
      <w:r>
        <w:rPr>
          <w:rFonts w:eastAsiaTheme="minorEastAsia"/>
          <w:i/>
          <w:color w:val="000000" w:themeColor="text1"/>
        </w:rPr>
        <w:t>never</w:t>
      </w:r>
      <w:r>
        <w:rPr>
          <w:rFonts w:eastAsiaTheme="minorEastAsia"/>
          <w:color w:val="000000" w:themeColor="text1"/>
        </w:rPr>
        <w:t xml:space="preserve"> true.</w:t>
      </w:r>
      <w:r w:rsidRPr="00BF23DB">
        <w:rPr>
          <w:rFonts w:eastAsiaTheme="minorEastAsia"/>
          <w:color w:val="000000" w:themeColor="text1"/>
        </w:rPr>
        <w:t xml:space="preserve"> </w:t>
      </w:r>
    </w:p>
    <w:p w14:paraId="59CAC987" w14:textId="77777777" w:rsidR="00DB0DA7" w:rsidRPr="00BF23DB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i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 xml:space="preserve">A graph that has more than one </w:t>
      </w:r>
      <w:r w:rsidRPr="002F707D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i/>
          <w:color w:val="000000" w:themeColor="text1"/>
        </w:rPr>
        <w:t>-intercept is represented by a nonlinear function.</w:t>
      </w:r>
    </w:p>
    <w:p w14:paraId="53A235E7" w14:textId="77777777" w:rsidR="00DB0DA7" w:rsidRDefault="00DB0DA7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0FAD469" w14:textId="77777777" w:rsidR="00DB0DA7" w:rsidRDefault="00DB0DA7" w:rsidP="00AD430C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26.</w:t>
      </w:r>
      <w:r>
        <w:rPr>
          <w:rFonts w:eastAsiaTheme="minorEastAsia"/>
          <w:b/>
          <w:color w:val="000000" w:themeColor="text1"/>
        </w:rPr>
        <w:tab/>
      </w:r>
      <w:r w:rsidRPr="002C23B7">
        <w:rPr>
          <w:rFonts w:eastAsiaTheme="minorEastAsia"/>
          <w:b/>
          <w:color w:val="3366FF"/>
        </w:rPr>
        <w:t xml:space="preserve">PERSEVERE </w:t>
      </w:r>
      <w:r>
        <w:t xml:space="preserve">Deborah filled an empty tub with water </w:t>
      </w:r>
      <w:r w:rsidRPr="00B77672">
        <w:t xml:space="preserve">for </w:t>
      </w:r>
      <w:r>
        <w:t>3</w:t>
      </w:r>
      <w:r w:rsidRPr="00B77672">
        <w:t>0 minutes.</w:t>
      </w:r>
      <w:r w:rsidRPr="00114A8F">
        <w:t xml:space="preserve"> </w:t>
      </w:r>
      <w:r w:rsidRPr="00B77672">
        <w:t xml:space="preserve">The maximum </w:t>
      </w:r>
      <w:r>
        <w:t>amount of water in the tub is 50 gallons</w:t>
      </w:r>
      <w:r w:rsidRPr="00B77672">
        <w:t xml:space="preserve">, which </w:t>
      </w:r>
      <w:r>
        <w:t>is</w:t>
      </w:r>
      <w:r w:rsidRPr="00B77672">
        <w:t xml:space="preserve"> reache</w:t>
      </w:r>
      <w:r>
        <w:t>d</w:t>
      </w:r>
      <w:r w:rsidRPr="00B77672">
        <w:t xml:space="preserve"> </w:t>
      </w:r>
      <w:r>
        <w:t>1</w:t>
      </w:r>
      <w:r w:rsidRPr="00B77672">
        <w:t xml:space="preserve">0 minutes after </w:t>
      </w:r>
      <w:r>
        <w:t xml:space="preserve">Deborah </w:t>
      </w:r>
      <w:r w:rsidRPr="00B77672">
        <w:t xml:space="preserve">starts </w:t>
      </w:r>
      <w:r>
        <w:t>filling the tub</w:t>
      </w:r>
      <w:r w:rsidRPr="00B77672">
        <w:t>.</w:t>
      </w:r>
      <w:r w:rsidRPr="00114A8F">
        <w:t xml:space="preserve"> </w:t>
      </w:r>
      <w:r w:rsidRPr="00B77672">
        <w:t xml:space="preserve">The </w:t>
      </w:r>
      <w:r>
        <w:t>amount of water in the tub</w:t>
      </w:r>
      <w:r w:rsidRPr="00B77672">
        <w:t xml:space="preserve"> increases steadily for </w:t>
      </w:r>
      <w:r>
        <w:t>1</w:t>
      </w:r>
      <w:r w:rsidRPr="00B77672">
        <w:t>0 minutes.</w:t>
      </w:r>
      <w:r w:rsidRPr="00114A8F">
        <w:t xml:space="preserve"> </w:t>
      </w:r>
      <w:r w:rsidRPr="00B77672">
        <w:t xml:space="preserve">At the </w:t>
      </w:r>
      <w:r>
        <w:t>1</w:t>
      </w:r>
      <w:r w:rsidRPr="00B77672">
        <w:t xml:space="preserve">0-minute mark, </w:t>
      </w:r>
      <w:r>
        <w:t>the amount of water in the tub</w:t>
      </w:r>
      <w:r w:rsidRPr="00B77672">
        <w:t xml:space="preserve"> starts </w:t>
      </w:r>
      <w:r>
        <w:t xml:space="preserve">decreasing </w:t>
      </w:r>
      <w:r w:rsidRPr="00B77672">
        <w:t xml:space="preserve">for </w:t>
      </w:r>
      <w:r>
        <w:t>2</w:t>
      </w:r>
      <w:r w:rsidRPr="00B77672">
        <w:t xml:space="preserve">0 minutes until </w:t>
      </w:r>
      <w:r>
        <w:t>there</w:t>
      </w:r>
      <w:r w:rsidRPr="00B77672">
        <w:t xml:space="preserve"> </w:t>
      </w:r>
      <w:r>
        <w:t>is no water left in the tub</w:t>
      </w:r>
      <w:r w:rsidRPr="00B77672">
        <w:t>.</w:t>
      </w:r>
    </w:p>
    <w:p w14:paraId="01B36C6E" w14:textId="13E5D3AF" w:rsidR="00DB0DA7" w:rsidRDefault="00DB0DA7" w:rsidP="00DB0DA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B77672">
        <w:t>Use the key features to sketch a graph.</w:t>
      </w:r>
      <w:r>
        <w:t xml:space="preserve"> </w:t>
      </w:r>
    </w:p>
    <w:p w14:paraId="2C500237" w14:textId="1EB02D20" w:rsidR="00DB0DA7" w:rsidRPr="00B77672" w:rsidRDefault="00DB0DA7" w:rsidP="00DB0DA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>
        <w:t>Describe an event that could have occurred at the 10-minute mark if Deborah continues filling the tub at the same rate from the 10-minute mark to the 30-minute mark as the rate from the 0-minute mark to the 10-minute mark.</w:t>
      </w:r>
      <w:r w:rsidRPr="00B77672">
        <w:rPr>
          <w:rFonts w:eastAsiaTheme="minorEastAsia"/>
          <w:b/>
          <w:color w:val="FF0000"/>
        </w:rPr>
        <w:t xml:space="preserve"> </w:t>
      </w:r>
    </w:p>
    <w:p w14:paraId="1471B93F" w14:textId="57641323" w:rsidR="00DB0DA7" w:rsidRDefault="00DB0DA7" w:rsidP="00DB0DA7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green"/>
        </w:rPr>
      </w:pPr>
    </w:p>
    <w:p w14:paraId="2898F9AE" w14:textId="67BFF71E" w:rsidR="00F12F40" w:rsidRPr="00625C8A" w:rsidRDefault="00F12F40" w:rsidP="00DB0DA7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green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9264" behindDoc="0" locked="0" layoutInCell="1" allowOverlap="1" wp14:anchorId="67E9EFCF" wp14:editId="3FECE71F">
            <wp:simplePos x="0" y="0"/>
            <wp:positionH relativeFrom="column">
              <wp:posOffset>3909612</wp:posOffset>
            </wp:positionH>
            <wp:positionV relativeFrom="paragraph">
              <wp:posOffset>7620</wp:posOffset>
            </wp:positionV>
            <wp:extent cx="2514600" cy="1371600"/>
            <wp:effectExtent l="0" t="0" r="0" b="0"/>
            <wp:wrapSquare wrapText="bothSides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8BB8E1" w14:textId="3377507F" w:rsidR="00244E2E" w:rsidRPr="00244E2E" w:rsidRDefault="00DB0DA7" w:rsidP="00244E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5E49C9">
        <w:rPr>
          <w:rFonts w:eastAsiaTheme="minorEastAsia"/>
          <w:b/>
          <w:color w:val="000000" w:themeColor="text1"/>
        </w:rPr>
        <w:tab/>
        <w:t>2</w:t>
      </w:r>
      <w:r>
        <w:rPr>
          <w:rFonts w:eastAsiaTheme="minorEastAsia"/>
          <w:b/>
          <w:color w:val="000000" w:themeColor="text1"/>
        </w:rPr>
        <w:t>7</w:t>
      </w:r>
      <w:r w:rsidRPr="005E49C9">
        <w:rPr>
          <w:rFonts w:eastAsiaTheme="minorEastAsia"/>
          <w:b/>
          <w:color w:val="000000" w:themeColor="text1"/>
        </w:rPr>
        <w:t>.</w:t>
      </w:r>
      <w:r w:rsidRPr="005E49C9">
        <w:rPr>
          <w:rFonts w:eastAsiaTheme="minorEastAsia"/>
          <w:b/>
          <w:color w:val="000000" w:themeColor="text1"/>
        </w:rPr>
        <w:tab/>
      </w:r>
      <w:r w:rsidRPr="005E49C9">
        <w:rPr>
          <w:rFonts w:eastAsiaTheme="minorEastAsia"/>
          <w:b/>
          <w:color w:val="3366FF"/>
        </w:rPr>
        <w:t xml:space="preserve">FIND THE ERROR </w:t>
      </w:r>
      <w:r>
        <w:rPr>
          <w:rFonts w:eastAsiaTheme="minorEastAsia"/>
          <w:color w:val="000000" w:themeColor="text1"/>
        </w:rPr>
        <w:t xml:space="preserve">Linda and Rubio sketched a graph with the following key features. </w:t>
      </w:r>
      <w:r w:rsidRPr="00DB723D">
        <w:t xml:space="preserve">The </w:t>
      </w:r>
      <w:r w:rsidRPr="00DB723D">
        <w:rPr>
          <w:i/>
        </w:rPr>
        <w:t>x</w:t>
      </w:r>
      <w:r w:rsidRPr="00DB723D">
        <w:t xml:space="preserve">-intercept is </w:t>
      </w:r>
      <w:r>
        <w:t>2</w:t>
      </w:r>
      <w:r w:rsidRPr="00DB723D">
        <w:t xml:space="preserve">. The </w:t>
      </w:r>
      <w:r w:rsidRPr="00DB723D">
        <w:rPr>
          <w:i/>
        </w:rPr>
        <w:t>y</w:t>
      </w:r>
      <w:r w:rsidRPr="00DB723D">
        <w:t xml:space="preserve">-intercept is </w:t>
      </w:r>
      <w:r w:rsidR="00102A0A">
        <w:br/>
      </w:r>
      <w:r>
        <w:t xml:space="preserve">–9. </w:t>
      </w:r>
      <w:r w:rsidRPr="00DB723D">
        <w:t xml:space="preserve">The function is positive for </w:t>
      </w:r>
      <w:r w:rsidRPr="00DB723D">
        <w:rPr>
          <w:i/>
        </w:rPr>
        <w:t>x</w:t>
      </w:r>
      <w:r w:rsidRPr="00DB723D">
        <w:t xml:space="preserve"> </w:t>
      </w:r>
      <w:r>
        <w:t>&gt;</w:t>
      </w:r>
      <w:r w:rsidRPr="00DB723D">
        <w:t xml:space="preserve"> </w:t>
      </w:r>
      <w:r>
        <w:t>2</w:t>
      </w:r>
      <w:r w:rsidRPr="00DB723D">
        <w:t xml:space="preserve">. As </w:t>
      </w:r>
      <w:r w:rsidRPr="00DB723D">
        <w:rPr>
          <w:i/>
        </w:rPr>
        <w:t>x</w:t>
      </w:r>
      <w:r w:rsidRPr="00DB723D">
        <w:t xml:space="preserve"> </w:t>
      </w:r>
      <w:r w:rsidRPr="00DB723D">
        <w:rPr>
          <w:rFonts w:eastAsia="UniMath-Regular"/>
        </w:rPr>
        <w:t>→</w:t>
      </w:r>
      <w:r w:rsidRPr="00DB723D">
        <w:t xml:space="preserve"> –</w:t>
      </w:r>
      <w:r w:rsidRPr="00DB723D">
        <w:rPr>
          <w:rFonts w:eastAsia="UniMath-Regular"/>
        </w:rPr>
        <w:t>∞</w:t>
      </w:r>
      <w:r w:rsidRPr="00DB723D">
        <w:t xml:space="preserve">, </w:t>
      </w:r>
      <w:r w:rsidRPr="00DB723D">
        <w:rPr>
          <w:i/>
        </w:rPr>
        <w:t>f</w:t>
      </w:r>
      <w:r w:rsidRPr="00DB723D">
        <w:t>(</w:t>
      </w:r>
      <w:r w:rsidRPr="00DB723D">
        <w:rPr>
          <w:i/>
        </w:rPr>
        <w:t>x</w:t>
      </w:r>
      <w:r w:rsidRPr="00DB723D">
        <w:t xml:space="preserve">) </w:t>
      </w:r>
      <w:r w:rsidRPr="00DB723D">
        <w:rPr>
          <w:rFonts w:eastAsia="UniMath-Regular"/>
        </w:rPr>
        <w:t>→</w:t>
      </w:r>
      <w:r w:rsidRPr="00DB723D">
        <w:t xml:space="preserve"> –</w:t>
      </w:r>
      <w:r w:rsidRPr="00DB723D">
        <w:rPr>
          <w:rFonts w:eastAsia="UniMath-Regular"/>
        </w:rPr>
        <w:t>∞</w:t>
      </w:r>
      <w:r w:rsidRPr="00DB723D">
        <w:t xml:space="preserve"> and as </w:t>
      </w:r>
      <w:r w:rsidRPr="00DB723D">
        <w:rPr>
          <w:i/>
        </w:rPr>
        <w:t>x</w:t>
      </w:r>
      <w:r w:rsidRPr="00DB723D">
        <w:t xml:space="preserve"> </w:t>
      </w:r>
      <w:r w:rsidRPr="00DB723D">
        <w:rPr>
          <w:rFonts w:eastAsia="UniMath-Regular"/>
        </w:rPr>
        <w:t>→</w:t>
      </w:r>
      <w:r>
        <w:t xml:space="preserve"> </w:t>
      </w:r>
      <w:r w:rsidRPr="00DB723D">
        <w:rPr>
          <w:rFonts w:eastAsia="UniMath-Regular"/>
        </w:rPr>
        <w:t>∞</w:t>
      </w:r>
      <w:r w:rsidRPr="00DB723D">
        <w:t xml:space="preserve">, </w:t>
      </w:r>
      <w:r w:rsidRPr="00DB723D">
        <w:rPr>
          <w:i/>
        </w:rPr>
        <w:t>f</w:t>
      </w:r>
      <w:r w:rsidRPr="00DB723D">
        <w:t>(</w:t>
      </w:r>
      <w:r w:rsidRPr="00DB723D">
        <w:rPr>
          <w:i/>
        </w:rPr>
        <w:t>x</w:t>
      </w:r>
      <w:r w:rsidRPr="00DB723D">
        <w:t xml:space="preserve">) </w:t>
      </w:r>
      <w:r w:rsidRPr="00DB723D">
        <w:rPr>
          <w:rFonts w:eastAsia="UniMath-Regular"/>
        </w:rPr>
        <w:t>→</w:t>
      </w:r>
      <w:r>
        <w:t xml:space="preserve"> </w:t>
      </w:r>
      <w:r w:rsidRPr="00DB723D">
        <w:rPr>
          <w:rFonts w:eastAsia="UniMath-Regular"/>
        </w:rPr>
        <w:t>∞</w:t>
      </w:r>
      <w:r w:rsidRPr="00DB723D">
        <w:t>.</w:t>
      </w:r>
      <w:r>
        <w:t xml:space="preserve"> Is either graph correct based on the key fe</w:t>
      </w:r>
      <w:r w:rsidR="00244E2E">
        <w:t>atures? Explain your reasoning.</w:t>
      </w:r>
    </w:p>
    <w:p w14:paraId="381A4D5E" w14:textId="4399B3E7" w:rsidR="00392B59" w:rsidRPr="00700919" w:rsidRDefault="00392B59" w:rsidP="00DB0DA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3399"/>
        </w:rPr>
      </w:pPr>
      <w:bookmarkStart w:id="9" w:name="_GoBack"/>
      <w:bookmarkEnd w:id="9"/>
    </w:p>
    <w:sectPr w:rsidR="00392B59" w:rsidRPr="00700919" w:rsidSect="004E5697">
      <w:headerReference w:type="default" r:id="rId19"/>
      <w:footerReference w:type="default" r:id="rId20"/>
      <w:type w:val="continuous"/>
      <w:pgSz w:w="12240" w:h="15660"/>
      <w:pgMar w:top="720" w:right="720" w:bottom="720" w:left="81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39D91D" w14:textId="77777777" w:rsidR="00D9637B" w:rsidRDefault="00D9637B" w:rsidP="003F4D1C">
      <w:pPr>
        <w:spacing w:after="0" w:line="240" w:lineRule="auto"/>
      </w:pPr>
      <w:r>
        <w:separator/>
      </w:r>
    </w:p>
  </w:endnote>
  <w:endnote w:type="continuationSeparator" w:id="0">
    <w:p w14:paraId="4EFFF23E" w14:textId="77777777" w:rsidR="00D9637B" w:rsidRDefault="00D9637B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Regular">
    <w:altName w:val="Calibri"/>
    <w:panose1 w:val="02000506030000020004"/>
    <w:charset w:val="80"/>
    <w:family w:val="swiss"/>
    <w:notTrueType/>
    <w:pitch w:val="default"/>
    <w:sig w:usb0="00000001" w:usb1="08070000" w:usb2="00000010" w:usb3="00000000" w:csb0="00020000" w:csb1="00000000"/>
  </w:font>
  <w:font w:name="UniMath2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71536388" w:rsidR="003F4D1C" w:rsidRPr="00D92501" w:rsidRDefault="00D92501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D92501">
      <w:rPr>
        <w:rFonts w:asciiTheme="minorHAnsi" w:eastAsia="ProximaNova-Regular" w:hAnsiTheme="minorHAnsi" w:cstheme="minorHAnsi"/>
        <w:sz w:val="18"/>
        <w:szCs w:val="18"/>
      </w:rPr>
      <w:t>Sketching Graphs and Comparing Functions</w:t>
    </w:r>
    <w:r w:rsidR="00010425" w:rsidRPr="00D92501">
      <w:rPr>
        <w:rFonts w:asciiTheme="minorHAnsi" w:hAnsiTheme="minorHAnsi" w:cstheme="minorHAnsi"/>
        <w:b/>
        <w:bCs/>
        <w:sz w:val="18"/>
        <w:szCs w:val="18"/>
      </w:rPr>
      <w:tab/>
    </w:r>
    <w:r w:rsidR="00010425" w:rsidRPr="00D92501">
      <w:rPr>
        <w:rFonts w:asciiTheme="minorHAnsi" w:hAnsiTheme="minorHAnsi" w:cstheme="minorHAnsi"/>
        <w:b/>
        <w:bCs/>
        <w:sz w:val="18"/>
        <w:szCs w:val="18"/>
      </w:rPr>
      <w:tab/>
    </w:r>
    <w:r w:rsidR="00052F72" w:rsidRPr="00D92501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FF71AC" w:rsidRPr="00D92501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1030F7" w14:textId="77777777" w:rsidR="00D9637B" w:rsidRDefault="00D9637B" w:rsidP="003F4D1C">
      <w:pPr>
        <w:spacing w:after="0" w:line="240" w:lineRule="auto"/>
      </w:pPr>
      <w:r>
        <w:separator/>
      </w:r>
    </w:p>
  </w:footnote>
  <w:footnote w:type="continuationSeparator" w:id="0">
    <w:p w14:paraId="4D314E5F" w14:textId="77777777" w:rsidR="00D9637B" w:rsidRDefault="00D9637B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51D6FEFC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</w:t>
    </w:r>
    <w:r w:rsidR="002C2641">
      <w:rPr>
        <w:rFonts w:ascii="Arial" w:hAnsi="Arial" w:cs="Arial"/>
        <w:color w:val="363435"/>
        <w:sz w:val="18"/>
        <w:szCs w:val="18"/>
      </w:rPr>
      <w:t xml:space="preserve"> 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16D63A7"/>
    <w:multiLevelType w:val="hybridMultilevel"/>
    <w:tmpl w:val="7D942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4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2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10"/>
  </w:num>
  <w:num w:numId="3">
    <w:abstractNumId w:val="41"/>
  </w:num>
  <w:num w:numId="4">
    <w:abstractNumId w:val="16"/>
  </w:num>
  <w:num w:numId="5">
    <w:abstractNumId w:val="38"/>
  </w:num>
  <w:num w:numId="6">
    <w:abstractNumId w:val="35"/>
  </w:num>
  <w:num w:numId="7">
    <w:abstractNumId w:val="17"/>
  </w:num>
  <w:num w:numId="8">
    <w:abstractNumId w:val="4"/>
  </w:num>
  <w:num w:numId="9">
    <w:abstractNumId w:val="12"/>
  </w:num>
  <w:num w:numId="10">
    <w:abstractNumId w:val="2"/>
  </w:num>
  <w:num w:numId="11">
    <w:abstractNumId w:val="8"/>
  </w:num>
  <w:num w:numId="12">
    <w:abstractNumId w:val="37"/>
  </w:num>
  <w:num w:numId="13">
    <w:abstractNumId w:val="40"/>
  </w:num>
  <w:num w:numId="14">
    <w:abstractNumId w:val="29"/>
  </w:num>
  <w:num w:numId="15">
    <w:abstractNumId w:val="34"/>
  </w:num>
  <w:num w:numId="16">
    <w:abstractNumId w:val="6"/>
  </w:num>
  <w:num w:numId="17">
    <w:abstractNumId w:val="14"/>
  </w:num>
  <w:num w:numId="18">
    <w:abstractNumId w:val="0"/>
  </w:num>
  <w:num w:numId="19">
    <w:abstractNumId w:val="3"/>
  </w:num>
  <w:num w:numId="20">
    <w:abstractNumId w:val="39"/>
  </w:num>
  <w:num w:numId="21">
    <w:abstractNumId w:val="28"/>
  </w:num>
  <w:num w:numId="22">
    <w:abstractNumId w:val="22"/>
  </w:num>
  <w:num w:numId="23">
    <w:abstractNumId w:val="31"/>
  </w:num>
  <w:num w:numId="24">
    <w:abstractNumId w:val="20"/>
  </w:num>
  <w:num w:numId="25">
    <w:abstractNumId w:val="26"/>
  </w:num>
  <w:num w:numId="26">
    <w:abstractNumId w:val="5"/>
  </w:num>
  <w:num w:numId="27">
    <w:abstractNumId w:val="30"/>
  </w:num>
  <w:num w:numId="28">
    <w:abstractNumId w:val="21"/>
  </w:num>
  <w:num w:numId="29">
    <w:abstractNumId w:val="15"/>
  </w:num>
  <w:num w:numId="30">
    <w:abstractNumId w:val="42"/>
  </w:num>
  <w:num w:numId="31">
    <w:abstractNumId w:val="19"/>
  </w:num>
  <w:num w:numId="32">
    <w:abstractNumId w:val="36"/>
  </w:num>
  <w:num w:numId="33">
    <w:abstractNumId w:val="18"/>
  </w:num>
  <w:num w:numId="34">
    <w:abstractNumId w:val="25"/>
  </w:num>
  <w:num w:numId="35">
    <w:abstractNumId w:val="24"/>
  </w:num>
  <w:num w:numId="36">
    <w:abstractNumId w:val="9"/>
  </w:num>
  <w:num w:numId="37">
    <w:abstractNumId w:val="7"/>
  </w:num>
  <w:num w:numId="38">
    <w:abstractNumId w:val="11"/>
  </w:num>
  <w:num w:numId="39">
    <w:abstractNumId w:val="33"/>
  </w:num>
  <w:num w:numId="40">
    <w:abstractNumId w:val="32"/>
  </w:num>
  <w:num w:numId="41">
    <w:abstractNumId w:val="23"/>
  </w:num>
  <w:num w:numId="42">
    <w:abstractNumId w:val="27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144EE"/>
    <w:rsid w:val="0003179E"/>
    <w:rsid w:val="00033BA8"/>
    <w:rsid w:val="00036443"/>
    <w:rsid w:val="00037B86"/>
    <w:rsid w:val="0004414A"/>
    <w:rsid w:val="0004745E"/>
    <w:rsid w:val="00052F72"/>
    <w:rsid w:val="0006307E"/>
    <w:rsid w:val="00063363"/>
    <w:rsid w:val="00066D70"/>
    <w:rsid w:val="00092BEA"/>
    <w:rsid w:val="000944D3"/>
    <w:rsid w:val="000A0323"/>
    <w:rsid w:val="000B52C9"/>
    <w:rsid w:val="000B58F0"/>
    <w:rsid w:val="000C272B"/>
    <w:rsid w:val="000C75E0"/>
    <w:rsid w:val="00102A0A"/>
    <w:rsid w:val="0012087D"/>
    <w:rsid w:val="001409E3"/>
    <w:rsid w:val="00143D27"/>
    <w:rsid w:val="00143DC9"/>
    <w:rsid w:val="00163EFA"/>
    <w:rsid w:val="00171EE0"/>
    <w:rsid w:val="00186F55"/>
    <w:rsid w:val="001A0739"/>
    <w:rsid w:val="001A277B"/>
    <w:rsid w:val="001B0D44"/>
    <w:rsid w:val="001B3741"/>
    <w:rsid w:val="001C3480"/>
    <w:rsid w:val="001D1E0B"/>
    <w:rsid w:val="001F5422"/>
    <w:rsid w:val="001F78BB"/>
    <w:rsid w:val="002128CC"/>
    <w:rsid w:val="00215751"/>
    <w:rsid w:val="002357F6"/>
    <w:rsid w:val="00235E3E"/>
    <w:rsid w:val="0024282F"/>
    <w:rsid w:val="00244E2E"/>
    <w:rsid w:val="002576DE"/>
    <w:rsid w:val="00263E3F"/>
    <w:rsid w:val="00270F82"/>
    <w:rsid w:val="00271C35"/>
    <w:rsid w:val="00275189"/>
    <w:rsid w:val="00284777"/>
    <w:rsid w:val="00292AEC"/>
    <w:rsid w:val="002A5632"/>
    <w:rsid w:val="002B1B4B"/>
    <w:rsid w:val="002C2641"/>
    <w:rsid w:val="002F42CD"/>
    <w:rsid w:val="002F707D"/>
    <w:rsid w:val="00304C9F"/>
    <w:rsid w:val="00307D39"/>
    <w:rsid w:val="00321B05"/>
    <w:rsid w:val="00324377"/>
    <w:rsid w:val="00327597"/>
    <w:rsid w:val="00332FFF"/>
    <w:rsid w:val="00343127"/>
    <w:rsid w:val="00371527"/>
    <w:rsid w:val="00392B59"/>
    <w:rsid w:val="003A49FD"/>
    <w:rsid w:val="003B5711"/>
    <w:rsid w:val="003D1E85"/>
    <w:rsid w:val="003D214F"/>
    <w:rsid w:val="003D7A6B"/>
    <w:rsid w:val="003E0BE2"/>
    <w:rsid w:val="003F4D1C"/>
    <w:rsid w:val="00401C91"/>
    <w:rsid w:val="004228A6"/>
    <w:rsid w:val="00436BB1"/>
    <w:rsid w:val="00441CD5"/>
    <w:rsid w:val="0046577E"/>
    <w:rsid w:val="00480444"/>
    <w:rsid w:val="004A4172"/>
    <w:rsid w:val="004A7398"/>
    <w:rsid w:val="004B2234"/>
    <w:rsid w:val="004E4BCF"/>
    <w:rsid w:val="004E5697"/>
    <w:rsid w:val="004E7DA7"/>
    <w:rsid w:val="004F1BDE"/>
    <w:rsid w:val="004F32AB"/>
    <w:rsid w:val="00507402"/>
    <w:rsid w:val="0051325F"/>
    <w:rsid w:val="00513CC8"/>
    <w:rsid w:val="00522CAB"/>
    <w:rsid w:val="00524FC7"/>
    <w:rsid w:val="0053150F"/>
    <w:rsid w:val="005441C8"/>
    <w:rsid w:val="00544FB0"/>
    <w:rsid w:val="005524ED"/>
    <w:rsid w:val="00555CE2"/>
    <w:rsid w:val="00557EE8"/>
    <w:rsid w:val="00567AEE"/>
    <w:rsid w:val="005823AB"/>
    <w:rsid w:val="00584F4F"/>
    <w:rsid w:val="00585366"/>
    <w:rsid w:val="00591662"/>
    <w:rsid w:val="005A568C"/>
    <w:rsid w:val="005C7422"/>
    <w:rsid w:val="005D0339"/>
    <w:rsid w:val="00602341"/>
    <w:rsid w:val="00613B3C"/>
    <w:rsid w:val="00631240"/>
    <w:rsid w:val="006321BC"/>
    <w:rsid w:val="00642082"/>
    <w:rsid w:val="00647EBE"/>
    <w:rsid w:val="00683D49"/>
    <w:rsid w:val="006B115F"/>
    <w:rsid w:val="006C0ED0"/>
    <w:rsid w:val="006D7D0C"/>
    <w:rsid w:val="006E7F75"/>
    <w:rsid w:val="007076CC"/>
    <w:rsid w:val="00726FF9"/>
    <w:rsid w:val="0073412B"/>
    <w:rsid w:val="00746133"/>
    <w:rsid w:val="0074702F"/>
    <w:rsid w:val="00765F3B"/>
    <w:rsid w:val="00770264"/>
    <w:rsid w:val="00780637"/>
    <w:rsid w:val="007823E0"/>
    <w:rsid w:val="007922C8"/>
    <w:rsid w:val="007A0244"/>
    <w:rsid w:val="007A24C2"/>
    <w:rsid w:val="007C05FF"/>
    <w:rsid w:val="007D3C58"/>
    <w:rsid w:val="007E0674"/>
    <w:rsid w:val="007E380A"/>
    <w:rsid w:val="00801F16"/>
    <w:rsid w:val="00805752"/>
    <w:rsid w:val="008140BA"/>
    <w:rsid w:val="00816D1F"/>
    <w:rsid w:val="00817975"/>
    <w:rsid w:val="008217CC"/>
    <w:rsid w:val="00824EA9"/>
    <w:rsid w:val="00827015"/>
    <w:rsid w:val="008275D0"/>
    <w:rsid w:val="008437C9"/>
    <w:rsid w:val="00843ED1"/>
    <w:rsid w:val="00852E24"/>
    <w:rsid w:val="008556B7"/>
    <w:rsid w:val="00855C88"/>
    <w:rsid w:val="00856BB0"/>
    <w:rsid w:val="00865FD6"/>
    <w:rsid w:val="0087121D"/>
    <w:rsid w:val="008909C8"/>
    <w:rsid w:val="008954AD"/>
    <w:rsid w:val="008D014A"/>
    <w:rsid w:val="008D4235"/>
    <w:rsid w:val="008E4121"/>
    <w:rsid w:val="008E5A91"/>
    <w:rsid w:val="00951112"/>
    <w:rsid w:val="00952CE7"/>
    <w:rsid w:val="009626D9"/>
    <w:rsid w:val="00976550"/>
    <w:rsid w:val="00982375"/>
    <w:rsid w:val="00983F6A"/>
    <w:rsid w:val="00997C1A"/>
    <w:rsid w:val="009A7734"/>
    <w:rsid w:val="009B51E9"/>
    <w:rsid w:val="009C22AA"/>
    <w:rsid w:val="009C54F0"/>
    <w:rsid w:val="009C5702"/>
    <w:rsid w:val="009D28E3"/>
    <w:rsid w:val="009D40E5"/>
    <w:rsid w:val="009E62EB"/>
    <w:rsid w:val="009F76FC"/>
    <w:rsid w:val="00A11ACB"/>
    <w:rsid w:val="00A146A5"/>
    <w:rsid w:val="00A25194"/>
    <w:rsid w:val="00A334BA"/>
    <w:rsid w:val="00A407DE"/>
    <w:rsid w:val="00A425E5"/>
    <w:rsid w:val="00A44169"/>
    <w:rsid w:val="00A60AD3"/>
    <w:rsid w:val="00A615FD"/>
    <w:rsid w:val="00A74C0D"/>
    <w:rsid w:val="00A81559"/>
    <w:rsid w:val="00A84F77"/>
    <w:rsid w:val="00A92528"/>
    <w:rsid w:val="00A97DFE"/>
    <w:rsid w:val="00AA0304"/>
    <w:rsid w:val="00AB7B0A"/>
    <w:rsid w:val="00AC5F0B"/>
    <w:rsid w:val="00AD430C"/>
    <w:rsid w:val="00AD57C2"/>
    <w:rsid w:val="00AD71CA"/>
    <w:rsid w:val="00AE5FA1"/>
    <w:rsid w:val="00AE6D40"/>
    <w:rsid w:val="00AF3FBE"/>
    <w:rsid w:val="00AF6538"/>
    <w:rsid w:val="00B264DA"/>
    <w:rsid w:val="00B27B40"/>
    <w:rsid w:val="00B3172C"/>
    <w:rsid w:val="00B37491"/>
    <w:rsid w:val="00B5066F"/>
    <w:rsid w:val="00B57A99"/>
    <w:rsid w:val="00B7170F"/>
    <w:rsid w:val="00B73446"/>
    <w:rsid w:val="00B95A1F"/>
    <w:rsid w:val="00B963BC"/>
    <w:rsid w:val="00B966A4"/>
    <w:rsid w:val="00BB4CF5"/>
    <w:rsid w:val="00BB777D"/>
    <w:rsid w:val="00BD58AA"/>
    <w:rsid w:val="00BE2798"/>
    <w:rsid w:val="00BE3DDA"/>
    <w:rsid w:val="00BE47E5"/>
    <w:rsid w:val="00C078E8"/>
    <w:rsid w:val="00C15F38"/>
    <w:rsid w:val="00C21546"/>
    <w:rsid w:val="00C36E90"/>
    <w:rsid w:val="00C5721C"/>
    <w:rsid w:val="00C75C34"/>
    <w:rsid w:val="00C92A47"/>
    <w:rsid w:val="00C94AF5"/>
    <w:rsid w:val="00CC4334"/>
    <w:rsid w:val="00CD3362"/>
    <w:rsid w:val="00CF2ADA"/>
    <w:rsid w:val="00CF6EE5"/>
    <w:rsid w:val="00D026E3"/>
    <w:rsid w:val="00D17055"/>
    <w:rsid w:val="00D263C1"/>
    <w:rsid w:val="00D50400"/>
    <w:rsid w:val="00D8197C"/>
    <w:rsid w:val="00D909A9"/>
    <w:rsid w:val="00D91350"/>
    <w:rsid w:val="00D92501"/>
    <w:rsid w:val="00D94621"/>
    <w:rsid w:val="00D9637B"/>
    <w:rsid w:val="00DB0DA7"/>
    <w:rsid w:val="00DD4952"/>
    <w:rsid w:val="00DD70ED"/>
    <w:rsid w:val="00DE1078"/>
    <w:rsid w:val="00DE4C47"/>
    <w:rsid w:val="00DE4F08"/>
    <w:rsid w:val="00E01484"/>
    <w:rsid w:val="00E05413"/>
    <w:rsid w:val="00E05B7F"/>
    <w:rsid w:val="00E076AA"/>
    <w:rsid w:val="00E33AE2"/>
    <w:rsid w:val="00E4600B"/>
    <w:rsid w:val="00E82CCA"/>
    <w:rsid w:val="00E86B0A"/>
    <w:rsid w:val="00EA12FE"/>
    <w:rsid w:val="00ED0728"/>
    <w:rsid w:val="00ED7216"/>
    <w:rsid w:val="00EF2501"/>
    <w:rsid w:val="00F12F40"/>
    <w:rsid w:val="00F20E8F"/>
    <w:rsid w:val="00F26538"/>
    <w:rsid w:val="00F44B03"/>
    <w:rsid w:val="00F50836"/>
    <w:rsid w:val="00F50FFC"/>
    <w:rsid w:val="00F5465F"/>
    <w:rsid w:val="00F60A59"/>
    <w:rsid w:val="00F61812"/>
    <w:rsid w:val="00F61DDC"/>
    <w:rsid w:val="00F64B42"/>
    <w:rsid w:val="00F74021"/>
    <w:rsid w:val="00F74D7F"/>
    <w:rsid w:val="00F77F7F"/>
    <w:rsid w:val="00F82251"/>
    <w:rsid w:val="00F8397B"/>
    <w:rsid w:val="00F86F52"/>
    <w:rsid w:val="00FA152F"/>
    <w:rsid w:val="00FB577D"/>
    <w:rsid w:val="00FC2FF2"/>
    <w:rsid w:val="00FE0538"/>
    <w:rsid w:val="00FF70D6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E26AE864-009E-4D96-9372-89AB04CB9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92B59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DB0DA7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DC2A5C-0AA7-43E4-8C5C-24D7F7E6A7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3E6997-C22F-406F-BA81-BD9740F71F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25F8B9-8CED-4A25-BAAB-CFC0243331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9062D06-4481-4BA5-ADE6-78052AA30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1269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Oxley, Angela</cp:lastModifiedBy>
  <cp:revision>11</cp:revision>
  <dcterms:created xsi:type="dcterms:W3CDTF">2019-04-09T01:59:00Z</dcterms:created>
  <dcterms:modified xsi:type="dcterms:W3CDTF">2020-04-16T15:37:00Z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