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01"/>
            <w:bookmarkStart w:id="1" w:name="_Toc516267247"/>
            <w:bookmarkStart w:id="2" w:name="_Toc512211677"/>
            <w:bookmarkStart w:id="3" w:name="_Toc512551585"/>
            <w:bookmarkStart w:id="4" w:name="_Toc512551645"/>
            <w:bookmarkStart w:id="5" w:name="_Toc512555134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5135"/>
            <w:bookmarkStart w:id="7" w:name="_Toc512551646"/>
            <w:bookmarkStart w:id="8" w:name="_Toc516267202"/>
            <w:bookmarkStart w:id="9" w:name="_Toc512211678"/>
            <w:bookmarkStart w:id="10" w:name="_Toc516267248"/>
            <w:bookmarkStart w:id="11" w:name="_Toc51255158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03"/>
            <w:bookmarkStart w:id="13" w:name="_Toc512551647"/>
            <w:bookmarkStart w:id="14" w:name="_Toc516267249"/>
            <w:bookmarkStart w:id="15" w:name="_Toc512211679"/>
            <w:bookmarkStart w:id="16" w:name="_Toc512555136"/>
            <w:bookmarkStart w:id="17" w:name="_Toc512551587"/>
            <w:r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sz w:val="28"/>
                <w:highlight w:val="yellow"/>
              </w:rPr>
              <w:t>ВКРБ–09.03.04–10.19–</w:t>
            </w:r>
            <w:r>
              <w:rPr>
                <w:sz w:val="28"/>
                <w:highlight w:val="yellow"/>
                <w:lang w:val="en-US"/>
              </w:rPr>
              <w:t>16</w:t>
            </w:r>
            <w:r>
              <w:rPr>
                <w:sz w:val="28"/>
                <w:highlight w:val="yellow"/>
              </w:rPr>
              <w:t>–2</w:t>
            </w:r>
            <w:r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sz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Гилка В.В.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6267204"/>
      <w:bookmarkStart w:id="20" w:name="_Toc512555137"/>
      <w:bookmarkStart w:id="21" w:name="_Toc516267250"/>
      <w:bookmarkStart w:id="22" w:name="_Toc512211680"/>
      <w:bookmarkStart w:id="23" w:name="_Toc512551648"/>
      <w:bookmarkStart w:id="24" w:name="_Toc512551588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6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Ю. А. Орлова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6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6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6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Гилка В.В.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11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6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 xml:space="preserve">________________Ю.А. Орлова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    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  <w:highlight w:val="yellow"/>
        </w:rPr>
        <w:t>ВКРБ–09.03.04–10.19–16–23–81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6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4673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________________Гилка В.В.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    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6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«___» ______________ 20    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6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309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0" w:type="auto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singl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single"/>
                    </w:rPr>
                    <w:t>______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single"/>
                      <w:lang w:val="ru-RU"/>
                    </w:rPr>
                    <w:t xml:space="preserve"> Тимур Илгарович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«___»___________ 20    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>
      <w:pPr>
        <w:spacing w:line="360" w:lineRule="auto"/>
        <w:ind w:firstLine="851"/>
        <w:jc w:val="both"/>
        <w:rPr>
          <w:sz w:val="28"/>
          <w:szCs w:val="28"/>
        </w:rPr>
      </w:pPr>
    </w:p>
    <w:p w14:paraId="0A5D95AC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существуюзих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spacing w:line="360" w:lineRule="auto"/>
        <w:ind w:firstLine="851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spacing w:line="360" w:lineRule="auto"/>
        <w:ind w:firstLine="709"/>
        <w:jc w:val="both"/>
        <w:rPr>
          <w:sz w:val="28"/>
        </w:rPr>
      </w:pPr>
    </w:p>
    <w:p w14:paraId="5747EA7A">
      <w:pPr>
        <w:spacing w:line="360" w:lineRule="auto"/>
        <w:ind w:firstLine="709"/>
        <w:jc w:val="both"/>
        <w:rPr>
          <w:sz w:val="28"/>
        </w:rPr>
      </w:pPr>
    </w:p>
    <w:p w14:paraId="4D0C2CFF">
      <w:pPr>
        <w:spacing w:line="360" w:lineRule="auto"/>
        <w:ind w:firstLine="709"/>
        <w:jc w:val="both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Содержание</w:t>
      </w:r>
    </w:p>
    <w:p w14:paraId="59F000FE">
      <w:pPr>
        <w:spacing w:line="360" w:lineRule="auto"/>
        <w:ind w:firstLine="709"/>
        <w:jc w:val="both"/>
        <w:rPr>
          <w:sz w:val="28"/>
        </w:rPr>
      </w:pPr>
    </w:p>
    <w:p w14:paraId="6551E294">
      <w:pPr>
        <w:pStyle w:val="13"/>
        <w:tabs>
          <w:tab w:val="right" w:pos="9354"/>
        </w:tabs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_Toc13433 </w:instrText>
      </w:r>
      <w:r>
        <w:rPr>
          <w:rFonts w:hint="default"/>
          <w:lang w:val="ru-RU"/>
        </w:rP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_Toc13433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39216A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_Toc31301 </w:instrText>
      </w:r>
      <w:r>
        <w:rPr>
          <w:rFonts w:hint="default"/>
          <w:lang w:val="ru-RU"/>
        </w:rPr>
        <w:fldChar w:fldCharType="separate"/>
      </w:r>
      <w:r>
        <w:t>1 Анализ</w:t>
      </w:r>
      <w:r>
        <w:rPr>
          <w:rFonts w:hint="default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_Toc31301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083DE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_Toc31188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szCs w:val="28"/>
          <w:lang w:val="ru-RU"/>
        </w:rPr>
        <w:t xml:space="preserve">1.1 </w:t>
      </w:r>
      <w: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_Toc31188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C7D7D35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_Toc28606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lang w:val="ru-RU"/>
        </w:rPr>
        <w:t>Характеристика</w:t>
      </w:r>
      <w:r>
        <w:rPr>
          <w:rFonts w:hint="default"/>
          <w:lang w:val="ru-RU"/>
        </w:rPr>
        <w:t xml:space="preserve"> предметной области</w:t>
      </w:r>
      <w:r>
        <w:tab/>
      </w:r>
      <w:r>
        <w:fldChar w:fldCharType="begin"/>
      </w:r>
      <w:r>
        <w:instrText xml:space="preserve"> PAGEREF _Toc28606 \h </w:instrText>
      </w:r>
      <w:r>
        <w:fldChar w:fldCharType="separate"/>
      </w:r>
      <w:r>
        <w:t>11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AE805AF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_Toc14829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3</w:t>
      </w:r>
      <w: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_Toc14829 \h </w:instrText>
      </w:r>
      <w:r>
        <w:fldChar w:fldCharType="separate"/>
      </w:r>
      <w:r>
        <w:t>13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F086F86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_Toc31372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4</w:t>
      </w:r>
      <w: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_Toc31372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4DD8A0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_Toc12890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_Toc12890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03D3D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_Toc22621 </w:instrText>
      </w:r>
      <w:r>
        <w:rPr>
          <w:rFonts w:hint="default"/>
          <w:lang w:val="ru-RU"/>
        </w:rPr>
        <w:fldChar w:fldCharType="separate"/>
      </w:r>
      <w:r>
        <w:t>1.</w:t>
      </w:r>
      <w:r>
        <w:rPr>
          <w:rFonts w:hint="default"/>
          <w:lang w:val="ru-RU"/>
        </w:rPr>
        <w:t>5</w:t>
      </w:r>
      <w:r>
        <w:t>.1 Критерии сравнения</w:t>
      </w:r>
      <w:r>
        <w:tab/>
      </w:r>
      <w:r>
        <w:fldChar w:fldCharType="begin"/>
      </w:r>
      <w:r>
        <w:instrText xml:space="preserve"> PAGEREF _Toc22621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38207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_Toc3774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_Toc3774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A72C854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_Toc75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</w:t>
      </w:r>
      <w:r>
        <w:t>1 ДомИнтернет</w:t>
      </w:r>
      <w:r>
        <w:tab/>
      </w:r>
      <w:r>
        <w:fldChar w:fldCharType="begin"/>
      </w:r>
      <w:r>
        <w:instrText xml:space="preserve"> PAGEREF _Toc75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1B00E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1.5.2.2</w:t>
      </w:r>
      <w:r>
        <w:t xml:space="preserve"> 2ip.ru</w:t>
      </w:r>
      <w:r>
        <w:tab/>
      </w:r>
      <w:r>
        <w:fldChar w:fldCharType="begin"/>
      </w:r>
      <w:r>
        <w:instrText xml:space="preserve"> PAGEREF _Toc965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3752D8B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_Toc28262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1.5.2.3</w:t>
      </w:r>
      <w:r>
        <w:t xml:space="preserve"> JustConnect</w:t>
      </w:r>
      <w:r>
        <w:tab/>
      </w:r>
      <w:r>
        <w:fldChar w:fldCharType="begin"/>
      </w:r>
      <w:r>
        <w:instrText xml:space="preserve"> PAGEREF _Toc28262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4D596D7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_Toc5896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1.5.2.4</w:t>
      </w:r>
      <w:r>
        <w:t xml:space="preserve"> Проводной.ру</w:t>
      </w:r>
      <w:r>
        <w:tab/>
      </w:r>
      <w:r>
        <w:fldChar w:fldCharType="begin"/>
      </w:r>
      <w:r>
        <w:instrText xml:space="preserve"> PAGEREF _Toc5896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5AA743C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_Toc19585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1.5.2.5</w:t>
      </w:r>
      <w:r>
        <w:t xml:space="preserve"> TestSkorosti.ru</w:t>
      </w:r>
      <w:r>
        <w:tab/>
      </w:r>
      <w:r>
        <w:fldChar w:fldCharType="begin"/>
      </w:r>
      <w:r>
        <w:instrText xml:space="preserve"> PAGEREF _Toc19585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590BE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_Toc9001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_Toc9001 \h </w:instrText>
      </w:r>
      <w:r>
        <w:fldChar w:fldCharType="separate"/>
      </w:r>
      <w:r>
        <w:t>20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92BE58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_Toc27245 </w:instrText>
      </w:r>
      <w:r>
        <w:rPr>
          <w:rFonts w:hint="default"/>
          <w:lang w:val="ru-RU"/>
        </w:rPr>
        <w:fldChar w:fldCharType="separate"/>
      </w:r>
      <w:r>
        <w:t>2 Предлагаемый процесс распространения информации о вузе среди абитуриентов</w:t>
      </w:r>
      <w:r>
        <w:tab/>
      </w:r>
      <w:r>
        <w:fldChar w:fldCharType="begin"/>
      </w:r>
      <w:r>
        <w:instrText xml:space="preserve"> PAGEREF _Toc27245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99EA7D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_Toc24988 </w:instrText>
      </w:r>
      <w:r>
        <w:rPr>
          <w:rFonts w:hint="default"/>
          <w:lang w:val="ru-RU"/>
        </w:rPr>
        <w:fldChar w:fldCharType="separate"/>
      </w:r>
      <w:r>
        <w:t>2.1 Решение, используемое для устранения критических мест существующего процесса</w:t>
      </w:r>
      <w:r>
        <w:tab/>
      </w:r>
      <w:r>
        <w:fldChar w:fldCharType="begin"/>
      </w:r>
      <w:r>
        <w:instrText xml:space="preserve"> PAGEREF _Toc24988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8ED332B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_Toc18697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_Toc18697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5957FC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_Toc20481 </w:instrText>
      </w:r>
      <w:r>
        <w:rPr>
          <w:rFonts w:hint="default"/>
          <w:lang w:val="ru-RU"/>
        </w:rPr>
        <w:fldChar w:fldCharType="separate"/>
      </w:r>
      <w:r>
        <w:t>3 Реализация виртуального тура</w:t>
      </w:r>
      <w:r>
        <w:tab/>
      </w:r>
      <w:r>
        <w:fldChar w:fldCharType="begin"/>
      </w:r>
      <w:r>
        <w:instrText xml:space="preserve"> PAGEREF _Toc20481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46A13A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_Toc22222 </w:instrText>
      </w:r>
      <w:r>
        <w:rPr>
          <w:rFonts w:hint="default"/>
          <w:lang w:val="ru-RU"/>
        </w:rPr>
        <w:fldChar w:fldCharType="separate"/>
      </w:r>
      <w: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_Toc22222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3116E6F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_Toc13558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_Toc13558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92197D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_Toc12737 </w:instrText>
      </w:r>
      <w:r>
        <w:rPr>
          <w:rFonts w:hint="default"/>
          <w:lang w:val="ru-RU"/>
        </w:rPr>
        <w:fldChar w:fldCharType="separate"/>
      </w:r>
      <w:r>
        <w:t>4 Тестирование виртуального тура</w:t>
      </w:r>
      <w:r>
        <w:tab/>
      </w:r>
      <w:r>
        <w:fldChar w:fldCharType="begin"/>
      </w:r>
      <w:r>
        <w:instrText xml:space="preserve"> PAGEREF _Toc12737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72480E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_Toc26823 </w:instrText>
      </w:r>
      <w:r>
        <w:rPr>
          <w:rFonts w:hint="default"/>
          <w:lang w:val="ru-RU"/>
        </w:rPr>
        <w:fldChar w:fldCharType="separate"/>
      </w:r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r>
        <w:tab/>
      </w:r>
      <w:r>
        <w:fldChar w:fldCharType="begin"/>
      </w:r>
      <w:r>
        <w:instrText xml:space="preserve"> PAGEREF _Toc26823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789B3A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_Toc8690 </w:instrText>
      </w:r>
      <w:r>
        <w:rPr>
          <w:rFonts w:hint="default"/>
          <w:lang w:val="ru-RU"/>
        </w:rPr>
        <w:fldChar w:fldCharType="separate"/>
      </w:r>
      <w:r>
        <w:t>Выводы</w:t>
      </w:r>
      <w:r>
        <w:tab/>
      </w:r>
      <w:r>
        <w:fldChar w:fldCharType="begin"/>
      </w:r>
      <w:r>
        <w:instrText xml:space="preserve"> PAGEREF _Toc8690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0EA727B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_Toc26736 </w:instrText>
      </w:r>
      <w:r>
        <w:rPr>
          <w:rFonts w:hint="default"/>
          <w:lang w:val="ru-RU"/>
        </w:rPr>
        <w:fldChar w:fldCharType="separate"/>
      </w:r>
      <w:r>
        <w:t>Заключение</w:t>
      </w:r>
      <w:r>
        <w:tab/>
      </w:r>
      <w:r>
        <w:fldChar w:fldCharType="begin"/>
      </w:r>
      <w:r>
        <w:instrText xml:space="preserve"> PAGEREF _Toc26736 \h </w:instrText>
      </w:r>
      <w:r>
        <w:fldChar w:fldCharType="separate"/>
      </w:r>
      <w:r>
        <w:t>23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CE3389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_Toc22764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_Toc22764 \h </w:instrText>
      </w:r>
      <w:r>
        <w:fldChar w:fldCharType="separate"/>
      </w:r>
      <w:r>
        <w:t>25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11DA333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_Toc11714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tab/>
      </w:r>
      <w:r>
        <w:fldChar w:fldCharType="begin"/>
      </w:r>
      <w:r>
        <w:instrText xml:space="preserve"> PAGEREF _Toc11714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F8CC81D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_Toc9677 </w:instrText>
      </w:r>
      <w:r>
        <w:rPr>
          <w:rFonts w:hint="default"/>
          <w:lang w:val="ru-RU"/>
        </w:rPr>
        <w:fldChar w:fldCharType="separate"/>
      </w:r>
      <w:r>
        <w:t>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_Toc9677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7363E77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_Toc23989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tab/>
      </w:r>
      <w:r>
        <w:fldChar w:fldCharType="begin"/>
      </w:r>
      <w:r>
        <w:instrText xml:space="preserve"> PAGEREF _Toc23989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E19DFD2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_Toc2773 </w:instrText>
      </w:r>
      <w:r>
        <w:rPr>
          <w:rFonts w:hint="default"/>
          <w:lang w:val="ru-RU"/>
        </w:rPr>
        <w:fldChar w:fldCharType="separate"/>
      </w:r>
      <w:r>
        <w:t>Техническое задание</w:t>
      </w:r>
      <w:r>
        <w:tab/>
      </w:r>
      <w:r>
        <w:fldChar w:fldCharType="begin"/>
      </w:r>
      <w:r>
        <w:instrText xml:space="preserve"> PAGEREF _Toc2773 \h </w:instrText>
      </w:r>
      <w:r>
        <w:fldChar w:fldCharType="separate"/>
      </w:r>
      <w:r>
        <w:t>27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0EA7018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_Toc9760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tab/>
      </w:r>
      <w:r>
        <w:fldChar w:fldCharType="begin"/>
      </w:r>
      <w:r>
        <w:instrText xml:space="preserve"> PAGEREF _Toc9760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1AF577E">
      <w:pPr>
        <w:pStyle w:val="13"/>
        <w:tabs>
          <w:tab w:val="right" w:pos="9354"/>
        </w:tabs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_Toc18603 </w:instrText>
      </w:r>
      <w:r>
        <w:rPr>
          <w:rFonts w:hint="default"/>
          <w:lang w:val="ru-RU"/>
        </w:rPr>
        <w:fldChar w:fldCharType="separate"/>
      </w:r>
      <w:r>
        <w:t>Руководство системного программиста</w:t>
      </w:r>
      <w:r>
        <w:tab/>
      </w:r>
      <w:r>
        <w:fldChar w:fldCharType="begin"/>
      </w:r>
      <w:r>
        <w:instrText xml:space="preserve"> PAGEREF _Toc18603 \h </w:instrText>
      </w:r>
      <w:r>
        <w:fldChar w:fldCharType="separate"/>
      </w:r>
      <w:r>
        <w:t>28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2538D66">
      <w:pPr>
        <w:spacing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fldChar w:fldCharType="end"/>
      </w:r>
      <w:bookmarkStart w:id="25" w:name="_Toc147217573"/>
      <w:bookmarkStart w:id="26" w:name="_Toc147217001"/>
    </w:p>
    <w:p w14:paraId="0E9D39D8">
      <w:pPr>
        <w:spacing w:line="360" w:lineRule="auto"/>
        <w:jc w:val="both"/>
        <w:rPr>
          <w:rFonts w:hint="default"/>
          <w:lang w:val="ru-RU"/>
        </w:rPr>
      </w:pPr>
    </w:p>
    <w:p w14:paraId="67E7A58F">
      <w:pPr>
        <w:spacing w:line="360" w:lineRule="auto"/>
        <w:jc w:val="both"/>
        <w:rPr>
          <w:rFonts w:hint="default"/>
          <w:lang w:val="ru-RU"/>
        </w:rPr>
      </w:pPr>
    </w:p>
    <w:p w14:paraId="3D80AB80">
      <w:pPr>
        <w:spacing w:line="360" w:lineRule="auto"/>
        <w:jc w:val="both"/>
        <w:rPr>
          <w:rFonts w:hint="default"/>
          <w:lang w:val="ru-RU"/>
        </w:rPr>
      </w:pPr>
    </w:p>
    <w:p w14:paraId="060D8CD4">
      <w:pPr>
        <w:spacing w:line="360" w:lineRule="auto"/>
        <w:jc w:val="both"/>
        <w:rPr>
          <w:rFonts w:hint="default"/>
          <w:lang w:val="ru-RU"/>
        </w:rPr>
      </w:pPr>
    </w:p>
    <w:p w14:paraId="399A016C">
      <w:pPr>
        <w:spacing w:line="360" w:lineRule="auto"/>
        <w:jc w:val="both"/>
        <w:rPr>
          <w:rFonts w:hint="default"/>
          <w:lang w:val="ru-RU"/>
        </w:rPr>
      </w:pPr>
    </w:p>
    <w:p w14:paraId="0B01C860">
      <w:pPr>
        <w:spacing w:line="360" w:lineRule="auto"/>
        <w:jc w:val="both"/>
        <w:rPr>
          <w:rFonts w:hint="default"/>
          <w:lang w:val="ru-RU"/>
        </w:rPr>
      </w:pPr>
    </w:p>
    <w:p w14:paraId="12A68318">
      <w:pPr>
        <w:spacing w:line="360" w:lineRule="auto"/>
        <w:jc w:val="both"/>
        <w:rPr>
          <w:rFonts w:hint="default"/>
          <w:lang w:val="ru-RU"/>
        </w:rPr>
      </w:pPr>
    </w:p>
    <w:p w14:paraId="6F708859">
      <w:pPr>
        <w:spacing w:line="360" w:lineRule="auto"/>
        <w:jc w:val="both"/>
        <w:rPr>
          <w:rFonts w:hint="default"/>
          <w:lang w:val="ru-RU"/>
        </w:rPr>
      </w:pPr>
    </w:p>
    <w:p w14:paraId="1C82F03A">
      <w:pPr>
        <w:spacing w:line="360" w:lineRule="auto"/>
        <w:jc w:val="both"/>
        <w:rPr>
          <w:rFonts w:hint="default"/>
          <w:lang w:val="ru-RU"/>
        </w:rPr>
      </w:pPr>
    </w:p>
    <w:p w14:paraId="1066078D">
      <w:pPr>
        <w:spacing w:line="360" w:lineRule="auto"/>
        <w:jc w:val="both"/>
        <w:rPr>
          <w:rFonts w:hint="default"/>
          <w:lang w:val="ru-RU"/>
        </w:rPr>
      </w:pPr>
    </w:p>
    <w:p w14:paraId="6253FE08">
      <w:pPr>
        <w:spacing w:line="360" w:lineRule="auto"/>
        <w:jc w:val="both"/>
        <w:rPr>
          <w:rFonts w:hint="default"/>
          <w:lang w:val="ru-RU"/>
        </w:rPr>
      </w:pPr>
    </w:p>
    <w:p w14:paraId="3D9A9243">
      <w:pPr>
        <w:spacing w:line="360" w:lineRule="auto"/>
        <w:jc w:val="both"/>
        <w:rPr>
          <w:rFonts w:hint="default"/>
          <w:lang w:val="ru-RU"/>
        </w:rPr>
      </w:pPr>
    </w:p>
    <w:p w14:paraId="20246BB8">
      <w:pPr>
        <w:spacing w:line="360" w:lineRule="auto"/>
        <w:jc w:val="both"/>
        <w:rPr>
          <w:rFonts w:hint="default"/>
          <w:lang w:val="ru-RU"/>
        </w:rPr>
      </w:pPr>
    </w:p>
    <w:p w14:paraId="0BEE4F3A">
      <w:pPr>
        <w:spacing w:line="360" w:lineRule="auto"/>
        <w:jc w:val="both"/>
        <w:rPr>
          <w:rFonts w:hint="default"/>
          <w:lang w:val="ru-RU"/>
        </w:rPr>
      </w:pPr>
    </w:p>
    <w:p w14:paraId="3B865E59">
      <w:pPr>
        <w:spacing w:line="360" w:lineRule="auto"/>
        <w:jc w:val="both"/>
        <w:rPr>
          <w:rFonts w:hint="default"/>
          <w:lang w:val="ru-RU"/>
        </w:rPr>
      </w:pPr>
    </w:p>
    <w:p w14:paraId="76A8EDF9">
      <w:pPr>
        <w:spacing w:line="360" w:lineRule="auto"/>
        <w:jc w:val="both"/>
        <w:rPr>
          <w:rFonts w:hint="default"/>
          <w:lang w:val="ru-RU"/>
        </w:rPr>
      </w:pPr>
    </w:p>
    <w:p w14:paraId="76EE92D8">
      <w:pPr>
        <w:spacing w:line="360" w:lineRule="auto"/>
        <w:jc w:val="both"/>
        <w:rPr>
          <w:rFonts w:hint="default"/>
          <w:lang w:val="ru-RU"/>
        </w:rPr>
      </w:pPr>
    </w:p>
    <w:p w14:paraId="312BC07F">
      <w:pPr>
        <w:spacing w:line="360" w:lineRule="auto"/>
        <w:jc w:val="both"/>
        <w:rPr>
          <w:rFonts w:hint="default"/>
          <w:lang w:val="ru-RU"/>
        </w:rPr>
      </w:pPr>
    </w:p>
    <w:p w14:paraId="7157772B">
      <w:pPr>
        <w:spacing w:line="360" w:lineRule="auto"/>
        <w:jc w:val="both"/>
        <w:rPr>
          <w:rFonts w:hint="default"/>
          <w:lang w:val="ru-RU"/>
        </w:rPr>
      </w:pPr>
    </w:p>
    <w:p w14:paraId="44DC6EBC">
      <w:pPr>
        <w:spacing w:line="360" w:lineRule="auto"/>
        <w:jc w:val="both"/>
        <w:rPr>
          <w:rFonts w:hint="default"/>
          <w:lang w:val="ru-RU"/>
        </w:rPr>
      </w:pPr>
    </w:p>
    <w:p w14:paraId="0D776327">
      <w:pPr>
        <w:spacing w:line="360" w:lineRule="auto"/>
        <w:jc w:val="both"/>
        <w:rPr>
          <w:rFonts w:hint="default"/>
          <w:lang w:val="ru-RU"/>
        </w:rPr>
      </w:pPr>
    </w:p>
    <w:p w14:paraId="05AAED38">
      <w:pPr>
        <w:spacing w:line="360" w:lineRule="auto"/>
        <w:jc w:val="both"/>
        <w:rPr>
          <w:rFonts w:hint="default"/>
          <w:lang w:val="ru-RU"/>
        </w:rPr>
      </w:pPr>
    </w:p>
    <w:p w14:paraId="0BA05B4B"/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27" w:name="_Toc13433"/>
      <w:r>
        <w:t>Введение</w:t>
      </w:r>
      <w:bookmarkEnd w:id="25"/>
      <w:bookmarkEnd w:id="26"/>
      <w:bookmarkEnd w:id="27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8" w:name="_Toc147217002"/>
      <w:bookmarkStart w:id="29" w:name="_Toc147217574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bookmarkStart w:id="30" w:name="_Toc31301"/>
      <w:r>
        <w:t>1 Анализ</w:t>
      </w:r>
      <w:bookmarkEnd w:id="28"/>
      <w:bookmarkEnd w:id="29"/>
      <w:r>
        <w:rPr>
          <w:rFonts w:hint="default"/>
          <w:lang w:val="ru-RU"/>
        </w:rPr>
        <w:t xml:space="preserve"> проблемы и существующих рещений</w:t>
      </w:r>
      <w:bookmarkEnd w:id="30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708" w:firstLineChars="0"/>
        <w:jc w:val="both"/>
        <w:textAlignment w:val="auto"/>
      </w:pPr>
      <w:bookmarkStart w:id="31" w:name="_Toc31188"/>
      <w:r>
        <w:rPr>
          <w:rFonts w:hint="default"/>
          <w:sz w:val="28"/>
          <w:szCs w:val="28"/>
          <w:lang w:val="ru-RU"/>
        </w:rPr>
        <w:t xml:space="preserve">1.1 </w:t>
      </w:r>
      <w:r>
        <w:t>Введение в исследование управления информацией об интернет-провайдерах</w:t>
      </w:r>
      <w:bookmarkEnd w:id="31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sz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sz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bookmarkStart w:id="32" w:name="_Toc147217575"/>
      <w:bookmarkStart w:id="33" w:name="_Toc147217003"/>
      <w:bookmarkStart w:id="34" w:name="_Toc28606"/>
      <w:r>
        <w:t>1.</w:t>
      </w:r>
      <w:r>
        <w:rPr>
          <w:rFonts w:hint="default"/>
          <w:lang w:val="ru-RU"/>
        </w:rPr>
        <w:t>2</w:t>
      </w:r>
      <w:r>
        <w:t xml:space="preserve"> </w:t>
      </w:r>
      <w:bookmarkEnd w:id="32"/>
      <w:bookmarkEnd w:id="33"/>
      <w:r>
        <w:rPr>
          <w:lang w:val="ru-RU"/>
        </w:rPr>
        <w:t>Характеристика</w:t>
      </w:r>
      <w:r>
        <w:rPr>
          <w:rFonts w:hint="default"/>
          <w:lang w:val="ru-RU"/>
        </w:rPr>
        <w:t xml:space="preserve"> предметной области</w:t>
      </w:r>
      <w:bookmarkEnd w:id="34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5" w:name="_Toc14829"/>
      <w:r>
        <w:t>1.</w:t>
      </w:r>
      <w:r>
        <w:rPr>
          <w:rFonts w:hint="default"/>
          <w:lang w:val="ru-RU"/>
        </w:rPr>
        <w:t>3</w:t>
      </w:r>
      <w:r>
        <w:t xml:space="preserve"> Определение основных понятий предметной области</w:t>
      </w:r>
      <w:bookmarkEnd w:id="35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Интернет-провайдер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инфраструктуру.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Тарифный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скорость передачи данных</w:t>
      </w:r>
    </w:p>
    <w:p w14:paraId="61FD10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объем включенного трафика (если есть ограничения)</w:t>
      </w:r>
    </w:p>
    <w:p w14:paraId="143389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стоимость подключения и абонентская плата</w:t>
      </w:r>
    </w:p>
    <w:p w14:paraId="69A473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дополнительные услуги и опции</w:t>
      </w:r>
    </w:p>
    <w:p w14:paraId="7B1224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условия и сроки действия тарифа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Качество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реальная скорость соединения</w:t>
      </w:r>
    </w:p>
    <w:p w14:paraId="7F2EBE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стабильность подключения</w:t>
      </w:r>
    </w:p>
    <w:p w14:paraId="594B2E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время отклика (пинг)</w:t>
      </w:r>
    </w:p>
    <w:p w14:paraId="75B3B0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процент потери пакетов</w:t>
      </w:r>
    </w:p>
    <w:p w14:paraId="72C667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уровень технической поддержки</w:t>
      </w:r>
    </w:p>
    <w:p w14:paraId="64AA171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скорость устранения неполадок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Технология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FTTH (Fiber to the Home) - оптоволоконный кабель до квартиры</w:t>
      </w:r>
    </w:p>
    <w:p w14:paraId="251249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ADSL (Asymmetric Digital Subscriber Line) - подключение по телефонной линии</w:t>
      </w:r>
    </w:p>
    <w:p w14:paraId="2C2EDC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PON (Passive Optical Network) - пассивная оптическая сеть</w:t>
      </w:r>
    </w:p>
    <w:p w14:paraId="248467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Ethernet - подключение по витой паре</w:t>
      </w:r>
    </w:p>
    <w:p w14:paraId="2D5C04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WiMAX/LTE - беспроводное подключение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Гбит/с).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Техническая поддержка - служба провайдера, обеспечивающая консультирование пользователей и решение технических проблем. Оценивается по таким параметрам как: </w:t>
      </w:r>
    </w:p>
    <w:p w14:paraId="2B27FA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доступность (режим работы)</w:t>
      </w:r>
    </w:p>
    <w:p w14:paraId="5B4711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скорость реакции на обращения</w:t>
      </w:r>
    </w:p>
    <w:p w14:paraId="76037C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качество решения проблем</w:t>
      </w:r>
    </w:p>
    <w:p w14:paraId="76A85F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компетентность специалистов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6" w:name="_Toc31372"/>
      <w:r>
        <w:t>1.</w:t>
      </w:r>
      <w:r>
        <w:rPr>
          <w:rFonts w:hint="default"/>
          <w:lang w:val="ru-RU"/>
        </w:rPr>
        <w:t>4</w:t>
      </w:r>
      <w:r>
        <w:t xml:space="preserve"> Описание существующих способов/процессов решения задачи</w:t>
      </w:r>
      <w:bookmarkEnd w:id="36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3C263F0D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sz w:val="28"/>
        </w:rPr>
        <w:t xml:space="preserve">Статические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контентом. 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sz w:val="28"/>
        </w:rPr>
        <w:t>Достоинства:</w:t>
      </w:r>
    </w:p>
    <w:p w14:paraId="63DFE7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реализации и поддержки</w:t>
      </w:r>
    </w:p>
    <w:p w14:paraId="42182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Минимальные требования к хостингу</w:t>
      </w:r>
    </w:p>
    <w:p w14:paraId="3EE6165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Высокая скорость работы </w:t>
      </w:r>
    </w:p>
    <w:p w14:paraId="1DDA644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sz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7CF34F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10F19FDE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sz w:val="28"/>
        </w:rPr>
      </w:pPr>
      <w:r>
        <w:rPr>
          <w:sz w:val="28"/>
        </w:rPr>
        <w:t xml:space="preserve">Системы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18E85456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sz w:val="28"/>
        </w:rPr>
      </w:pPr>
      <w:r>
        <w:rPr>
          <w:sz w:val="28"/>
        </w:rPr>
        <w:t>Достоинства:</w:t>
      </w:r>
    </w:p>
    <w:p w14:paraId="105DE5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Удобное управление информацией</w:t>
      </w:r>
    </w:p>
    <w:p w14:paraId="07EBE4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Встроенные инструменты категоризации</w:t>
      </w:r>
    </w:p>
    <w:p w14:paraId="456647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Возможность расширения функционала через плагины </w:t>
      </w:r>
    </w:p>
    <w:p w14:paraId="32B5C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  <w:r>
        <w:rPr>
          <w:sz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0C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3B535E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sz w:val="28"/>
        </w:rPr>
      </w:pPr>
      <w:r>
        <w:rPr>
          <w:sz w:val="28"/>
        </w:rPr>
        <w:t>Агрегаторы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данных.</w:t>
      </w:r>
    </w:p>
    <w:p w14:paraId="7EB95588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sz w:val="28"/>
        </w:rPr>
      </w:pPr>
    </w:p>
    <w:p w14:paraId="0346232B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sz w:val="28"/>
        </w:rPr>
      </w:pPr>
      <w:r>
        <w:rPr>
          <w:sz w:val="28"/>
        </w:rPr>
        <w:t>Интеграционные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bookmarkStart w:id="37" w:name="_Toc12890"/>
      <w:r>
        <w:rPr>
          <w:rFonts w:hint="default"/>
          <w:lang w:val="ru-RU"/>
        </w:rPr>
        <w:t>1.5 Обзор аналогов</w:t>
      </w:r>
      <w:bookmarkEnd w:id="37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8" w:name="_Toc22621"/>
      <w:r>
        <w:t>1.</w:t>
      </w:r>
      <w:r>
        <w:rPr>
          <w:rFonts w:hint="default"/>
          <w:lang w:val="ru-RU"/>
        </w:rPr>
        <w:t>5</w:t>
      </w:r>
      <w:r>
        <w:t>.1 Критерии сравнения</w:t>
      </w:r>
      <w:bookmarkEnd w:id="38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3936258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Сравнение сервисов-конкурентов будет проводиться по следующим критериям:</w:t>
      </w:r>
    </w:p>
    <w:p w14:paraId="010C69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пользователям важен интуитивно понятный и удобный интерфейс, который позволяет быстро освоить работу с сервисом. Минималистичный дизайн помогает сосредоточиться на основных функциях и не отвлекаться на избыточные элементы;</w:t>
      </w:r>
    </w:p>
    <w:p w14:paraId="7ED4B8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пользователям важно получать максимально актуальную информацию о стоимости и условиях тарифных планов различных провайдеров. Автоматическое обновление данных и регулярная проверка их достоверности являются ключевыми факторами доверия к сервису;</w:t>
      </w:r>
    </w:p>
    <w:p w14:paraId="0F6D9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важна детальная информация не только о стоимости, но и о технических характеристиках тарифов, дополнительных услугах, акциях и специальных предложениях. Это позволяет пользователям принимать более взвешенные решения;</w:t>
      </w:r>
    </w:p>
    <w:p w14:paraId="49FA05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возможность одновременного сравнения нескольких тарифов разных провайдеров по ключевым параметрам значительно упрощает процесс выбора. Важна наглядная визуализация различий между тарифами;</w:t>
      </w:r>
    </w:p>
    <w:p w14:paraId="00DAFB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наличие системы отзывов и оценок от реальных пользователей помогает составить объективное представление о качестве услуг провайдера в конкретном районе. Важна возможность фильтрации и сортировки отзывов по различным параметрам.</w:t>
      </w:r>
    </w:p>
    <w:p w14:paraId="009603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176F8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sz w:val="28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764D8B3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lang w:val="ru-RU"/>
        </w:rPr>
      </w:pPr>
      <w:bookmarkStart w:id="39" w:name="_Toc3774"/>
      <w:r>
        <w:rPr>
          <w:rFonts w:hint="default"/>
          <w:sz w:val="28"/>
          <w:lang w:val="ru-RU"/>
        </w:rPr>
        <w:t>1.</w:t>
      </w:r>
      <w:r>
        <w:rPr>
          <w:rFonts w:hint="default"/>
          <w:sz w:val="28"/>
          <w:lang w:val="en-US"/>
        </w:rPr>
        <w:t>5</w:t>
      </w:r>
      <w:r>
        <w:rPr>
          <w:rFonts w:hint="default"/>
          <w:sz w:val="28"/>
          <w:lang w:val="ru-RU"/>
        </w:rPr>
        <w:t>.2 Сравнение аналогов</w:t>
      </w:r>
      <w:bookmarkEnd w:id="39"/>
    </w:p>
    <w:p w14:paraId="602C9E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60D9BF9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  <w:bookmarkStart w:id="40" w:name="_Toc75"/>
      <w:r>
        <w:rPr>
          <w:rFonts w:hint="default"/>
          <w:sz w:val="28"/>
          <w:lang w:val="en-US"/>
        </w:rPr>
        <w:t>1.5.2.</w:t>
      </w:r>
      <w:r>
        <w:rPr>
          <w:sz w:val="28"/>
        </w:rPr>
        <w:t>1 ДомИнтернет</w:t>
      </w:r>
      <w:bookmarkEnd w:id="40"/>
    </w:p>
    <w:p w14:paraId="3394EB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Интерфейс относительно простой, но немного перегружен.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Навигация понятная, но дизайн нельзя назвать минималистичным.</w:t>
      </w:r>
    </w:p>
    <w:p w14:paraId="4E4721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Данные обновляются, но не всегда регулярно. Отзывы пользователей помогают уточнять актуальность.</w:t>
      </w:r>
    </w:p>
    <w:p w14:paraId="12B453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Указана информация о тарифах, скорости, условиях подключения. Дополнительные услуги и акции упоминаются редко.</w:t>
      </w:r>
    </w:p>
    <w:p w14:paraId="1E2E3A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Сравнение тарифов возможно, но визуализация ограничена таблицами.</w:t>
      </w:r>
    </w:p>
    <w:p w14:paraId="36021EF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Отзывы представлены, но их фильтрация и сортировка ограничены.</w:t>
      </w:r>
    </w:p>
    <w:p w14:paraId="1ADA8B1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461F3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5A6BD74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  <w:bookmarkStart w:id="41" w:name="_Toc965"/>
      <w:r>
        <w:rPr>
          <w:rFonts w:hint="default"/>
          <w:sz w:val="28"/>
          <w:lang w:val="en-US"/>
        </w:rPr>
        <w:t>1.5.2.2</w:t>
      </w:r>
      <w:r>
        <w:rPr>
          <w:sz w:val="28"/>
        </w:rPr>
        <w:t xml:space="preserve"> 2ip.ru</w:t>
      </w:r>
      <w:bookmarkEnd w:id="41"/>
    </w:p>
    <w:p w14:paraId="2E65F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</w:p>
    <w:p w14:paraId="6A0083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</w:p>
    <w:p w14:paraId="56549D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Сайт имеет минималистичный дизайн с акцентом на функциональность, что обеспечивает быструю навигацию.</w:t>
      </w:r>
    </w:p>
    <w:p w14:paraId="0E9D68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Информация основывается на данных от пользователей, что может приводить к устареванию сведений о тарифах.</w:t>
      </w:r>
    </w:p>
    <w:p w14:paraId="270B53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Основной упор на скорость интернета и рейтинг. Информация о тарифах и дополнительных услугах ограничена.</w:t>
      </w:r>
    </w:p>
    <w:p w14:paraId="54463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Удобство сравнения: </w:t>
      </w:r>
      <w:r>
        <w:rPr>
          <w:rFonts w:hint="default" w:ascii="Times New Roman" w:hAnsi="Times New Roman" w:eastAsia="SimSun" w:cs="Times New Roman"/>
          <w:sz w:val="28"/>
          <w:szCs w:val="28"/>
        </w:rPr>
        <w:t>Сравнение тарифов не предусмотрено, но имеются общие рейтинги провайдеров.</w:t>
      </w:r>
    </w:p>
    <w:p w14:paraId="3D8884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Отзывы собраны, но без возможности глубокого анализа.</w:t>
      </w:r>
    </w:p>
    <w:p w14:paraId="28BB5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4A3341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6EA9F6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42" w:name="_Toc28262"/>
      <w:r>
        <w:rPr>
          <w:rFonts w:hint="default"/>
          <w:lang w:val="en-US"/>
        </w:rPr>
        <w:t>1.5.2.3</w:t>
      </w:r>
      <w:r>
        <w:t xml:space="preserve"> JustConnect</w:t>
      </w:r>
      <w:bookmarkEnd w:id="42"/>
    </w:p>
    <w:p w14:paraId="46B034F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2D79C5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 w14:paraId="325C42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Интерфейс современный, с удобной навигацией. Подходит для большинства пользователей, минималистичный.</w:t>
      </w:r>
    </w:p>
    <w:p w14:paraId="0F6BEE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Данные регулярно обновляются, что делает сервис надежным для пользователей.</w:t>
      </w:r>
    </w:p>
    <w:p w14:paraId="061EAA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Указаны тарифы, условия подключения, акции и услуги. Информация представлена детально.</w:t>
      </w:r>
    </w:p>
    <w:p w14:paraId="482F40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Хорошо реализована функция сравнения тарифов с визуализацией ключевых параметров.</w:t>
      </w:r>
    </w:p>
    <w:p w14:paraId="0CEA02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Отзывы есть, но их фильтрация и сортировка минимальны.</w:t>
      </w:r>
    </w:p>
    <w:p w14:paraId="3647F66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lang w:val="ru-RU"/>
        </w:rPr>
      </w:pPr>
    </w:p>
    <w:p w14:paraId="363EAA9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lang w:val="ru-RU"/>
        </w:rPr>
      </w:pPr>
    </w:p>
    <w:p w14:paraId="52772B2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  <w:bookmarkStart w:id="43" w:name="_Toc5896"/>
      <w:r>
        <w:rPr>
          <w:rFonts w:hint="default"/>
          <w:sz w:val="28"/>
          <w:lang w:val="en-US"/>
        </w:rPr>
        <w:t>1.5.2.4</w:t>
      </w:r>
      <w:r>
        <w:rPr>
          <w:sz w:val="28"/>
        </w:rPr>
        <w:t xml:space="preserve"> Проводной.ру</w:t>
      </w:r>
      <w:bookmarkEnd w:id="43"/>
    </w:p>
    <w:p w14:paraId="7E927D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</w:p>
    <w:p w14:paraId="3D06D9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</w:p>
    <w:p w14:paraId="196CC0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Дизайн, интерфейс не интуитивный. Требуется больше времени на освоение.</w:t>
      </w:r>
    </w:p>
    <w:p w14:paraId="5BE4F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Данные иногда устаревшие, нет автоматического обновления.</w:t>
      </w:r>
    </w:p>
    <w:p w14:paraId="666FAE4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Основная информация о тарифах присутствует, но дополнительные характеристики освещены слабо.</w:t>
      </w:r>
    </w:p>
    <w:p w14:paraId="7F9118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Функция сравнения не развита, ограничивается таблицами.</w:t>
      </w:r>
    </w:p>
    <w:p w14:paraId="66EEB3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Пользовательские отзывы: Множество отзывов, есть базовая сортировка.</w:t>
      </w:r>
    </w:p>
    <w:p w14:paraId="597BB0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lang w:val="ru-RU"/>
        </w:rPr>
      </w:pPr>
    </w:p>
    <w:p w14:paraId="496B21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3AF1CC4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  <w:bookmarkStart w:id="44" w:name="_Toc19585"/>
      <w:r>
        <w:rPr>
          <w:rFonts w:hint="default"/>
          <w:sz w:val="28"/>
          <w:lang w:val="en-US"/>
        </w:rPr>
        <w:t>1.5.2.5</w:t>
      </w:r>
      <w:r>
        <w:rPr>
          <w:sz w:val="28"/>
        </w:rPr>
        <w:t xml:space="preserve"> TestSkorosti.ru</w:t>
      </w:r>
      <w:bookmarkEnd w:id="44"/>
    </w:p>
    <w:p w14:paraId="733A7C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</w:p>
    <w:p w14:paraId="2F5617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</w:rPr>
      </w:pPr>
    </w:p>
    <w:p w14:paraId="046053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Простота интерфейса: Очень простой интерфейс, но не всегда удобный. Основной акцент на тестирование скорости.</w:t>
      </w:r>
    </w:p>
    <w:p w14:paraId="4BFB91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Актуальность данных о тарифах: Обновления редкие, информация о тарифах может быть неактуальной.</w:t>
      </w:r>
    </w:p>
    <w:p w14:paraId="10D648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Полнота информации: Основной акцент на технических аспектах, информация о тарифах часто отсутствует.</w:t>
      </w:r>
    </w:p>
    <w:p w14:paraId="51B6DE3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>Удобство сравнения: Нет функции сравнения тарифов.</w:t>
      </w:r>
    </w:p>
    <w:p w14:paraId="0A37B3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- </w:t>
      </w:r>
      <w:r>
        <w:rPr>
          <w:sz w:val="28"/>
        </w:rPr>
        <w:t xml:space="preserve">Пользовательские отзывы: </w:t>
      </w:r>
      <w:r>
        <w:rPr>
          <w:sz w:val="28"/>
          <w:lang w:val="ru-RU"/>
        </w:rPr>
        <w:t>Нет</w:t>
      </w:r>
      <w:r>
        <w:rPr>
          <w:rFonts w:hint="default"/>
          <w:sz w:val="28"/>
          <w:lang w:val="ru-RU"/>
        </w:rPr>
        <w:t xml:space="preserve"> отзывов.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 w:val="28"/>
          <w:lang w:val="ru-RU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bookmarkStart w:id="45" w:name="_Toc9001"/>
      <w:r>
        <w:rPr>
          <w:rFonts w:hint="default"/>
          <w:lang w:val="ru-RU"/>
        </w:rPr>
        <w:t>1.5.3 Таблица результатов анализа аналогов</w:t>
      </w:r>
      <w:bookmarkEnd w:id="45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</w:p>
    <w:p w14:paraId="735CCE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D76F1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lang w:val="ru-RU"/>
        </w:rPr>
      </w:pPr>
    </w:p>
    <w:p w14:paraId="24C942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lang w:val="ru-RU"/>
        </w:rPr>
      </w:pPr>
    </w:p>
    <w:p w14:paraId="2FC9E4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1 - Сравнение аналогов по критериям</w:t>
      </w:r>
    </w:p>
    <w:tbl>
      <w:tblPr>
        <w:tblStyle w:val="21"/>
        <w:tblW w:w="9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1615"/>
        <w:gridCol w:w="1437"/>
        <w:gridCol w:w="1738"/>
        <w:gridCol w:w="1447"/>
        <w:gridCol w:w="1436"/>
      </w:tblGrid>
      <w:tr w14:paraId="621B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1945" w:type="dxa"/>
          </w:tcPr>
          <w:p w14:paraId="6FEBD0A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Сайт</w:t>
            </w:r>
          </w:p>
        </w:tc>
        <w:tc>
          <w:tcPr>
            <w:tcW w:w="1615" w:type="dxa"/>
          </w:tcPr>
          <w:p w14:paraId="7789FBA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Простота интерфейса</w:t>
            </w:r>
          </w:p>
        </w:tc>
        <w:tc>
          <w:tcPr>
            <w:tcW w:w="1437" w:type="dxa"/>
          </w:tcPr>
          <w:p w14:paraId="44288F3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Актуальность данных</w:t>
            </w:r>
          </w:p>
        </w:tc>
        <w:tc>
          <w:tcPr>
            <w:tcW w:w="1738" w:type="dxa"/>
          </w:tcPr>
          <w:p w14:paraId="3E0B8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Полнота информации</w:t>
            </w:r>
          </w:p>
        </w:tc>
        <w:tc>
          <w:tcPr>
            <w:tcW w:w="1447" w:type="dxa"/>
          </w:tcPr>
          <w:p w14:paraId="74EBC02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Удобство сравнения</w:t>
            </w:r>
          </w:p>
        </w:tc>
        <w:tc>
          <w:tcPr>
            <w:tcW w:w="1436" w:type="dxa"/>
          </w:tcPr>
          <w:p w14:paraId="65830D4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Пользовательские отзывы</w:t>
            </w:r>
          </w:p>
        </w:tc>
      </w:tr>
      <w:tr w14:paraId="2FD20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171401A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ДомИнтернет</w:t>
            </w:r>
          </w:p>
        </w:tc>
        <w:tc>
          <w:tcPr>
            <w:tcW w:w="1615" w:type="dxa"/>
          </w:tcPr>
          <w:p w14:paraId="49F93EE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13E1289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62BE87E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5CFEF80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5F68512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</w:tr>
      <w:tr w14:paraId="4DE4B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2A98A83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2ip.ru</w:t>
            </w:r>
          </w:p>
        </w:tc>
        <w:tc>
          <w:tcPr>
            <w:tcW w:w="1615" w:type="dxa"/>
          </w:tcPr>
          <w:p w14:paraId="03C8B95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4D90EFD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40F6661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47" w:type="dxa"/>
          </w:tcPr>
          <w:p w14:paraId="76E7B80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79BF144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</w:tr>
      <w:tr w14:paraId="2921B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2E2A48D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JustConnect</w:t>
            </w:r>
          </w:p>
        </w:tc>
        <w:tc>
          <w:tcPr>
            <w:tcW w:w="1615" w:type="dxa"/>
          </w:tcPr>
          <w:p w14:paraId="7167C8D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3683E03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738" w:type="dxa"/>
          </w:tcPr>
          <w:p w14:paraId="12A4B7D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13A6338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6" w:type="dxa"/>
          </w:tcPr>
          <w:p w14:paraId="25DF7E8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</w:tr>
      <w:tr w14:paraId="51549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1945" w:type="dxa"/>
          </w:tcPr>
          <w:p w14:paraId="3F28646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Проводной.ру</w:t>
            </w:r>
          </w:p>
        </w:tc>
        <w:tc>
          <w:tcPr>
            <w:tcW w:w="1615" w:type="dxa"/>
          </w:tcPr>
          <w:p w14:paraId="0A7B9A7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7" w:type="dxa"/>
          </w:tcPr>
          <w:p w14:paraId="17DF3CD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723C818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47" w:type="dxa"/>
          </w:tcPr>
          <w:p w14:paraId="1146E08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7CAE72F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</w:tr>
      <w:tr w14:paraId="6A556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945" w:type="dxa"/>
          </w:tcPr>
          <w:p w14:paraId="496FA9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TestSkorosti.ru</w:t>
            </w:r>
          </w:p>
        </w:tc>
        <w:tc>
          <w:tcPr>
            <w:tcW w:w="1615" w:type="dxa"/>
          </w:tcPr>
          <w:p w14:paraId="683CA47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+</w:t>
            </w:r>
          </w:p>
        </w:tc>
        <w:tc>
          <w:tcPr>
            <w:tcW w:w="1437" w:type="dxa"/>
          </w:tcPr>
          <w:p w14:paraId="3C13DD0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738" w:type="dxa"/>
          </w:tcPr>
          <w:p w14:paraId="11CEEA9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47" w:type="dxa"/>
          </w:tcPr>
          <w:p w14:paraId="1A5E779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  <w:tc>
          <w:tcPr>
            <w:tcW w:w="1436" w:type="dxa"/>
          </w:tcPr>
          <w:p w14:paraId="4FFE2EB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/>
                <w:sz w:val="28"/>
                <w:lang w:val="ru-RU"/>
              </w:rPr>
            </w:pPr>
            <w:r>
              <w:rPr>
                <w:rFonts w:hint="default"/>
                <w:sz w:val="28"/>
                <w:lang w:val="ru-RU"/>
              </w:rPr>
              <w:t>-</w:t>
            </w:r>
          </w:p>
        </w:tc>
      </w:tr>
    </w:tbl>
    <w:p w14:paraId="63E182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lang w:val="ru-RU"/>
        </w:rPr>
      </w:pPr>
    </w:p>
    <w:p w14:paraId="65837C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0E6CC2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5B5778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sz w:val="28"/>
        </w:rPr>
      </w:pPr>
    </w:p>
    <w:p w14:paraId="1C74C08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</w:pPr>
      <w:bookmarkStart w:id="46" w:name="_Toc27245"/>
    </w:p>
    <w:p w14:paraId="79B673BF"/>
    <w:p w14:paraId="1DEE666D"/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textAlignment w:val="auto"/>
        <w:rPr>
          <w:rFonts w:hint="default"/>
          <w:lang w:val="ru-RU"/>
        </w:rPr>
      </w:pPr>
      <w:r>
        <w:t xml:space="preserve">2 </w:t>
      </w:r>
      <w:bookmarkEnd w:id="46"/>
      <w:r>
        <w:rPr>
          <w:rFonts w:hint="default"/>
          <w:lang w:val="ru-RU"/>
        </w:rPr>
        <w:t xml:space="preserve"> Предлагаемый способ решения задачи</w:t>
      </w:r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sz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  <w:bookmarkStart w:id="47" w:name="_Toc24988"/>
      <w:r>
        <w:t>2.1 Решение</w:t>
      </w:r>
      <w:bookmarkEnd w:id="47"/>
      <w:r>
        <w:rPr>
          <w:rFonts w:hint="default"/>
          <w:lang w:val="ru-RU"/>
        </w:rPr>
        <w:t xml:space="preserve"> проблемы выбора тарифа интернет провайдера</w:t>
      </w:r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43764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- </w:t>
      </w:r>
      <w:r>
        <w:rPr>
          <w:rFonts w:hint="default"/>
          <w:sz w:val="28"/>
          <w:szCs w:val="28"/>
          <w:lang w:val="ru-RU"/>
        </w:rPr>
        <w:t>а</w:t>
      </w:r>
      <w:r>
        <w:rPr>
          <w:rFonts w:hint="default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/>
          <w:sz w:val="28"/>
          <w:szCs w:val="28"/>
          <w:lang w:val="ru-RU"/>
        </w:rPr>
        <w:t xml:space="preserve"> и</w:t>
      </w:r>
      <w:r>
        <w:rPr>
          <w:rFonts w:hint="default"/>
          <w:sz w:val="28"/>
          <w:szCs w:val="28"/>
        </w:rPr>
        <w:t xml:space="preserve"> возможность загрузки изображений и документов.</w:t>
      </w:r>
    </w:p>
    <w:p w14:paraId="75BAE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</w:rPr>
      </w:pPr>
    </w:p>
    <w:p w14:paraId="5447A2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5C2F7F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2.2 Формальная модель проблемной области</w:t>
      </w:r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Пользователи </w:t>
      </w: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Интернет-провайдеры </w:t>
      </w:r>
      <w:r>
        <w:rPr>
          <w:rFonts w:hint="default"/>
          <w:sz w:val="28"/>
          <w:szCs w:val="28"/>
          <w:lang w:val="ru-RU"/>
        </w:rPr>
        <w:t>-</w:t>
      </w:r>
      <w:r>
        <w:rPr>
          <w:rFonts w:hint="default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62680C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2.3 Постановка задач на модели</w:t>
      </w:r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создать интерфейс для просмотра и сортировки отзывов;</w:t>
      </w:r>
    </w:p>
    <w:p w14:paraId="22BBB4B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- з</w:t>
      </w:r>
      <w:r>
        <w:rPr>
          <w:rFonts w:hint="default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- </w:t>
      </w:r>
      <w:r>
        <w:rPr>
          <w:rFonts w:hint="default"/>
          <w:sz w:val="28"/>
          <w:szCs w:val="28"/>
        </w:rPr>
        <w:t>обеспечить защиту передаваемых данных через HTTPS.</w:t>
      </w:r>
    </w:p>
    <w:p w14:paraId="4D06A3A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</w:rPr>
      </w:pPr>
    </w:p>
    <w:p w14:paraId="0E4814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7E876A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2.4 Алгоритмы решения поставленных задач</w:t>
      </w:r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8" w:leftChars="0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/>
          <w:sz w:val="28"/>
          <w:szCs w:val="28"/>
          <w:lang w:val="en-US"/>
        </w:rPr>
        <w:t>;</w:t>
      </w:r>
    </w:p>
    <w:p w14:paraId="6A004E7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/>
          <w:sz w:val="28"/>
          <w:szCs w:val="28"/>
          <w:lang w:val="en-US"/>
        </w:rPr>
        <w:t>.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/>
          <w:sz w:val="28"/>
          <w:szCs w:val="28"/>
          <w:lang w:val="en-US"/>
        </w:rPr>
        <w:t>;</w:t>
      </w:r>
    </w:p>
    <w:p w14:paraId="570718E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</w:t>
      </w:r>
      <w:bookmarkStart w:id="93" w:name="_GoBack"/>
      <w:bookmarkEnd w:id="93"/>
      <w:r>
        <w:rPr>
          <w:rFonts w:hint="default"/>
          <w:sz w:val="28"/>
          <w:szCs w:val="28"/>
          <w:lang w:val="ru-RU"/>
        </w:rPr>
        <w:t>пользования при выборе тарифов интернет-провайдеров.</w:t>
      </w:r>
    </w:p>
    <w:p w14:paraId="0420352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 w14:paraId="30EF2BE6">
      <w:pPr>
        <w:pStyle w:val="2"/>
      </w:pPr>
      <w:bookmarkStart w:id="48" w:name="_Toc147217004"/>
      <w:bookmarkStart w:id="49" w:name="_Toc18697"/>
      <w:bookmarkStart w:id="50" w:name="_Toc147217576"/>
      <w:r>
        <w:t>Выводы</w:t>
      </w:r>
      <w:bookmarkEnd w:id="48"/>
      <w:bookmarkEnd w:id="49"/>
      <w:bookmarkEnd w:id="50"/>
    </w:p>
    <w:p w14:paraId="6273F08B">
      <w:pPr>
        <w:spacing w:line="360" w:lineRule="auto"/>
        <w:ind w:firstLine="709"/>
        <w:jc w:val="both"/>
        <w:rPr>
          <w:sz w:val="28"/>
        </w:rPr>
      </w:pPr>
    </w:p>
    <w:p w14:paraId="41B3F410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</w:p>
    <w:p w14:paraId="48471568">
      <w:pPr>
        <w:spacing w:line="360" w:lineRule="auto"/>
        <w:ind w:firstLine="709"/>
        <w:jc w:val="both"/>
        <w:rPr>
          <w:sz w:val="28"/>
        </w:rPr>
      </w:pPr>
    </w:p>
    <w:p w14:paraId="5AEEC33E">
      <w:pPr>
        <w:spacing w:line="360" w:lineRule="auto"/>
        <w:ind w:firstLine="709"/>
        <w:jc w:val="both"/>
        <w:rPr>
          <w:sz w:val="28"/>
        </w:rPr>
      </w:pPr>
    </w:p>
    <w:p w14:paraId="05190D83">
      <w:pPr>
        <w:pStyle w:val="2"/>
      </w:pPr>
      <w:bookmarkStart w:id="51" w:name="_Toc147217005"/>
      <w:bookmarkStart w:id="52" w:name="_Toc147217577"/>
      <w:bookmarkStart w:id="53" w:name="_Toc20481"/>
      <w:r>
        <w:t>3 Реализация виртуального тура</w:t>
      </w:r>
      <w:bookmarkEnd w:id="51"/>
      <w:bookmarkEnd w:id="52"/>
      <w:bookmarkEnd w:id="53"/>
    </w:p>
    <w:p w14:paraId="1703FEDC">
      <w:pPr>
        <w:spacing w:line="360" w:lineRule="auto"/>
        <w:ind w:firstLine="709"/>
        <w:jc w:val="both"/>
        <w:rPr>
          <w:sz w:val="28"/>
        </w:rPr>
      </w:pPr>
    </w:p>
    <w:p w14:paraId="6395B456">
      <w:pPr>
        <w:pStyle w:val="2"/>
      </w:pPr>
      <w:bookmarkStart w:id="54" w:name="_Toc147217006"/>
      <w:bookmarkStart w:id="55" w:name="_Toc147217578"/>
      <w:bookmarkStart w:id="56" w:name="_Toc22222"/>
      <w:r>
        <w:t>3.1 Требования к функциональным характеристикам</w:t>
      </w:r>
      <w:bookmarkEnd w:id="54"/>
      <w:bookmarkEnd w:id="55"/>
      <w:bookmarkEnd w:id="56"/>
    </w:p>
    <w:p w14:paraId="491C6655">
      <w:pPr>
        <w:spacing w:line="360" w:lineRule="auto"/>
        <w:ind w:firstLine="709"/>
        <w:jc w:val="both"/>
        <w:rPr>
          <w:sz w:val="28"/>
        </w:rPr>
      </w:pPr>
    </w:p>
    <w:p w14:paraId="3A8B2A60">
      <w:pPr>
        <w:spacing w:line="360" w:lineRule="auto"/>
        <w:ind w:firstLine="709"/>
        <w:jc w:val="both"/>
        <w:rPr>
          <w:sz w:val="28"/>
        </w:rPr>
      </w:pPr>
    </w:p>
    <w:p w14:paraId="3F2337C1">
      <w:pPr>
        <w:spacing w:line="360" w:lineRule="auto"/>
        <w:jc w:val="center"/>
        <w:rPr>
          <w:sz w:val="28"/>
        </w:rPr>
      </w:pPr>
    </w:p>
    <w:p w14:paraId="376F1212">
      <w:pPr>
        <w:spacing w:line="360" w:lineRule="auto"/>
        <w:jc w:val="center"/>
        <w:rPr>
          <w:sz w:val="28"/>
        </w:rPr>
      </w:pPr>
    </w:p>
    <w:p w14:paraId="4235D334">
      <w:pPr>
        <w:pStyle w:val="2"/>
      </w:pPr>
      <w:bookmarkStart w:id="57" w:name="_Toc147217007"/>
      <w:bookmarkStart w:id="58" w:name="_Toc147217579"/>
      <w:bookmarkStart w:id="59" w:name="_Toc13558"/>
      <w:r>
        <w:t>Выводы</w:t>
      </w:r>
      <w:bookmarkEnd w:id="57"/>
      <w:bookmarkEnd w:id="58"/>
      <w:bookmarkEnd w:id="59"/>
    </w:p>
    <w:p w14:paraId="7B5F69BE">
      <w:pPr>
        <w:spacing w:line="360" w:lineRule="auto"/>
        <w:ind w:firstLine="709"/>
        <w:jc w:val="both"/>
        <w:rPr>
          <w:sz w:val="28"/>
        </w:rPr>
      </w:pPr>
    </w:p>
    <w:p w14:paraId="462EECF5">
      <w:pPr>
        <w:spacing w:line="360" w:lineRule="auto"/>
        <w:ind w:firstLine="709"/>
        <w:jc w:val="both"/>
        <w:rPr>
          <w:sz w:val="28"/>
        </w:rPr>
      </w:pPr>
    </w:p>
    <w:p w14:paraId="10F3D64A">
      <w:pPr>
        <w:pStyle w:val="2"/>
      </w:pPr>
      <w:bookmarkStart w:id="60" w:name="_Toc147217580"/>
      <w:bookmarkStart w:id="61" w:name="_Toc12737"/>
      <w:bookmarkStart w:id="62" w:name="_Toc147217008"/>
      <w:r>
        <w:t>4 Тестирование виртуального тура</w:t>
      </w:r>
      <w:bookmarkEnd w:id="60"/>
      <w:bookmarkEnd w:id="61"/>
      <w:bookmarkEnd w:id="62"/>
    </w:p>
    <w:p w14:paraId="6841F423">
      <w:pPr>
        <w:spacing w:line="360" w:lineRule="auto"/>
        <w:ind w:firstLine="709"/>
        <w:jc w:val="both"/>
        <w:rPr>
          <w:sz w:val="28"/>
        </w:rPr>
      </w:pPr>
    </w:p>
    <w:p w14:paraId="3D0E38C5">
      <w:pPr>
        <w:pStyle w:val="2"/>
      </w:pPr>
      <w:bookmarkStart w:id="63" w:name="_Toc147217009"/>
      <w:bookmarkStart w:id="64" w:name="_Toc26823"/>
      <w:bookmarkStart w:id="65" w:name="_Toc147217581"/>
      <w:r>
        <w:t xml:space="preserve">4.1 </w:t>
      </w:r>
      <w:r>
        <w:rPr>
          <w:lang w:val="en-US"/>
        </w:rPr>
        <w:t>Mind</w:t>
      </w:r>
      <w:r>
        <w:t xml:space="preserve"> </w:t>
      </w:r>
      <w:r>
        <w:rPr>
          <w:lang w:val="en-US"/>
        </w:rPr>
        <w:t>Map</w:t>
      </w:r>
      <w:r>
        <w:t xml:space="preserve"> карта областей тестирования</w:t>
      </w:r>
      <w:bookmarkEnd w:id="63"/>
      <w:bookmarkEnd w:id="64"/>
      <w:bookmarkEnd w:id="65"/>
    </w:p>
    <w:p w14:paraId="7B50A01F">
      <w:pPr>
        <w:spacing w:line="360" w:lineRule="auto"/>
        <w:ind w:firstLine="709"/>
        <w:jc w:val="both"/>
        <w:rPr>
          <w:sz w:val="28"/>
        </w:rPr>
      </w:pPr>
    </w:p>
    <w:p w14:paraId="47C3B45B">
      <w:pPr>
        <w:spacing w:line="360" w:lineRule="auto"/>
        <w:ind w:firstLine="709"/>
        <w:jc w:val="both"/>
        <w:rPr>
          <w:sz w:val="28"/>
        </w:rPr>
      </w:pPr>
    </w:p>
    <w:p w14:paraId="3F0FC6F3">
      <w:pPr>
        <w:spacing w:line="360" w:lineRule="auto"/>
        <w:jc w:val="center"/>
        <w:rPr>
          <w:sz w:val="28"/>
        </w:rPr>
      </w:pPr>
    </w:p>
    <w:p w14:paraId="4F6E534B">
      <w:pPr>
        <w:pStyle w:val="2"/>
      </w:pPr>
      <w:bookmarkStart w:id="66" w:name="_Toc147217582"/>
      <w:bookmarkStart w:id="67" w:name="_Toc147217010"/>
      <w:bookmarkStart w:id="68" w:name="_Toc8690"/>
      <w:r>
        <w:t>Выводы</w:t>
      </w:r>
      <w:bookmarkEnd w:id="66"/>
      <w:bookmarkEnd w:id="67"/>
      <w:bookmarkEnd w:id="68"/>
    </w:p>
    <w:p w14:paraId="567E42BB">
      <w:pPr>
        <w:spacing w:line="360" w:lineRule="auto"/>
        <w:ind w:firstLine="709"/>
        <w:jc w:val="both"/>
        <w:rPr>
          <w:sz w:val="28"/>
        </w:rPr>
      </w:pPr>
    </w:p>
    <w:p w14:paraId="44D2DBA5">
      <w:pPr>
        <w:spacing w:line="360" w:lineRule="auto"/>
        <w:ind w:firstLine="709"/>
        <w:jc w:val="both"/>
        <w:rPr>
          <w:sz w:val="28"/>
        </w:rPr>
      </w:pPr>
    </w:p>
    <w:p w14:paraId="0B20E073">
      <w:pPr>
        <w:spacing w:line="360" w:lineRule="auto"/>
        <w:ind w:firstLine="709"/>
        <w:jc w:val="both"/>
        <w:rPr>
          <w:sz w:val="28"/>
        </w:rPr>
      </w:pPr>
    </w:p>
    <w:p w14:paraId="42A7F423">
      <w:pPr>
        <w:spacing w:line="360" w:lineRule="auto"/>
        <w:ind w:firstLine="709"/>
        <w:jc w:val="both"/>
        <w:rPr>
          <w:sz w:val="28"/>
        </w:rPr>
      </w:pPr>
    </w:p>
    <w:p w14:paraId="09EFB1F5">
      <w:pPr>
        <w:pStyle w:val="2"/>
      </w:pPr>
      <w:bookmarkStart w:id="69" w:name="_Toc147217583"/>
      <w:bookmarkStart w:id="70" w:name="_Toc26736"/>
      <w:bookmarkStart w:id="71" w:name="_Toc147217011"/>
      <w:r>
        <w:t>Заключение</w:t>
      </w:r>
      <w:bookmarkEnd w:id="69"/>
      <w:bookmarkEnd w:id="70"/>
      <w:bookmarkEnd w:id="71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72" w:name="_Toc22764"/>
      <w:bookmarkStart w:id="73" w:name="_Toc147217584"/>
      <w:bookmarkStart w:id="74" w:name="_Toc147217012"/>
      <w:r>
        <w:t>СПИСОК ИСПОЛЬЗОВАННЫХ ИСТОЧНИКОВ</w:t>
      </w:r>
      <w:bookmarkEnd w:id="72"/>
      <w:bookmarkEnd w:id="73"/>
      <w:bookmarkEnd w:id="74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151BA0AD">
      <w:pPr>
        <w:pStyle w:val="2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>
      <w:pPr>
        <w:pStyle w:val="25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highlight w:val="yellow"/>
        </w:rPr>
      </w:pPr>
      <w:r>
        <w:rPr>
          <w:sz w:val="28"/>
          <w:highlight w:val="yellow"/>
        </w:rPr>
        <w:t>Что такое виртуальный тур? [Электронный ресурс]. —Режим доступа : https://3dturov.net (дата обращения 28.04.2022).</w:t>
      </w:r>
    </w:p>
    <w:p w14:paraId="20E05BA1">
      <w:pPr>
        <w:spacing w:after="160" w:line="259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75" w:name="_Toc11714"/>
      <w:bookmarkStart w:id="76" w:name="_Toc147217585"/>
      <w:bookmarkStart w:id="77" w:name="_Toc147217013"/>
      <w:r>
        <w:t>Приложение А</w:t>
      </w:r>
      <w:bookmarkEnd w:id="75"/>
      <w:bookmarkEnd w:id="76"/>
      <w:bookmarkEnd w:id="77"/>
    </w:p>
    <w:p w14:paraId="65A92786">
      <w:pPr>
        <w:pStyle w:val="2"/>
        <w:jc w:val="center"/>
      </w:pPr>
      <w:bookmarkStart w:id="78" w:name="_Toc9677"/>
      <w:bookmarkStart w:id="79" w:name="_Toc147217014"/>
      <w:bookmarkStart w:id="80" w:name="_Toc147217586"/>
      <w:r>
        <w:t>Справка о результатах проверки выпускной квалификационной работы на наличие заимствований</w:t>
      </w:r>
      <w:bookmarkEnd w:id="78"/>
      <w:bookmarkEnd w:id="79"/>
      <w:bookmarkEnd w:id="80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81" w:name="_Toc147217587"/>
      <w:bookmarkStart w:id="82" w:name="_Toc23989"/>
      <w:bookmarkStart w:id="83" w:name="_Toc147217015"/>
      <w:r>
        <w:t>Приложение Б</w:t>
      </w:r>
      <w:bookmarkEnd w:id="81"/>
      <w:bookmarkEnd w:id="82"/>
      <w:bookmarkEnd w:id="83"/>
    </w:p>
    <w:p w14:paraId="732FD6A7">
      <w:pPr>
        <w:pStyle w:val="2"/>
        <w:jc w:val="center"/>
      </w:pPr>
      <w:bookmarkStart w:id="84" w:name="_Toc147217016"/>
      <w:bookmarkStart w:id="85" w:name="_Toc2773"/>
      <w:bookmarkStart w:id="86" w:name="_Toc147217588"/>
      <w:r>
        <w:t>Техническое задание</w:t>
      </w:r>
      <w:bookmarkEnd w:id="84"/>
      <w:bookmarkEnd w:id="85"/>
      <w:bookmarkEnd w:id="86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87" w:name="_Toc147217589"/>
      <w:bookmarkStart w:id="88" w:name="_Toc147217017"/>
      <w:bookmarkStart w:id="89" w:name="_Toc9760"/>
      <w:r>
        <w:t>Приложение В</w:t>
      </w:r>
      <w:bookmarkEnd w:id="87"/>
      <w:bookmarkEnd w:id="88"/>
      <w:bookmarkEnd w:id="89"/>
    </w:p>
    <w:p w14:paraId="2D339012">
      <w:pPr>
        <w:pStyle w:val="2"/>
        <w:jc w:val="center"/>
      </w:pPr>
      <w:bookmarkStart w:id="90" w:name="_Toc147217590"/>
      <w:bookmarkStart w:id="91" w:name="_Toc18603"/>
      <w:bookmarkStart w:id="92" w:name="_Toc147217018"/>
      <w:r>
        <w:t>Руководство системного программиста</w:t>
      </w:r>
      <w:bookmarkEnd w:id="90"/>
      <w:bookmarkEnd w:id="91"/>
      <w:bookmarkEnd w:id="92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1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94C01A"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19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3F20AB">
    <w:pPr>
      <w:pStyle w:val="10"/>
      <w:jc w:val="center"/>
      <w:rPr>
        <w:sz w:val="28"/>
      </w:rPr>
    </w:pPr>
    <w:r>
      <w:rPr>
        <w:sz w:val="28"/>
        <w:highlight w:val="yellow"/>
      </w:rPr>
      <w:t>ВКРБ–09.03.04–10.19–16–23–81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91A5C7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32F4F"/>
    <w:multiLevelType w:val="multilevel"/>
    <w:tmpl w:val="04932F4F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1A1007"/>
    <w:multiLevelType w:val="singleLevel"/>
    <w:tmpl w:val="0B1A100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1958"/>
    <w:rsid w:val="003066CA"/>
    <w:rsid w:val="00333E6C"/>
    <w:rsid w:val="0035291E"/>
    <w:rsid w:val="0036055F"/>
    <w:rsid w:val="00381E6E"/>
    <w:rsid w:val="00382FE4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4D25"/>
    <w:rsid w:val="00F67F2E"/>
    <w:rsid w:val="00F733D2"/>
    <w:rsid w:val="00F763D2"/>
    <w:rsid w:val="00FB0AA3"/>
    <w:rsid w:val="00FC1DDB"/>
    <w:rsid w:val="00FF074C"/>
    <w:rsid w:val="026807A6"/>
    <w:rsid w:val="02B16677"/>
    <w:rsid w:val="04506123"/>
    <w:rsid w:val="05444432"/>
    <w:rsid w:val="05CB7B8E"/>
    <w:rsid w:val="06F253F2"/>
    <w:rsid w:val="07204C3C"/>
    <w:rsid w:val="0763442C"/>
    <w:rsid w:val="07B64236"/>
    <w:rsid w:val="08A737BE"/>
    <w:rsid w:val="09C37F27"/>
    <w:rsid w:val="09C77D1E"/>
    <w:rsid w:val="0A5C540E"/>
    <w:rsid w:val="0B786E60"/>
    <w:rsid w:val="0CB71D6A"/>
    <w:rsid w:val="0D747B9F"/>
    <w:rsid w:val="103145A0"/>
    <w:rsid w:val="104429D5"/>
    <w:rsid w:val="10EA5383"/>
    <w:rsid w:val="1322106F"/>
    <w:rsid w:val="13BC126E"/>
    <w:rsid w:val="13DE263E"/>
    <w:rsid w:val="142C0181"/>
    <w:rsid w:val="14794EA4"/>
    <w:rsid w:val="17781F8E"/>
    <w:rsid w:val="192A51D8"/>
    <w:rsid w:val="21251770"/>
    <w:rsid w:val="21637056"/>
    <w:rsid w:val="21820804"/>
    <w:rsid w:val="218C4997"/>
    <w:rsid w:val="220977E4"/>
    <w:rsid w:val="22A10C5C"/>
    <w:rsid w:val="22ED32DA"/>
    <w:rsid w:val="25053949"/>
    <w:rsid w:val="27674D93"/>
    <w:rsid w:val="27711845"/>
    <w:rsid w:val="29AB5C6C"/>
    <w:rsid w:val="29B82E24"/>
    <w:rsid w:val="2A2E0B47"/>
    <w:rsid w:val="2ACF254B"/>
    <w:rsid w:val="2F3D528D"/>
    <w:rsid w:val="2F46399F"/>
    <w:rsid w:val="2F8B2E0E"/>
    <w:rsid w:val="30091886"/>
    <w:rsid w:val="353436DA"/>
    <w:rsid w:val="38733B2C"/>
    <w:rsid w:val="388B11D3"/>
    <w:rsid w:val="3A1B4DE1"/>
    <w:rsid w:val="3C0D3013"/>
    <w:rsid w:val="3C7C10C8"/>
    <w:rsid w:val="3C941FF2"/>
    <w:rsid w:val="3DC52364"/>
    <w:rsid w:val="3E5776D4"/>
    <w:rsid w:val="3E5D1E08"/>
    <w:rsid w:val="3FDB2A2A"/>
    <w:rsid w:val="41441021"/>
    <w:rsid w:val="422B389D"/>
    <w:rsid w:val="42DD58BF"/>
    <w:rsid w:val="45757B02"/>
    <w:rsid w:val="45BE5977"/>
    <w:rsid w:val="46841EBD"/>
    <w:rsid w:val="481C0CDA"/>
    <w:rsid w:val="487A077C"/>
    <w:rsid w:val="48A94E93"/>
    <w:rsid w:val="48FD384B"/>
    <w:rsid w:val="4BC230D9"/>
    <w:rsid w:val="4C4D3E18"/>
    <w:rsid w:val="4C800AC5"/>
    <w:rsid w:val="4CFA6659"/>
    <w:rsid w:val="4DA954F8"/>
    <w:rsid w:val="4EB359AB"/>
    <w:rsid w:val="4EBD46F1"/>
    <w:rsid w:val="4F637D4D"/>
    <w:rsid w:val="51CA5F3D"/>
    <w:rsid w:val="51E3596A"/>
    <w:rsid w:val="52595776"/>
    <w:rsid w:val="54B62E77"/>
    <w:rsid w:val="556F788D"/>
    <w:rsid w:val="55914FEE"/>
    <w:rsid w:val="56995821"/>
    <w:rsid w:val="58897567"/>
    <w:rsid w:val="58BB2023"/>
    <w:rsid w:val="5C882FDD"/>
    <w:rsid w:val="5D8131F5"/>
    <w:rsid w:val="5DA46C2D"/>
    <w:rsid w:val="5E6A0F75"/>
    <w:rsid w:val="5F9A3865"/>
    <w:rsid w:val="607779D0"/>
    <w:rsid w:val="60BE0144"/>
    <w:rsid w:val="62802B89"/>
    <w:rsid w:val="63021D87"/>
    <w:rsid w:val="63153B1C"/>
    <w:rsid w:val="644C4E9D"/>
    <w:rsid w:val="64B81FCE"/>
    <w:rsid w:val="65A550CF"/>
    <w:rsid w:val="663A0E45"/>
    <w:rsid w:val="67E254FE"/>
    <w:rsid w:val="68BB324F"/>
    <w:rsid w:val="68C71474"/>
    <w:rsid w:val="6DD85044"/>
    <w:rsid w:val="704A7047"/>
    <w:rsid w:val="72895378"/>
    <w:rsid w:val="732C4B81"/>
    <w:rsid w:val="745323E5"/>
    <w:rsid w:val="74F41F6E"/>
    <w:rsid w:val="77985A45"/>
    <w:rsid w:val="788E7256"/>
    <w:rsid w:val="79341AC4"/>
    <w:rsid w:val="79D21E6C"/>
    <w:rsid w:val="7ADC7DA0"/>
    <w:rsid w:val="7B7E53AB"/>
    <w:rsid w:val="7EF91DDE"/>
    <w:rsid w:val="7F4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0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2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3">
    <w:name w:val="toc 1"/>
    <w:basedOn w:val="1"/>
    <w:next w:val="1"/>
    <w:link w:val="28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4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5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7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8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19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1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2">
    <w:name w:val="Верхний колонтитул Знак"/>
    <w:basedOn w:val="5"/>
    <w:link w:val="1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3">
    <w:name w:val="Нижний колонтитул Знак"/>
    <w:basedOn w:val="5"/>
    <w:link w:val="19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Заголовок 1 Знак"/>
    <w:basedOn w:val="5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Заголовок 2 Знак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7">
    <w:name w:val="Стиль1"/>
    <w:basedOn w:val="13"/>
    <w:link w:val="29"/>
    <w:qFormat/>
    <w:uiPriority w:val="0"/>
  </w:style>
  <w:style w:type="character" w:customStyle="1" w:styleId="28">
    <w:name w:val="Оглавление 1 Знак"/>
    <w:basedOn w:val="5"/>
    <w:link w:val="13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29">
    <w:name w:val="Стиль1 Знак"/>
    <w:basedOn w:val="28"/>
    <w:link w:val="27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1203</Words>
  <Characters>6858</Characters>
  <Lines>57</Lines>
  <Paragraphs>16</Paragraphs>
  <TotalTime>276</TotalTime>
  <ScaleCrop>false</ScaleCrop>
  <LinksUpToDate>false</LinksUpToDate>
  <CharactersWithSpaces>8045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2025-04-26T19:40:38Z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FBFB79BF42DB4DCC99088F0857ACD1CB_12</vt:lpwstr>
  </property>
</Properties>
</file>