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3C0BF">
      <w:pPr>
        <w:ind w:firstLine="708" w:firstLineChars="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551FF617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>
      <w:pPr>
        <w:jc w:val="center"/>
        <w:rPr>
          <w:sz w:val="16"/>
          <w:szCs w:val="14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7886"/>
      </w:tblGrid>
      <w:tr w14:paraId="511E1D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66" w:type="dxa"/>
          </w:tcPr>
          <w:p w14:paraId="57736A01">
            <w:pPr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1B67E76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14:paraId="6D3FEE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74" w:type="dxa"/>
          </w:tcPr>
          <w:p w14:paraId="0B4C7D2D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06AD37C">
            <w:pPr>
              <w:spacing w:before="120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>
      <w:pPr>
        <w:rPr>
          <w:sz w:val="28"/>
          <w:szCs w:val="22"/>
        </w:rPr>
      </w:pP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14:paraId="51079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</w:trPr>
        <w:tc>
          <w:tcPr>
            <w:tcW w:w="2584" w:type="pct"/>
            <w:gridSpan w:val="9"/>
          </w:tcPr>
          <w:p w14:paraId="1FEAA5E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01"/>
            <w:bookmarkStart w:id="1" w:name="_Toc512211677"/>
            <w:bookmarkStart w:id="2" w:name="_Toc516267247"/>
            <w:bookmarkStart w:id="3" w:name="_Toc512555134"/>
            <w:bookmarkStart w:id="4" w:name="_Toc512551645"/>
            <w:bookmarkStart w:id="5" w:name="_Toc512551585"/>
            <w:r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</w:tcPr>
          <w:p w14:paraId="0E864B68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2211678"/>
            <w:bookmarkStart w:id="7" w:name="_Toc512551586"/>
            <w:bookmarkStart w:id="8" w:name="_Toc512551646"/>
            <w:bookmarkStart w:id="9" w:name="_Toc512555135"/>
            <w:bookmarkStart w:id="10" w:name="_Toc516267202"/>
            <w:bookmarkStart w:id="11" w:name="_Toc516267248"/>
            <w:r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14:paraId="11DCE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</w:trPr>
        <w:tc>
          <w:tcPr>
            <w:tcW w:w="2584" w:type="pct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B5BE29F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</w:tcPr>
          <w:p w14:paraId="6579EF44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2555136"/>
            <w:bookmarkStart w:id="13" w:name="_Toc516267249"/>
            <w:bookmarkStart w:id="14" w:name="_Toc512551647"/>
            <w:bookmarkStart w:id="15" w:name="_Toc512551587"/>
            <w:bookmarkStart w:id="16" w:name="_Toc516267203"/>
            <w:bookmarkStart w:id="17" w:name="_Toc512211679"/>
            <w:r>
              <w:rPr>
                <w:rFonts w:eastAsia="Arial Unicode MS"/>
                <w:sz w:val="28"/>
                <w:szCs w:val="22"/>
                <w:lang w:val="ru-RU"/>
              </w:rPr>
              <w:t>и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.о</w:t>
            </w:r>
            <w:r>
              <w:rPr>
                <w:rFonts w:eastAsia="Arial Unicode MS"/>
                <w:sz w:val="28"/>
                <w:szCs w:val="22"/>
              </w:rPr>
              <w:t>.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 xml:space="preserve"> зав.</w:t>
            </w:r>
            <w:r>
              <w:rPr>
                <w:rFonts w:eastAsia="Arial Unicode MS"/>
                <w:sz w:val="28"/>
                <w:szCs w:val="22"/>
              </w:rPr>
              <w:t xml:space="preserve">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14:paraId="06299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1" w:hRule="atLeast"/>
        </w:trPr>
        <w:tc>
          <w:tcPr>
            <w:tcW w:w="2584" w:type="pct"/>
            <w:gridSpan w:val="9"/>
          </w:tcPr>
          <w:p w14:paraId="63C1116C">
            <w:pPr>
              <w:contextualSpacing/>
              <w:jc w:val="center"/>
              <w:rPr>
                <w:szCs w:val="22"/>
              </w:rPr>
            </w:pPr>
            <w:r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 w:val="continue"/>
            <w:vAlign w:val="center"/>
          </w:tcPr>
          <w:p w14:paraId="50B335F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14:paraId="6CCBEB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110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E14AA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A16E464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854765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61CE00C">
            <w:pPr>
              <w:contextualSpacing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13D967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3" w:hRule="atLeast"/>
        </w:trPr>
        <w:tc>
          <w:tcPr>
            <w:tcW w:w="1102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61FF1D9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</w:tcPr>
          <w:p w14:paraId="4ED27AE4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2BF347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  <w:lang w:val="en-US"/>
              </w:rPr>
              <w:t>(</w:t>
            </w:r>
            <w:r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</w:tcPr>
          <w:p w14:paraId="48E4FD62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518AFB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358" w:type="pct"/>
          </w:tcPr>
          <w:p w14:paraId="166FFD1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14D181F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65A3430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34EBD8E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</w:tcPr>
          <w:p w14:paraId="3ECAC6E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3D6F5A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</w:tcPr>
          <w:p w14:paraId="43E58498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7FEDE25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4111F4F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</w:tcPr>
          <w:p w14:paraId="7FEB15B4">
            <w:pPr>
              <w:contextualSpacing/>
              <w:rPr>
                <w:rFonts w:eastAsia="Arial Unicode MS"/>
                <w:szCs w:val="22"/>
              </w:rPr>
            </w:pPr>
            <w:r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8AC8BD4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</w:tcPr>
          <w:p w14:paraId="0E7D4485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BA6992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</w:tcPr>
          <w:p w14:paraId="6870FC46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</w:tr>
    </w:tbl>
    <w:p w14:paraId="5BE0F5D6">
      <w:pPr>
        <w:keepNext/>
        <w:outlineLvl w:val="4"/>
        <w:rPr>
          <w:szCs w:val="22"/>
        </w:rPr>
      </w:pPr>
    </w:p>
    <w:p w14:paraId="6043F39F">
      <w:pPr>
        <w:rPr>
          <w:szCs w:val="22"/>
        </w:rPr>
      </w:pPr>
    </w:p>
    <w:p w14:paraId="29E615A5">
      <w:pPr>
        <w:keepNext/>
        <w:jc w:val="center"/>
        <w:outlineLvl w:val="4"/>
        <w:rPr>
          <w:b/>
          <w:sz w:val="28"/>
          <w:szCs w:val="22"/>
          <w:lang w:val="en-US"/>
        </w:rPr>
      </w:pPr>
      <w:r>
        <w:rPr>
          <w:b/>
          <w:sz w:val="28"/>
          <w:szCs w:val="22"/>
        </w:rPr>
        <w:t>ПОЯСНИТЕЛЬНАЯ ЗАПИСКА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"/>
        <w:gridCol w:w="822"/>
        <w:gridCol w:w="703"/>
        <w:gridCol w:w="550"/>
        <w:gridCol w:w="592"/>
        <w:gridCol w:w="780"/>
        <w:gridCol w:w="250"/>
        <w:gridCol w:w="933"/>
        <w:gridCol w:w="457"/>
        <w:gridCol w:w="279"/>
        <w:gridCol w:w="369"/>
        <w:gridCol w:w="370"/>
        <w:gridCol w:w="112"/>
        <w:gridCol w:w="164"/>
        <w:gridCol w:w="58"/>
        <w:gridCol w:w="1438"/>
        <w:gridCol w:w="1193"/>
      </w:tblGrid>
      <w:tr w14:paraId="15D3B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</w:tcPr>
          <w:p w14:paraId="7AD93095">
            <w:pPr>
              <w:rPr>
                <w:szCs w:val="22"/>
              </w:rPr>
            </w:pPr>
            <w:r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929B591">
            <w:pPr>
              <w:jc w:val="center"/>
              <w:rPr>
                <w:szCs w:val="22"/>
              </w:rPr>
            </w:pPr>
            <w:r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</w:tcPr>
          <w:p w14:paraId="50277C2D">
            <w:pPr>
              <w:jc w:val="center"/>
              <w:rPr>
                <w:szCs w:val="22"/>
                <w:lang w:val="en-US"/>
              </w:rPr>
            </w:pPr>
            <w:r>
              <w:rPr>
                <w:sz w:val="28"/>
                <w:szCs w:val="22"/>
              </w:rPr>
              <w:t>на тему</w:t>
            </w:r>
          </w:p>
        </w:tc>
      </w:tr>
      <w:tr w14:paraId="61A519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</w:tcPr>
          <w:p w14:paraId="764574F7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(наименование вида работы)</w:t>
            </w:r>
          </w:p>
        </w:tc>
      </w:tr>
      <w:tr w14:paraId="0D0DA3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5D7A625">
            <w:pPr>
              <w:jc w:val="center"/>
              <w:rPr>
                <w:rFonts w:hint="default"/>
                <w:sz w:val="28"/>
                <w:highlight w:val="yellow"/>
                <w:lang w:val="ru-RU"/>
              </w:rPr>
            </w:pPr>
            <w:bookmarkStart w:id="18" w:name="_Hlk103958401"/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08789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F399EA2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14:paraId="4838DF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 w:hRule="atLeast"/>
        </w:trPr>
        <w:tc>
          <w:tcPr>
            <w:tcW w:w="58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AC2A06A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790C42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7C19DC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9CEA912">
            <w:pPr>
              <w:jc w:val="center"/>
              <w:rPr>
                <w:sz w:val="20"/>
                <w:szCs w:val="22"/>
              </w:rPr>
            </w:pPr>
          </w:p>
        </w:tc>
      </w:tr>
      <w:tr w14:paraId="0ECB7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48F0462C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C0E49E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58A898B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Керимов</w:t>
            </w:r>
            <w:r>
              <w:rPr>
                <w:rFonts w:hint="default"/>
                <w:sz w:val="28"/>
                <w:lang w:val="ru-RU"/>
              </w:rPr>
              <w:t xml:space="preserve"> Тимур Илгарович</w:t>
            </w:r>
          </w:p>
        </w:tc>
      </w:tr>
      <w:tr w14:paraId="5CC8E3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2FEEC69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</w:tcPr>
          <w:p w14:paraId="7644D95B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</w:tcPr>
          <w:p w14:paraId="7B3FE1DD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14:paraId="3433C3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955" w:type="pct"/>
            <w:gridSpan w:val="3"/>
          </w:tcPr>
          <w:p w14:paraId="21BB6F06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Обозначение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9EF1FA">
            <w:pPr>
              <w:jc w:val="center"/>
              <w:rPr>
                <w:sz w:val="28"/>
                <w:highlight w:val="yellow"/>
                <w:lang w:val="en-US"/>
              </w:rPr>
            </w:pPr>
            <w:r>
              <w:rPr>
                <w:rFonts w:hint="default"/>
                <w:sz w:val="28"/>
                <w:highlight w:val="none"/>
                <w:lang w:val="en-US"/>
              </w:rPr>
              <w:t>ВКРБ–09.03.04–10.19–08–25–81</w:t>
            </w:r>
          </w:p>
        </w:tc>
        <w:tc>
          <w:tcPr>
            <w:tcW w:w="2139" w:type="pct"/>
            <w:gridSpan w:val="7"/>
          </w:tcPr>
          <w:p w14:paraId="22B5D186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14:paraId="4FA9E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0CD594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</w:tcPr>
          <w:p w14:paraId="20E6D70E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1738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55A64BA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Группа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7D715BA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2504" w:type="pct"/>
            <w:gridSpan w:val="9"/>
          </w:tcPr>
          <w:p w14:paraId="51695876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C44F8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955" w:type="pct"/>
            <w:gridSpan w:val="3"/>
          </w:tcPr>
          <w:p w14:paraId="577C4D28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6A8E261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6A2E0D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5D03A87B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0636F0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09.03.04 – Программная инженерия, </w:t>
            </w:r>
          </w:p>
          <w:p w14:paraId="31A6E1B8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</w:rPr>
              <w:t>Разработка программно-информационных систем</w:t>
            </w:r>
          </w:p>
        </w:tc>
      </w:tr>
      <w:tr w14:paraId="376498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03CEE09E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28BC72B">
            <w:pPr>
              <w:spacing w:before="40"/>
              <w:jc w:val="center"/>
              <w:rPr>
                <w:szCs w:val="22"/>
                <w:vertAlign w:val="superscript"/>
              </w:rPr>
            </w:pPr>
            <w:r>
              <w:rPr>
                <w:szCs w:val="22"/>
                <w:vertAlign w:val="superscript"/>
              </w:rPr>
              <w:t>(</w:t>
            </w:r>
            <w:r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14:paraId="3F5DEB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F1B91">
            <w:pPr>
              <w:ind w:left="-100"/>
              <w:rPr>
                <w:sz w:val="28"/>
              </w:rPr>
            </w:pPr>
            <w:r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510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FF886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 В.Л.</w:t>
            </w:r>
          </w:p>
        </w:tc>
      </w:tr>
      <w:tr w14:paraId="456402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77851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3B3A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E06F1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E293">
            <w:pPr>
              <w:ind w:left="-100"/>
              <w:rPr>
                <w:sz w:val="28"/>
                <w:vertAlign w:val="superscript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</w:tr>
      <w:tr w14:paraId="5F26D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>
            <w:pPr>
              <w:rPr>
                <w:szCs w:val="22"/>
              </w:rPr>
            </w:pPr>
          </w:p>
        </w:tc>
      </w:tr>
      <w:tr w14:paraId="79E97B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161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03AD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1BF03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6E16B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>
            <w:pPr>
              <w:rPr>
                <w:szCs w:val="22"/>
              </w:rPr>
            </w:pPr>
          </w:p>
        </w:tc>
      </w:tr>
      <w:tr w14:paraId="75B67B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ADB26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7B22A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BE9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58B2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F94B0">
            <w:pPr>
              <w:rPr>
                <w:sz w:val="28"/>
                <w:lang w:val="en-US"/>
              </w:rPr>
            </w:pPr>
            <w:r>
              <w:rPr>
                <w:sz w:val="28"/>
                <w:szCs w:val="22"/>
              </w:rPr>
              <w:t>Нормоконтролер</w:t>
            </w:r>
            <w:r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826D6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4527">
            <w:pPr>
              <w:jc w:val="right"/>
              <w:rPr>
                <w:sz w:val="28"/>
              </w:rPr>
            </w:pPr>
            <w:r>
              <w:rPr>
                <w:sz w:val="28"/>
              </w:rPr>
              <w:t>Кузнецова А.С.</w:t>
            </w:r>
          </w:p>
        </w:tc>
      </w:tr>
      <w:tr w14:paraId="54109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6A8A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94A6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688C7BC5">
      <w:pPr>
        <w:keepNext/>
        <w:jc w:val="center"/>
        <w:outlineLvl w:val="2"/>
        <w:rPr>
          <w:rFonts w:hint="default" w:eastAsia="Arial Unicode MS"/>
          <w:sz w:val="28"/>
          <w:szCs w:val="28"/>
          <w:lang w:val="ru-RU"/>
        </w:rPr>
      </w:pPr>
      <w:bookmarkStart w:id="19" w:name="_Toc512551648"/>
      <w:bookmarkStart w:id="20" w:name="_Toc516267204"/>
      <w:bookmarkStart w:id="21" w:name="_Toc512551588"/>
      <w:bookmarkStart w:id="22" w:name="_Toc512211680"/>
      <w:bookmarkStart w:id="23" w:name="_Toc512555137"/>
      <w:bookmarkStart w:id="24" w:name="_Toc516267250"/>
    </w:p>
    <w:p w14:paraId="394EAC4E">
      <w:pPr>
        <w:keepNext/>
        <w:jc w:val="center"/>
        <w:outlineLvl w:val="2"/>
        <w:rPr>
          <w:rFonts w:eastAsia="Arial Unicode MS"/>
          <w:sz w:val="28"/>
          <w:szCs w:val="28"/>
        </w:rPr>
        <w:sectPr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rFonts w:hint="default" w:eastAsia="Arial Unicode MS"/>
          <w:sz w:val="28"/>
          <w:szCs w:val="28"/>
          <w:lang w:val="ru-RU"/>
        </w:rPr>
        <w:t>Волгоград 202</w:t>
      </w:r>
      <w:r>
        <w:rPr>
          <w:rFonts w:hint="default" w:eastAsia="Arial Unicode MS"/>
          <w:sz w:val="28"/>
          <w:szCs w:val="28"/>
          <w:lang w:val="en-US"/>
        </w:rPr>
        <w:t>5</w:t>
      </w:r>
      <w:r>
        <w:rPr>
          <w:rFonts w:hint="default" w:eastAsia="Arial Unicode MS"/>
          <w:sz w:val="28"/>
          <w:szCs w:val="28"/>
          <w:lang w:val="ru-RU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>
      <w:pPr>
        <w:jc w:val="center"/>
        <w:rPr>
          <w:sz w:val="12"/>
          <w:szCs w:val="10"/>
        </w:rPr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</w:p>
    <w:p w14:paraId="6336D0A4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136B8452">
      <w:pPr>
        <w:spacing w:after="12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>
      <w:pPr>
        <w:spacing w:after="120"/>
        <w:jc w:val="center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28"/>
      </w:tblGrid>
      <w:tr w14:paraId="1C0B93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242" w:type="dxa"/>
          </w:tcPr>
          <w:p w14:paraId="483AE5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color="auto" w:sz="4" w:space="0"/>
            </w:tcBorders>
          </w:tcPr>
          <w:p w14:paraId="168233D8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>
      <w:pPr>
        <w:jc w:val="center"/>
        <w:rPr>
          <w:sz w:val="18"/>
          <w:szCs w:val="16"/>
        </w:rPr>
      </w:pPr>
    </w:p>
    <w:p w14:paraId="2BE0EEA5">
      <w:pPr>
        <w:jc w:val="center"/>
        <w:rPr>
          <w:sz w:val="28"/>
          <w:szCs w:val="22"/>
        </w:rPr>
      </w:pPr>
    </w:p>
    <w:tbl>
      <w:tblPr>
        <w:tblStyle w:val="7"/>
        <w:tblW w:w="9502" w:type="dxa"/>
        <w:tblInd w:w="-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14:paraId="3EA629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F3009EE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Утверждаю</w:t>
            </w:r>
            <w:r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hint="default" w:eastAsia="Arial Unicode MS"/>
                <w:sz w:val="28"/>
                <w:szCs w:val="22"/>
                <w:lang w:val="ru-RU"/>
              </w:rPr>
              <w:t>и.о. зав</w:t>
            </w:r>
            <w:r>
              <w:rPr>
                <w:rFonts w:eastAsia="Arial Unicode MS"/>
                <w:sz w:val="28"/>
                <w:szCs w:val="22"/>
              </w:rPr>
              <w:t>. кафедрой</w:t>
            </w:r>
          </w:p>
        </w:tc>
      </w:tr>
      <w:tr w14:paraId="31A496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4287" w:type="dxa"/>
            <w:vMerge w:val="restart"/>
          </w:tcPr>
          <w:p w14:paraId="078809DC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color="auto" w:sz="4" w:space="0"/>
            </w:tcBorders>
          </w:tcPr>
          <w:p w14:paraId="08EEFF76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</w:tcPr>
          <w:p w14:paraId="304DBEFC">
            <w:pPr>
              <w:spacing w:before="40"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358C72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4287" w:type="dxa"/>
            <w:vMerge w:val="continue"/>
          </w:tcPr>
          <w:p w14:paraId="1228B524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color="auto" w:sz="4" w:space="0"/>
            </w:tcBorders>
          </w:tcPr>
          <w:p w14:paraId="3EB9F3A1">
            <w:pPr>
              <w:spacing w:before="40"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3848E5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7FEB1E8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color="auto" w:sz="4" w:space="0"/>
            </w:tcBorders>
          </w:tcPr>
          <w:p w14:paraId="4F042D11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>
            <w:pPr>
              <w:spacing w:before="40"/>
              <w:jc w:val="both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color="auto" w:sz="4" w:space="0"/>
            </w:tcBorders>
          </w:tcPr>
          <w:p w14:paraId="6B890B47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>
            <w:pPr>
              <w:spacing w:before="40"/>
              <w:jc w:val="center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14:paraId="438BFB37">
            <w:pPr>
              <w:spacing w:before="40"/>
              <w:jc w:val="center"/>
              <w:rPr>
                <w:rFonts w:hint="default" w:eastAsia="Arial Unicode MS"/>
                <w:sz w:val="28"/>
                <w:lang w:val="ru-RU"/>
              </w:rPr>
            </w:pPr>
            <w:r>
              <w:rPr>
                <w:rFonts w:hint="default" w:eastAsia="Arial Unicode MS"/>
                <w:sz w:val="28"/>
                <w:lang w:val="ru-RU"/>
              </w:rPr>
              <w:t>25</w:t>
            </w:r>
          </w:p>
        </w:tc>
        <w:tc>
          <w:tcPr>
            <w:tcW w:w="571" w:type="dxa"/>
          </w:tcPr>
          <w:p w14:paraId="6C313EF3">
            <w:pPr>
              <w:spacing w:before="40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г.</w:t>
            </w:r>
          </w:p>
        </w:tc>
      </w:tr>
    </w:tbl>
    <w:p w14:paraId="5F9AC34F">
      <w:pPr>
        <w:rPr>
          <w:sz w:val="20"/>
          <w:szCs w:val="18"/>
        </w:rPr>
      </w:pPr>
    </w:p>
    <w:p w14:paraId="4F43A848">
      <w:pPr>
        <w:spacing w:after="120"/>
        <w:jc w:val="center"/>
        <w:rPr>
          <w:b/>
          <w:caps/>
          <w:sz w:val="28"/>
        </w:rPr>
      </w:pPr>
      <w:r>
        <w:rPr>
          <w:b/>
          <w:caps/>
          <w:sz w:val="28"/>
        </w:rPr>
        <w:t>Задание</w:t>
      </w: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14:paraId="74659A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719BB249">
            <w:pPr>
              <w:spacing w:after="40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color="auto" w:sz="4" w:space="0"/>
            </w:tcBorders>
          </w:tcPr>
          <w:p w14:paraId="7D139C71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</w:rPr>
              <w:t>выпускную квалификационную работу бакалавра</w:t>
            </w:r>
          </w:p>
        </w:tc>
      </w:tr>
      <w:tr w14:paraId="398B52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34" w:type="dxa"/>
          </w:tcPr>
          <w:p w14:paraId="78D3E06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color="auto" w:sz="4" w:space="0"/>
            </w:tcBorders>
          </w:tcPr>
          <w:p w14:paraId="7355B19A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14:paraId="1BF6D3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dxa"/>
            <w:gridSpan w:val="3"/>
          </w:tcPr>
          <w:p w14:paraId="30E759E7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color="auto" w:sz="4" w:space="0"/>
            </w:tcBorders>
          </w:tcPr>
          <w:p w14:paraId="3670AF03">
            <w:pPr>
              <w:keepNext/>
              <w:spacing w:after="40"/>
              <w:jc w:val="center"/>
              <w:outlineLvl w:val="4"/>
              <w:rPr>
                <w:rFonts w:hint="default"/>
                <w:sz w:val="28"/>
                <w:szCs w:val="22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  <w:t>Керимов</w:t>
            </w:r>
            <w:r>
              <w:rPr>
                <w:rFonts w:hint="default"/>
                <w:sz w:val="28"/>
                <w:highlight w:val="none"/>
                <w:lang w:val="ru-RU"/>
              </w:rPr>
              <w:t xml:space="preserve"> Тимур Илгарович</w:t>
            </w:r>
          </w:p>
        </w:tc>
      </w:tr>
      <w:tr w14:paraId="569F8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671C549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14:paraId="39D264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9" w:type="dxa"/>
            <w:gridSpan w:val="4"/>
          </w:tcPr>
          <w:p w14:paraId="416E3AC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14:paraId="3CD0A9DF">
            <w:pPr>
              <w:spacing w:after="4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>
            <w:pPr>
              <w:spacing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color="auto" w:sz="4" w:space="0"/>
            </w:tcBorders>
          </w:tcPr>
          <w:p w14:paraId="3D20DCB2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1949" w:type="dxa"/>
            <w:gridSpan w:val="3"/>
          </w:tcPr>
          <w:p w14:paraId="30BF66AA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14:paraId="050DC4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7" w:type="dxa"/>
            <w:gridSpan w:val="2"/>
          </w:tcPr>
          <w:p w14:paraId="5778566F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color="auto" w:sz="4" w:space="0"/>
            </w:tcBorders>
          </w:tcPr>
          <w:p w14:paraId="3E98C015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DC46E70"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7C406736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14:paraId="50D88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962" w:type="dxa"/>
            <w:gridSpan w:val="6"/>
          </w:tcPr>
          <w:p w14:paraId="03CDA737">
            <w:pPr>
              <w:spacing w:before="120" w:after="40"/>
              <w:rPr>
                <w:sz w:val="28"/>
                <w:szCs w:val="22"/>
              </w:rPr>
            </w:pPr>
            <w:r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color="auto" w:sz="4" w:space="0"/>
            </w:tcBorders>
          </w:tcPr>
          <w:p w14:paraId="797F0C7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14:paraId="03110A3D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color="auto" w:sz="4" w:space="0"/>
            </w:tcBorders>
          </w:tcPr>
          <w:p w14:paraId="24DABBB5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color="auto" w:sz="4" w:space="0"/>
            </w:tcBorders>
          </w:tcPr>
          <w:p w14:paraId="558B01FF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14:paraId="329BA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5670" w:type="dxa"/>
            <w:gridSpan w:val="10"/>
          </w:tcPr>
          <w:p w14:paraId="1CC11268">
            <w:pPr>
              <w:spacing w:before="120" w:after="40"/>
              <w:rPr>
                <w:sz w:val="28"/>
              </w:rPr>
            </w:pPr>
            <w:r>
              <w:rPr>
                <w:sz w:val="28"/>
                <w:szCs w:val="22"/>
              </w:rPr>
              <w:t>Срок представления готовой работы</w:t>
            </w:r>
            <w:r>
              <w:rPr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(проекта)</w:t>
            </w:r>
            <w:r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color="auto" w:sz="4" w:space="0"/>
            </w:tcBorders>
          </w:tcPr>
          <w:p w14:paraId="35EBD01C">
            <w:pPr>
              <w:spacing w:before="120" w:after="40"/>
              <w:jc w:val="center"/>
              <w:rPr>
                <w:sz w:val="28"/>
              </w:rPr>
            </w:pPr>
          </w:p>
        </w:tc>
      </w:tr>
      <w:tr w14:paraId="2AB800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670" w:type="dxa"/>
            <w:gridSpan w:val="10"/>
          </w:tcPr>
          <w:p w14:paraId="17A5C64A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color="auto" w:sz="4" w:space="0"/>
            </w:tcBorders>
          </w:tcPr>
          <w:p w14:paraId="4DB4C35F">
            <w:pPr>
              <w:spacing w:before="120"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14:paraId="3362C3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570" w:type="dxa"/>
            <w:gridSpan w:val="16"/>
          </w:tcPr>
          <w:p w14:paraId="6FE80708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14:paraId="42517D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6EE7811F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14:paraId="05FA0C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4089FA">
            <w:pPr>
              <w:spacing w:before="40"/>
              <w:rPr>
                <w:sz w:val="28"/>
              </w:rPr>
            </w:pPr>
          </w:p>
        </w:tc>
      </w:tr>
      <w:tr w14:paraId="7FFC4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</w:tcBorders>
          </w:tcPr>
          <w:p w14:paraId="64C1F5B6">
            <w:pPr>
              <w:spacing w:before="240" w:after="40"/>
              <w:rPr>
                <w:sz w:val="28"/>
              </w:rPr>
            </w:pPr>
            <w:r>
              <w:rPr>
                <w:sz w:val="28"/>
              </w:rPr>
              <w:t>Содержание основной части пояснительной записки</w:t>
            </w:r>
          </w:p>
        </w:tc>
      </w:tr>
      <w:tr w14:paraId="5FD131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0C34C75F">
            <w:pPr>
              <w:spacing w:before="40"/>
              <w:rPr>
                <w:sz w:val="28"/>
              </w:rPr>
            </w:pPr>
          </w:p>
        </w:tc>
      </w:tr>
      <w:tr w14:paraId="211D0C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7555EA6">
            <w:pPr>
              <w:spacing w:before="40"/>
              <w:rPr>
                <w:sz w:val="28"/>
              </w:rPr>
            </w:pPr>
          </w:p>
        </w:tc>
      </w:tr>
      <w:tr w14:paraId="341515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286AFD9">
            <w:pPr>
              <w:spacing w:before="40"/>
              <w:rPr>
                <w:sz w:val="28"/>
              </w:rPr>
            </w:pPr>
          </w:p>
        </w:tc>
      </w:tr>
      <w:tr w14:paraId="553996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27E34778">
            <w:pPr>
              <w:spacing w:before="40"/>
              <w:rPr>
                <w:sz w:val="28"/>
              </w:rPr>
            </w:pPr>
          </w:p>
        </w:tc>
      </w:tr>
      <w:tr w14:paraId="17DB1B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1D59C4AE">
            <w:pPr>
              <w:spacing w:before="40"/>
              <w:rPr>
                <w:sz w:val="28"/>
              </w:rPr>
            </w:pPr>
          </w:p>
        </w:tc>
      </w:tr>
      <w:tr w14:paraId="3A406BB8"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ACAB9C">
            <w:pPr>
              <w:spacing w:before="40"/>
              <w:rPr>
                <w:sz w:val="28"/>
              </w:rPr>
            </w:pPr>
          </w:p>
        </w:tc>
      </w:tr>
      <w:tr w14:paraId="19040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47148D6">
            <w:pPr>
              <w:spacing w:before="40"/>
              <w:rPr>
                <w:sz w:val="28"/>
              </w:rPr>
            </w:pPr>
          </w:p>
        </w:tc>
      </w:tr>
      <w:tr w14:paraId="176D8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C6746E">
            <w:pPr>
              <w:spacing w:before="40"/>
              <w:rPr>
                <w:sz w:val="28"/>
              </w:rPr>
            </w:pPr>
          </w:p>
        </w:tc>
      </w:tr>
      <w:tr w14:paraId="5E979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FC6898C">
            <w:pPr>
              <w:spacing w:before="40"/>
              <w:rPr>
                <w:sz w:val="28"/>
              </w:rPr>
            </w:pPr>
          </w:p>
        </w:tc>
      </w:tr>
    </w:tbl>
    <w:p w14:paraId="79381676">
      <w:pPr>
        <w:keepNext/>
        <w:jc w:val="both"/>
        <w:outlineLvl w:val="2"/>
        <w:rPr>
          <w:rFonts w:eastAsia="Arial Unicode MS"/>
          <w:sz w:val="32"/>
          <w:szCs w:val="22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0"/>
      </w:tblGrid>
      <w:tr w14:paraId="568A96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0433E952">
            <w:pPr>
              <w:spacing w:before="40"/>
              <w:rPr>
                <w:sz w:val="28"/>
              </w:rPr>
            </w:pPr>
          </w:p>
        </w:tc>
      </w:tr>
      <w:tr w14:paraId="0D6748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1DCAF009">
            <w:pPr>
              <w:spacing w:before="40"/>
              <w:rPr>
                <w:sz w:val="28"/>
              </w:rPr>
            </w:pPr>
          </w:p>
        </w:tc>
      </w:tr>
      <w:tr w14:paraId="69CC44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4E63E81B">
            <w:pPr>
              <w:spacing w:before="40"/>
              <w:rPr>
                <w:rFonts w:hint="default"/>
                <w:sz w:val="28"/>
                <w:lang w:val="en-US"/>
              </w:rPr>
            </w:pPr>
          </w:p>
        </w:tc>
      </w:tr>
      <w:tr w14:paraId="2C360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5C5E642D">
            <w:pPr>
              <w:spacing w:before="40"/>
              <w:rPr>
                <w:sz w:val="28"/>
              </w:rPr>
            </w:pPr>
          </w:p>
        </w:tc>
      </w:tr>
    </w:tbl>
    <w:p w14:paraId="4592879E">
      <w:pPr>
        <w:spacing w:before="40"/>
        <w:rPr>
          <w:sz w:val="28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8895"/>
      </w:tblGrid>
      <w:tr w14:paraId="46FD4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top w:val="single" w:color="auto" w:sz="4" w:space="0"/>
            </w:tcBorders>
          </w:tcPr>
          <w:p w14:paraId="21698BCC">
            <w:pPr>
              <w:spacing w:after="40"/>
              <w:jc w:val="center"/>
              <w:rPr>
                <w:sz w:val="28"/>
              </w:rPr>
            </w:pPr>
          </w:p>
          <w:p w14:paraId="6924E1F4">
            <w:pPr>
              <w:spacing w:after="40"/>
              <w:jc w:val="center"/>
              <w:rPr>
                <w:sz w:val="28"/>
              </w:rPr>
            </w:pPr>
            <w:r>
              <w:rPr>
                <w:sz w:val="28"/>
              </w:rPr>
              <w:t>Перечень графического материала</w:t>
            </w:r>
          </w:p>
        </w:tc>
      </w:tr>
      <w:tr w14:paraId="567AEF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</w:tcPr>
          <w:p w14:paraId="7E91C9C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color="auto" w:sz="4" w:space="0"/>
            </w:tcBorders>
          </w:tcPr>
          <w:p w14:paraId="39F71204">
            <w:pPr>
              <w:spacing w:before="40"/>
              <w:rPr>
                <w:sz w:val="28"/>
              </w:rPr>
            </w:pPr>
          </w:p>
        </w:tc>
      </w:tr>
      <w:tr w14:paraId="71D857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454E8F32">
            <w:pPr>
              <w:spacing w:before="40"/>
              <w:rPr>
                <w:sz w:val="28"/>
              </w:rPr>
            </w:pPr>
          </w:p>
        </w:tc>
      </w:tr>
      <w:tr w14:paraId="0B4E7C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39F619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646ED782">
            <w:pPr>
              <w:spacing w:before="40"/>
              <w:rPr>
                <w:sz w:val="28"/>
              </w:rPr>
            </w:pPr>
          </w:p>
        </w:tc>
      </w:tr>
      <w:tr w14:paraId="47AB83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D0298C4">
            <w:pPr>
              <w:spacing w:before="40"/>
              <w:rPr>
                <w:sz w:val="28"/>
              </w:rPr>
            </w:pPr>
          </w:p>
        </w:tc>
      </w:tr>
      <w:tr w14:paraId="04F0CA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9DCC4F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57DC4B9">
            <w:pPr>
              <w:spacing w:before="40"/>
              <w:rPr>
                <w:b/>
                <w:sz w:val="28"/>
              </w:rPr>
            </w:pPr>
          </w:p>
        </w:tc>
      </w:tr>
      <w:tr w14:paraId="086FB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4952316">
            <w:pPr>
              <w:spacing w:before="40"/>
              <w:rPr>
                <w:sz w:val="28"/>
              </w:rPr>
            </w:pPr>
          </w:p>
        </w:tc>
      </w:tr>
      <w:tr w14:paraId="1AF910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0FCE82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1635678">
            <w:pPr>
              <w:spacing w:before="40"/>
              <w:rPr>
                <w:sz w:val="28"/>
              </w:rPr>
            </w:pPr>
          </w:p>
        </w:tc>
      </w:tr>
      <w:tr w14:paraId="7DEE47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6006BF85">
            <w:pPr>
              <w:spacing w:before="40"/>
              <w:rPr>
                <w:sz w:val="28"/>
              </w:rPr>
            </w:pPr>
          </w:p>
        </w:tc>
      </w:tr>
      <w:tr w14:paraId="3EB230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9475DA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01E1637C">
            <w:pPr>
              <w:spacing w:before="40"/>
              <w:rPr>
                <w:sz w:val="28"/>
              </w:rPr>
            </w:pPr>
          </w:p>
        </w:tc>
      </w:tr>
      <w:tr w14:paraId="2C05C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50B4292">
            <w:pPr>
              <w:spacing w:before="40"/>
              <w:rPr>
                <w:sz w:val="28"/>
              </w:rPr>
            </w:pPr>
          </w:p>
        </w:tc>
      </w:tr>
      <w:tr w14:paraId="50BA6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50C89F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D160493">
            <w:pPr>
              <w:spacing w:before="40"/>
              <w:rPr>
                <w:sz w:val="28"/>
              </w:rPr>
            </w:pPr>
          </w:p>
        </w:tc>
      </w:tr>
      <w:tr w14:paraId="4D248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98CE471">
            <w:pPr>
              <w:spacing w:before="40"/>
              <w:rPr>
                <w:sz w:val="28"/>
              </w:rPr>
            </w:pPr>
          </w:p>
        </w:tc>
      </w:tr>
      <w:tr w14:paraId="71ED6C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0E05E6A3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136DAF5E">
            <w:pPr>
              <w:spacing w:before="40"/>
              <w:rPr>
                <w:sz w:val="28"/>
              </w:rPr>
            </w:pPr>
          </w:p>
        </w:tc>
      </w:tr>
      <w:tr w14:paraId="4D5DBF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C741BDD">
            <w:pPr>
              <w:spacing w:before="40"/>
              <w:rPr>
                <w:sz w:val="28"/>
              </w:rPr>
            </w:pPr>
          </w:p>
        </w:tc>
      </w:tr>
      <w:tr w14:paraId="57C149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20767644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BA3D8CE">
            <w:pPr>
              <w:spacing w:before="40"/>
              <w:rPr>
                <w:sz w:val="28"/>
              </w:rPr>
            </w:pPr>
          </w:p>
        </w:tc>
      </w:tr>
      <w:tr w14:paraId="480493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D26E3F9">
            <w:pPr>
              <w:spacing w:before="40"/>
              <w:rPr>
                <w:sz w:val="28"/>
              </w:rPr>
            </w:pPr>
          </w:p>
        </w:tc>
      </w:tr>
      <w:tr w14:paraId="08F70D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2A469B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8776F56">
            <w:pPr>
              <w:spacing w:before="40"/>
              <w:rPr>
                <w:sz w:val="28"/>
              </w:rPr>
            </w:pPr>
          </w:p>
        </w:tc>
      </w:tr>
      <w:tr w14:paraId="2D73CA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08C94BF6">
            <w:pPr>
              <w:spacing w:before="40"/>
              <w:rPr>
                <w:sz w:val="28"/>
              </w:rPr>
            </w:pPr>
          </w:p>
        </w:tc>
      </w:tr>
      <w:tr w14:paraId="2EC9DB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E24ACB6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002998E">
            <w:pPr>
              <w:spacing w:before="40"/>
              <w:rPr>
                <w:sz w:val="28"/>
              </w:rPr>
            </w:pPr>
          </w:p>
        </w:tc>
      </w:tr>
      <w:tr w14:paraId="2D7C68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102A4E4">
            <w:pPr>
              <w:spacing w:before="40"/>
              <w:rPr>
                <w:sz w:val="28"/>
              </w:rPr>
            </w:pPr>
          </w:p>
        </w:tc>
      </w:tr>
      <w:tr w14:paraId="27BDFC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8C71CB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9A48639">
            <w:pPr>
              <w:spacing w:before="40"/>
              <w:rPr>
                <w:sz w:val="28"/>
              </w:rPr>
            </w:pPr>
          </w:p>
        </w:tc>
      </w:tr>
      <w:tr w14:paraId="60FF58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E9E7BC7">
            <w:pPr>
              <w:spacing w:before="40"/>
              <w:rPr>
                <w:sz w:val="28"/>
              </w:rPr>
            </w:pPr>
          </w:p>
        </w:tc>
      </w:tr>
      <w:tr w14:paraId="720EAB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EEABDF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E857CB9">
            <w:pPr>
              <w:spacing w:before="40"/>
              <w:rPr>
                <w:sz w:val="28"/>
              </w:rPr>
            </w:pPr>
          </w:p>
        </w:tc>
      </w:tr>
      <w:tr w14:paraId="049E5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7D86B6F">
            <w:pPr>
              <w:spacing w:before="40"/>
              <w:rPr>
                <w:sz w:val="28"/>
              </w:rPr>
            </w:pPr>
          </w:p>
        </w:tc>
      </w:tr>
    </w:tbl>
    <w:p w14:paraId="4A66E891">
      <w:pPr>
        <w:spacing w:line="360" w:lineRule="auto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14:paraId="1E4993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68F4E401">
            <w:pPr>
              <w:rPr>
                <w:sz w:val="28"/>
              </w:rPr>
            </w:pPr>
            <w:r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color="auto" w:sz="4" w:space="0"/>
            </w:tcBorders>
          </w:tcPr>
          <w:p w14:paraId="15DBF8B2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color="auto" w:sz="4" w:space="0"/>
            </w:tcBorders>
          </w:tcPr>
          <w:p w14:paraId="69D7FE74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Розалиев</w:t>
            </w:r>
            <w:r>
              <w:rPr>
                <w:rFonts w:hint="default"/>
                <w:sz w:val="28"/>
                <w:lang w:val="ru-RU"/>
              </w:rPr>
              <w:t xml:space="preserve"> В.Л.</w:t>
            </w:r>
          </w:p>
        </w:tc>
      </w:tr>
      <w:tr w14:paraId="132440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07A72DDB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color="auto" w:sz="4" w:space="0"/>
            </w:tcBorders>
          </w:tcPr>
          <w:p w14:paraId="3396E095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color="auto" w:sz="4" w:space="0"/>
            </w:tcBorders>
          </w:tcPr>
          <w:p w14:paraId="34469739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116A22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70D1CD97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>
            <w:pPr>
              <w:jc w:val="center"/>
              <w:rPr>
                <w:sz w:val="28"/>
                <w:vertAlign w:val="superscript"/>
              </w:rPr>
            </w:pPr>
          </w:p>
        </w:tc>
      </w:tr>
      <w:tr w14:paraId="39F57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FBB8536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370B9BD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671772B">
            <w:pPr>
              <w:jc w:val="center"/>
              <w:rPr>
                <w:sz w:val="28"/>
              </w:rPr>
            </w:pPr>
          </w:p>
        </w:tc>
      </w:tr>
      <w:tr w14:paraId="56EDA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8CA2A59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ADED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68649E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AD05215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819931">
            <w:pPr>
              <w:rPr>
                <w:szCs w:val="22"/>
              </w:rPr>
            </w:pPr>
          </w:p>
        </w:tc>
      </w:tr>
    </w:tbl>
    <w:p w14:paraId="6927C384">
      <w:pPr>
        <w:sectPr>
          <w:footerReference r:id="rId9" w:type="defaul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716A417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t xml:space="preserve">Министерство науки и высшего образования Российской Федерации </w:t>
      </w: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>
      <w:pPr>
        <w:spacing w:line="360" w:lineRule="auto"/>
        <w:jc w:val="center"/>
        <w:rPr>
          <w:sz w:val="28"/>
          <w:szCs w:val="28"/>
        </w:rPr>
      </w:pPr>
    </w:p>
    <w:p w14:paraId="11476D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7"/>
        <w:tblW w:w="0" w:type="auto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61D509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7C2F1B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645D68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и.о. зав</w:t>
            </w:r>
            <w:r>
              <w:rPr>
                <w:color w:val="000000"/>
                <w:sz w:val="28"/>
                <w:szCs w:val="28"/>
              </w:rPr>
              <w:t>. кафедрой ПОАС</w:t>
            </w:r>
          </w:p>
          <w:p w14:paraId="0C35CF7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.А. Сычёв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14:paraId="44DCDB03">
      <w:pPr>
        <w:spacing w:line="360" w:lineRule="auto"/>
        <w:jc w:val="center"/>
        <w:rPr>
          <w:sz w:val="28"/>
        </w:rPr>
      </w:pPr>
    </w:p>
    <w:p w14:paraId="03AFDB33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>Разработка веб-сервиса для сравнения интернет провайдеров по качеству и стоимости услуг</w:t>
      </w:r>
    </w:p>
    <w:p w14:paraId="066B8531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</w:p>
    <w:p w14:paraId="722EDF3B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>ПОЯСНИТЕЛЬНАЯ ЗАПИСКА</w:t>
      </w:r>
    </w:p>
    <w:p w14:paraId="0B36D2D9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>
      <w:pPr>
        <w:tabs>
          <w:tab w:val="center" w:pos="4677"/>
          <w:tab w:val="right" w:pos="9355"/>
        </w:tabs>
        <w:jc w:val="center"/>
        <w:rPr>
          <w:rFonts w:hint="default"/>
          <w:sz w:val="28"/>
          <w:highlight w:val="none"/>
          <w:lang w:val="en-US"/>
        </w:rPr>
      </w:pPr>
      <w:r>
        <w:rPr>
          <w:sz w:val="28"/>
          <w:highlight w:val="none"/>
        </w:rPr>
        <w:t>ВКРБ–09.03.04–10.19–</w:t>
      </w:r>
      <w:r>
        <w:rPr>
          <w:rFonts w:hint="default"/>
          <w:sz w:val="28"/>
          <w:highlight w:val="none"/>
          <w:lang w:val="en-US"/>
        </w:rPr>
        <w:t>08</w:t>
      </w:r>
      <w:r>
        <w:rPr>
          <w:sz w:val="28"/>
          <w:highlight w:val="none"/>
        </w:rPr>
        <w:t>–2</w:t>
      </w:r>
      <w:r>
        <w:rPr>
          <w:rFonts w:hint="default"/>
          <w:sz w:val="28"/>
          <w:highlight w:val="none"/>
          <w:lang w:val="en-US"/>
        </w:rPr>
        <w:t>5</w:t>
      </w:r>
      <w:r>
        <w:rPr>
          <w:sz w:val="28"/>
          <w:highlight w:val="none"/>
        </w:rPr>
        <w:t>–</w:t>
      </w:r>
      <w:r>
        <w:rPr>
          <w:rFonts w:hint="default"/>
          <w:sz w:val="28"/>
          <w:highlight w:val="none"/>
          <w:lang w:val="en-US"/>
        </w:rPr>
        <w:t>81</w:t>
      </w:r>
    </w:p>
    <w:p w14:paraId="25556919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</w:rPr>
        <w:t xml:space="preserve">Листов </w:t>
      </w:r>
      <w:r>
        <w:rPr>
          <w:sz w:val="28"/>
          <w:highlight w:val="yellow"/>
          <w:u w:val="single"/>
        </w:rPr>
        <w:t>65</w:t>
      </w:r>
    </w:p>
    <w:p w14:paraId="19E9349A">
      <w:pPr>
        <w:spacing w:line="360" w:lineRule="auto"/>
        <w:jc w:val="center"/>
        <w:rPr>
          <w:sz w:val="28"/>
        </w:rPr>
      </w:pPr>
    </w:p>
    <w:tbl>
      <w:tblPr>
        <w:tblStyle w:val="7"/>
        <w:tblW w:w="99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7"/>
        <w:gridCol w:w="4761"/>
      </w:tblGrid>
      <w:tr w14:paraId="147354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 w14:paraId="2293BB0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</w:tcPr>
          <w:p w14:paraId="187A05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 xml:space="preserve"> В.Л.</w:t>
            </w:r>
          </w:p>
          <w:p w14:paraId="69011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«___» 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14:paraId="68FAD4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5245" w:type="dxa"/>
          </w:tcPr>
          <w:tbl>
            <w:tblPr>
              <w:tblStyle w:val="7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03"/>
            </w:tblGrid>
            <w:tr w14:paraId="1A061E2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22" w:hRule="atLeast"/>
              </w:trPr>
              <w:tc>
                <w:tcPr>
                  <w:tcW w:w="0" w:type="auto"/>
                </w:tcPr>
                <w:p w14:paraId="277EA61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 ______________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7"/>
              <w:tblW w:w="4545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5"/>
            </w:tblGrid>
            <w:tr w14:paraId="057806D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2" w:hRule="atLeast"/>
              </w:trPr>
              <w:tc>
                <w:tcPr>
                  <w:tcW w:w="4545" w:type="dxa"/>
                </w:tcPr>
                <w:p w14:paraId="0715B18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2A1AA50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hint="default"/>
                      <w:color w:val="000000"/>
                      <w:sz w:val="28"/>
                      <w:szCs w:val="28"/>
                      <w:highlight w:val="yellow"/>
                      <w:u w:val="none"/>
                      <w:lang w:val="ru-RU"/>
                    </w:rPr>
                  </w:pPr>
                  <w:r>
                    <w:rPr>
                      <w:color w:val="000000"/>
                      <w:sz w:val="28"/>
                      <w:szCs w:val="28"/>
                      <w:u w:val="none"/>
                    </w:rPr>
                    <w:t>_______________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u w:val="none"/>
                      <w:lang w:val="en-US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  <w:highlight w:val="none"/>
                      <w:u w:val="none"/>
                      <w:lang w:val="ru-RU"/>
                    </w:rPr>
                    <w:t>Керимов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highlight w:val="none"/>
                      <w:u w:val="none"/>
                      <w:lang w:val="ru-RU"/>
                    </w:rPr>
                    <w:t xml:space="preserve"> Т.И.</w:t>
                  </w:r>
                </w:p>
                <w:p w14:paraId="444E289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>
      <w:pPr>
        <w:jc w:val="center"/>
        <w:rPr>
          <w:sz w:val="28"/>
        </w:rPr>
      </w:pPr>
    </w:p>
    <w:p w14:paraId="2C326550">
      <w:pPr>
        <w:jc w:val="center"/>
        <w:rPr>
          <w:sz w:val="28"/>
        </w:rPr>
      </w:pPr>
    </w:p>
    <w:p w14:paraId="24658BCD">
      <w:pPr>
        <w:jc w:val="center"/>
        <w:rPr>
          <w:sz w:val="28"/>
        </w:rPr>
      </w:pPr>
    </w:p>
    <w:p w14:paraId="66B0F3DD">
      <w:pPr>
        <w:jc w:val="center"/>
        <w:rPr>
          <w:sz w:val="28"/>
        </w:rPr>
      </w:pPr>
    </w:p>
    <w:p w14:paraId="4F5CC7DB">
      <w:pPr>
        <w:jc w:val="center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o:spt="1" style="position:absolute;left:0pt;margin-left:231.05pt;margin-top:21.65pt;height:23.45pt;width:29.3pt;mso-position-horizontal-relative:margin;z-index:251659264;v-text-anchor:middle;mso-width-relative:page;mso-height-relative:page;" fillcolor="#FFFFFF" filled="t" stroked="t" coordsize="21600,21600" o:gfxdata="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Skzw2AAAAAkBAAAPAAAA&#10;AAAAAAEAIAAAACIAAABkcnMvZG93bnJldi54bWxQSwECFAAUAAAACACHTuJApGe3ck4CAACHBAAA&#10;DgAAAAAAAAABACAAAAAnAQAAZHJzL2Uyb0RvYy54bWxQSwUGAAAAAAYABgBZAQAA5wUAAAAA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w:t>Волгоград, 202</w:t>
      </w:r>
      <w:r>
        <w:rPr>
          <w:rFonts w:hint="default"/>
          <w:sz w:val="28"/>
          <w:lang w:val="en-US"/>
        </w:rPr>
        <w:t>5</w:t>
      </w:r>
      <w:r>
        <w:rPr>
          <w:sz w:val="28"/>
        </w:rPr>
        <w:t xml:space="preserve"> г.</w:t>
      </w:r>
    </w:p>
    <w:p w14:paraId="582734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730C7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3FCF2F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0A5D95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>
        <w:rPr>
          <w:sz w:val="28"/>
          <w:szCs w:val="22"/>
          <w:lang w:val="ru-RU"/>
        </w:rPr>
        <w:t>Разработка</w:t>
      </w:r>
      <w:r>
        <w:rPr>
          <w:rFonts w:hint="default"/>
          <w:sz w:val="28"/>
          <w:szCs w:val="22"/>
          <w:lang w:val="ru-RU"/>
        </w:rPr>
        <w:t xml:space="preserve"> веб-сервиса для сравнения интернет провайдеров по качеству и стоимости услуг</w:t>
      </w:r>
      <w:r>
        <w:rPr>
          <w:sz w:val="28"/>
          <w:szCs w:val="28"/>
        </w:rPr>
        <w:t>».</w:t>
      </w:r>
    </w:p>
    <w:p w14:paraId="434390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 работе обосновывается актуальность выбранной темы, проводится</w:t>
      </w:r>
      <w:r>
        <w:rPr>
          <w:rFonts w:hint="default"/>
          <w:sz w:val="28"/>
          <w:szCs w:val="28"/>
          <w:lang w:val="ru-RU"/>
        </w:rPr>
        <w:t xml:space="preserve"> анализ существуюзих аналогов и способов решения задачи, представлены способы применения программы, а также описан процесс проектирования, разработки и тестирования веб-сервиса.</w:t>
      </w:r>
    </w:p>
    <w:p w14:paraId="4C36E0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Документ включает в себя страниц -</w:t>
      </w:r>
      <w:r>
        <w:rPr>
          <w:rFonts w:hint="default"/>
          <w:sz w:val="28"/>
          <w:szCs w:val="28"/>
          <w:lang w:val="ru-RU"/>
        </w:rPr>
        <w:t xml:space="preserve"> 65</w:t>
      </w:r>
      <w:r>
        <w:rPr>
          <w:sz w:val="28"/>
          <w:szCs w:val="28"/>
        </w:rPr>
        <w:t xml:space="preserve">, рисунков - </w:t>
      </w:r>
      <w:r>
        <w:rPr>
          <w:rFonts w:hint="default"/>
          <w:sz w:val="28"/>
          <w:szCs w:val="28"/>
          <w:lang w:val="ru-RU"/>
        </w:rPr>
        <w:t>16</w:t>
      </w:r>
      <w:r>
        <w:rPr>
          <w:sz w:val="28"/>
          <w:szCs w:val="28"/>
        </w:rPr>
        <w:t>, приложений -</w:t>
      </w:r>
      <w:r>
        <w:rPr>
          <w:rFonts w:hint="default"/>
          <w:sz w:val="28"/>
          <w:szCs w:val="28"/>
          <w:lang w:val="ru-RU"/>
        </w:rPr>
        <w:t xml:space="preserve"> 3.</w:t>
      </w:r>
    </w:p>
    <w:p w14:paraId="121E52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Ключевые слова: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-сервис, интернет провайдер, сравнение тарифов, качество услуг связи, анализ провайдеров.</w:t>
      </w:r>
    </w:p>
    <w:p w14:paraId="7FC63A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</w:p>
    <w:p w14:paraId="5747EA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</w:p>
    <w:p w14:paraId="4D0C2C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21F1F2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  <w:r>
        <w:rPr>
          <w:sz w:val="28"/>
        </w:rPr>
        <w:t>Содержание</w:t>
      </w:r>
    </w:p>
    <w:p w14:paraId="59F000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ab/>
      </w:r>
    </w:p>
    <w:p w14:paraId="43D4FB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</w:p>
    <w:p w14:paraId="3E1CE75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sz w:val="28"/>
          <w:lang w:val="ru-RU"/>
        </w:rPr>
        <w:fldChar w:fldCharType="begin"/>
      </w:r>
      <w:r>
        <w:rPr>
          <w:rFonts w:hint="default"/>
          <w:sz w:val="28"/>
          <w:lang w:val="ru-RU"/>
        </w:rPr>
        <w:instrText xml:space="preserve">TOC \o "1-1" \h \u </w:instrText>
      </w:r>
      <w:r>
        <w:rPr>
          <w:rFonts w:hint="default"/>
          <w:sz w:val="28"/>
          <w:lang w:val="ru-RU"/>
        </w:rPr>
        <w:fldChar w:fldCharType="separate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_Toc26562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Введение</w:t>
      </w:r>
      <w:r>
        <w:tab/>
      </w:r>
      <w:r>
        <w:fldChar w:fldCharType="begin"/>
      </w:r>
      <w:r>
        <w:instrText xml:space="preserve"> PAGEREF _Toc26562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AAEAED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_Toc5318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 Анализ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проблемы и существующих рещений</w:t>
      </w:r>
      <w:r>
        <w:tab/>
      </w:r>
      <w:r>
        <w:fldChar w:fldCharType="begin"/>
      </w:r>
      <w:r>
        <w:instrText xml:space="preserve"> PAGEREF _Toc5318 \h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651E50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_Toc22043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Cs w:val="28"/>
        </w:rPr>
        <w:t>Введение в исследование управления информацией об интернет-провайдерах</w:t>
      </w:r>
      <w:r>
        <w:tab/>
      </w:r>
      <w:r>
        <w:fldChar w:fldCharType="begin"/>
      </w:r>
      <w:r>
        <w:instrText xml:space="preserve"> PAGEREF _Toc22043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0BC65C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_Toc31980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2</w:t>
      </w:r>
      <w:r>
        <w:rPr>
          <w:rFonts w:hint="default"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  <w:szCs w:val="28"/>
          <w:lang w:val="ru-RU"/>
        </w:rPr>
        <w:t>Характеристика предметной области</w:t>
      </w:r>
      <w:r>
        <w:tab/>
      </w:r>
      <w:r>
        <w:fldChar w:fldCharType="begin"/>
      </w:r>
      <w:r>
        <w:instrText xml:space="preserve"> PAGEREF _Toc31980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2F7BA6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_Toc15420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3</w:t>
      </w:r>
      <w:r>
        <w:rPr>
          <w:rFonts w:hint="default" w:ascii="Times New Roman" w:hAnsi="Times New Roman" w:cs="Times New Roman"/>
          <w:szCs w:val="28"/>
        </w:rPr>
        <w:t xml:space="preserve"> Определение основных понятий предметной области</w:t>
      </w:r>
      <w:r>
        <w:tab/>
      </w:r>
      <w:r>
        <w:fldChar w:fldCharType="begin"/>
      </w:r>
      <w:r>
        <w:instrText xml:space="preserve"> PAGEREF _Toc15420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80FF1E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_Toc18036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4</w:t>
      </w:r>
      <w:r>
        <w:rPr>
          <w:rFonts w:hint="default" w:ascii="Times New Roman" w:hAnsi="Times New Roman" w:cs="Times New Roman"/>
          <w:szCs w:val="28"/>
        </w:rPr>
        <w:t xml:space="preserve"> Описание существующих способов/процессов решения задачи</w:t>
      </w:r>
      <w:r>
        <w:tab/>
      </w:r>
      <w:r>
        <w:fldChar w:fldCharType="begin"/>
      </w:r>
      <w:r>
        <w:instrText xml:space="preserve"> PAGEREF _Toc18036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E2C28B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_Toc25857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1.5 Обзор аналогов</w:t>
      </w:r>
      <w:r>
        <w:tab/>
      </w:r>
      <w:r>
        <w:fldChar w:fldCharType="begin"/>
      </w:r>
      <w:r>
        <w:instrText xml:space="preserve"> PAGEREF _Toc25857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F6A650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_Toc20657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5</w:t>
      </w:r>
      <w:r>
        <w:rPr>
          <w:rFonts w:hint="default" w:ascii="Times New Roman" w:hAnsi="Times New Roman" w:cs="Times New Roman"/>
          <w:szCs w:val="28"/>
        </w:rPr>
        <w:t>.1 Критерии сравнения</w:t>
      </w:r>
      <w:r>
        <w:tab/>
      </w:r>
      <w:r>
        <w:fldChar w:fldCharType="begin"/>
      </w:r>
      <w:r>
        <w:instrText xml:space="preserve"> PAGEREF _Toc20657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0FFE8D3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_Toc31435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</w:t>
      </w:r>
      <w:r>
        <w:rPr>
          <w:rFonts w:hint="default" w:ascii="Times New Roman" w:hAnsi="Times New Roman" w:cs="Times New Roman"/>
          <w:szCs w:val="28"/>
          <w:lang w:val="en-US"/>
        </w:rPr>
        <w:t>5</w:t>
      </w:r>
      <w:r>
        <w:rPr>
          <w:rFonts w:hint="default" w:ascii="Times New Roman" w:hAnsi="Times New Roman" w:cs="Times New Roman"/>
          <w:szCs w:val="28"/>
          <w:lang w:val="ru-RU"/>
        </w:rPr>
        <w:t>.2 Сравнение аналогов</w:t>
      </w:r>
      <w:r>
        <w:tab/>
      </w:r>
      <w:r>
        <w:fldChar w:fldCharType="begin"/>
      </w:r>
      <w:r>
        <w:instrText xml:space="preserve"> PAGEREF _Toc31435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B510DD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_Toc11116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</w:t>
      </w:r>
      <w:r>
        <w:rPr>
          <w:rFonts w:hint="default" w:ascii="Times New Roman" w:hAnsi="Times New Roman" w:cs="Times New Roman"/>
          <w:szCs w:val="28"/>
        </w:rPr>
        <w:t>1 ДомИнтернет</w:t>
      </w:r>
      <w:r>
        <w:tab/>
      </w:r>
      <w:r>
        <w:fldChar w:fldCharType="begin"/>
      </w:r>
      <w:r>
        <w:instrText xml:space="preserve"> PAGEREF _Toc11116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733462A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_Toc26987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1.5.2.2</w:t>
      </w:r>
      <w:r>
        <w:rPr>
          <w:rFonts w:hint="default" w:ascii="Times New Roman" w:hAnsi="Times New Roman" w:cs="Times New Roman"/>
          <w:szCs w:val="28"/>
        </w:rPr>
        <w:t xml:space="preserve"> 2ip.ru</w:t>
      </w:r>
      <w:r>
        <w:tab/>
      </w:r>
      <w:r>
        <w:fldChar w:fldCharType="begin"/>
      </w:r>
      <w:r>
        <w:instrText xml:space="preserve"> PAGEREF _Toc26987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CE8086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_Toc27063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1.5.2.3</w:t>
      </w:r>
      <w:r>
        <w:rPr>
          <w:rFonts w:hint="default" w:ascii="Times New Roman" w:hAnsi="Times New Roman" w:cs="Times New Roman"/>
          <w:szCs w:val="28"/>
        </w:rPr>
        <w:t xml:space="preserve"> JustConnect</w:t>
      </w:r>
      <w:r>
        <w:tab/>
      </w:r>
      <w:r>
        <w:fldChar w:fldCharType="begin"/>
      </w:r>
      <w:r>
        <w:instrText xml:space="preserve"> PAGEREF _Toc27063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1E5B22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_Toc31779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1.5.2.4</w:t>
      </w:r>
      <w:r>
        <w:rPr>
          <w:rFonts w:hint="default" w:ascii="Times New Roman" w:hAnsi="Times New Roman" w:cs="Times New Roman"/>
          <w:szCs w:val="28"/>
        </w:rPr>
        <w:t xml:space="preserve"> Проводной.ру</w:t>
      </w:r>
      <w:r>
        <w:tab/>
      </w:r>
      <w:r>
        <w:fldChar w:fldCharType="begin"/>
      </w:r>
      <w:r>
        <w:instrText xml:space="preserve"> PAGEREF _Toc31779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0CE4DFB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_Toc1121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1.5.2.5</w:t>
      </w:r>
      <w:r>
        <w:rPr>
          <w:rFonts w:hint="default" w:ascii="Times New Roman" w:hAnsi="Times New Roman" w:cs="Times New Roman"/>
          <w:szCs w:val="28"/>
        </w:rPr>
        <w:t xml:space="preserve"> TestSkorosti.ru</w:t>
      </w:r>
      <w:r>
        <w:tab/>
      </w:r>
      <w:r>
        <w:fldChar w:fldCharType="begin"/>
      </w:r>
      <w:r>
        <w:instrText xml:space="preserve"> PAGEREF _Toc1121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80AC11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_Toc212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1.5.3 Таблица результатов анализа аналогов</w:t>
      </w:r>
      <w:r>
        <w:tab/>
      </w:r>
      <w:r>
        <w:fldChar w:fldCharType="begin"/>
      </w:r>
      <w:r>
        <w:instrText xml:space="preserve"> PAGEREF _Toc212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92FDC0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_Toc4327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 xml:space="preserve">2 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Предлагаемый способ решения задачи</w:t>
      </w:r>
      <w:r>
        <w:tab/>
      </w:r>
      <w:r>
        <w:fldChar w:fldCharType="begin"/>
      </w:r>
      <w:r>
        <w:instrText xml:space="preserve"> PAGEREF _Toc4327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34754B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_Toc16797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2.1 Решение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проблемы выбора тарифа интернет провайдера</w:t>
      </w:r>
      <w:r>
        <w:tab/>
      </w:r>
      <w:r>
        <w:fldChar w:fldCharType="begin"/>
      </w:r>
      <w:r>
        <w:instrText xml:space="preserve"> PAGEREF _Toc16797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8CD0844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_Toc31002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2.2 Формальная модель проблемной области</w:t>
      </w:r>
      <w:r>
        <w:tab/>
      </w:r>
      <w:r>
        <w:fldChar w:fldCharType="begin"/>
      </w:r>
      <w:r>
        <w:instrText xml:space="preserve"> PAGEREF _Toc31002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25F7DE4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_Toc28791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2.3 Постановка задач на модели</w:t>
      </w:r>
      <w:r>
        <w:tab/>
      </w:r>
      <w:r>
        <w:fldChar w:fldCharType="begin"/>
      </w:r>
      <w:r>
        <w:instrText xml:space="preserve"> PAGEREF _Toc28791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61341D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_Toc213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2.4 Алгоритмы решения поставленных задач</w:t>
      </w:r>
      <w:r>
        <w:tab/>
      </w:r>
      <w:r>
        <w:fldChar w:fldCharType="begin"/>
      </w:r>
      <w:r>
        <w:instrText xml:space="preserve"> PAGEREF _Toc213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4F551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_Toc15498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</w:rPr>
        <w:t>Выводы</w:t>
      </w:r>
      <w:r>
        <w:tab/>
      </w:r>
      <w:r>
        <w:fldChar w:fldCharType="begin"/>
      </w:r>
      <w:r>
        <w:instrText xml:space="preserve"> PAGEREF _Toc15498 \h </w:instrText>
      </w:r>
      <w:r>
        <w:fldChar w:fldCharType="separate"/>
      </w:r>
      <w:r>
        <w:t>29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2E60FA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_Toc4722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3</w:t>
      </w:r>
      <w:r>
        <w:rPr>
          <w:rFonts w:hint="default" w:ascii="Times New Roman" w:hAnsi="Times New Roman" w:cs="Times New Roman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Cs w:val="28"/>
          <w:lang w:val="ru-RU"/>
        </w:rPr>
        <w:t>и разработка веб-сервиса</w:t>
      </w:r>
      <w:r>
        <w:tab/>
      </w:r>
      <w:r>
        <w:fldChar w:fldCharType="begin"/>
      </w:r>
      <w:r>
        <w:instrText xml:space="preserve"> PAGEREF _Toc4722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D709DC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_Toc18255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3.1 Требования к функциональным характеристикам</w:t>
      </w:r>
      <w:r>
        <w:tab/>
      </w:r>
      <w:r>
        <w:fldChar w:fldCharType="begin"/>
      </w:r>
      <w:r>
        <w:instrText xml:space="preserve"> PAGEREF _Toc18255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BD64CB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_Toc20454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3.1.1 Управление пользовательскими аккаунтами</w:t>
      </w:r>
      <w:r>
        <w:tab/>
      </w:r>
      <w:r>
        <w:fldChar w:fldCharType="begin"/>
      </w:r>
      <w:r>
        <w:instrText xml:space="preserve"> PAGEREF _Toc20454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AADFA1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_Toc8135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3.1.2 Работа с тарифными планами</w:t>
      </w:r>
      <w:r>
        <w:tab/>
      </w:r>
      <w:r>
        <w:fldChar w:fldCharType="begin"/>
      </w:r>
      <w:r>
        <w:instrText xml:space="preserve"> PAGEREF _Toc8135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706639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_Toc5540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3.1.3 Система отзывов и рейтингов</w:t>
      </w:r>
      <w:r>
        <w:tab/>
      </w:r>
      <w:r>
        <w:fldChar w:fldCharType="begin"/>
      </w:r>
      <w:r>
        <w:instrText xml:space="preserve"> PAGEREF _Toc5540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954D8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_Toc23618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3.1.4 История поиска и персонализация</w:t>
      </w:r>
      <w:r>
        <w:tab/>
      </w:r>
      <w:r>
        <w:fldChar w:fldCharType="begin"/>
      </w:r>
      <w:r>
        <w:instrText xml:space="preserve"> PAGEREF _Toc23618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29D7DF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_Toc17848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3.1.5 Административный функционал</w:t>
      </w:r>
      <w:r>
        <w:tab/>
      </w:r>
      <w:r>
        <w:fldChar w:fldCharType="begin"/>
      </w:r>
      <w:r>
        <w:instrText xml:space="preserve"> PAGEREF _Toc17848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E34ACE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_Toc28562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Cs w:val="28"/>
          <w:lang w:val="ru-RU"/>
        </w:rPr>
        <w:t>Требования к нефункциональным характеристикам</w:t>
      </w:r>
      <w:r>
        <w:tab/>
      </w:r>
      <w:r>
        <w:fldChar w:fldCharType="begin"/>
      </w:r>
      <w:r>
        <w:instrText xml:space="preserve"> PAGEREF _Toc28562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1F8B8E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_Toc9413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3.3 Варианты использования разрабатываемого сервиса</w:t>
      </w:r>
      <w:r>
        <w:tab/>
      </w:r>
      <w:r>
        <w:fldChar w:fldCharType="begin"/>
      </w:r>
      <w:r>
        <w:instrText xml:space="preserve"> PAGEREF _Toc9413 \h </w:instrText>
      </w:r>
      <w:r>
        <w:fldChar w:fldCharType="separate"/>
      </w:r>
      <w:r>
        <w:t>35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AB40B1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_Toc31898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3.4 Проектирование веб-сервиса</w:t>
      </w:r>
      <w:r>
        <w:tab/>
      </w:r>
      <w:r>
        <w:fldChar w:fldCharType="begin"/>
      </w:r>
      <w:r>
        <w:instrText xml:space="preserve"> PAGEREF _Toc31898 \h </w:instrText>
      </w:r>
      <w:r>
        <w:fldChar w:fldCharType="separate"/>
      </w:r>
      <w:r>
        <w:t>37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697F3B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_Toc8126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3.5 Проектирование базы данных</w:t>
      </w:r>
      <w:r>
        <w:tab/>
      </w:r>
      <w:r>
        <w:fldChar w:fldCharType="begin"/>
      </w:r>
      <w:r>
        <w:instrText xml:space="preserve"> PAGEREF _Toc8126 \h </w:instrText>
      </w:r>
      <w:r>
        <w:fldChar w:fldCharType="separate"/>
      </w:r>
      <w:r>
        <w:t>39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80C8B0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_Toc17307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3.6 Проектирование классов</w:t>
      </w:r>
      <w:r>
        <w:tab/>
      </w:r>
      <w:r>
        <w:fldChar w:fldCharType="begin"/>
      </w:r>
      <w:r>
        <w:instrText xml:space="preserve"> PAGEREF _Toc17307 \h </w:instrText>
      </w:r>
      <w:r>
        <w:fldChar w:fldCharType="separate"/>
      </w:r>
      <w:r>
        <w:t>41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DF0DA8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_Toc18578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3.7 Разработка веб-сервиса</w:t>
      </w:r>
      <w:r>
        <w:tab/>
      </w:r>
      <w:r>
        <w:fldChar w:fldCharType="begin"/>
      </w:r>
      <w:r>
        <w:instrText xml:space="preserve"> PAGEREF _Toc18578 \h </w:instrText>
      </w:r>
      <w:r>
        <w:fldChar w:fldCharType="separate"/>
      </w:r>
      <w:r>
        <w:t>42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B764F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_Toc24244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3.7.1 Взаимодействие с базой данных</w:t>
      </w:r>
      <w:r>
        <w:tab/>
      </w:r>
      <w:r>
        <w:fldChar w:fldCharType="begin"/>
      </w:r>
      <w:r>
        <w:instrText xml:space="preserve"> PAGEREF _Toc24244 \h </w:instrText>
      </w:r>
      <w:r>
        <w:fldChar w:fldCharType="separate"/>
      </w:r>
      <w:r>
        <w:t>43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704542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_Toc2347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3.7.2 Процедура аутентификации</w:t>
      </w:r>
      <w:r>
        <w:tab/>
      </w:r>
      <w:r>
        <w:fldChar w:fldCharType="begin"/>
      </w:r>
      <w:r>
        <w:instrText xml:space="preserve"> PAGEREF _Toc2347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B343C6C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_Toc28510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3.8 Инструменты и технологии разработки</w:t>
      </w:r>
      <w:r>
        <w:tab/>
      </w:r>
      <w:r>
        <w:fldChar w:fldCharType="begin"/>
      </w:r>
      <w:r>
        <w:instrText xml:space="preserve"> PAGEREF _Toc28510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0A0125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_Toc18284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</w:rPr>
        <w:t>Выводы</w:t>
      </w:r>
      <w:r>
        <w:tab/>
      </w:r>
      <w:r>
        <w:fldChar w:fldCharType="begin"/>
      </w:r>
      <w:r>
        <w:instrText xml:space="preserve"> PAGEREF _Toc18284 \h </w:instrText>
      </w:r>
      <w:r>
        <w:fldChar w:fldCharType="separate"/>
      </w:r>
      <w:r>
        <w:t>45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24914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_Toc11516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4 Тестирование</w:t>
      </w:r>
      <w:r>
        <w:tab/>
      </w:r>
      <w:r>
        <w:fldChar w:fldCharType="begin"/>
      </w:r>
      <w:r>
        <w:instrText xml:space="preserve"> PAGEREF _Toc11516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6BE4E1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_Toc18962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Выводы</w:t>
      </w:r>
      <w:r>
        <w:tab/>
      </w:r>
      <w:r>
        <w:fldChar w:fldCharType="begin"/>
      </w:r>
      <w:r>
        <w:instrText xml:space="preserve"> PAGEREF _Toc18962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F1F19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_Toc1201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Заключение</w:t>
      </w:r>
      <w:r>
        <w:tab/>
      </w:r>
      <w:r>
        <w:fldChar w:fldCharType="begin"/>
      </w:r>
      <w:r>
        <w:instrText xml:space="preserve"> PAGEREF _Toc1201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DF8DC1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_Toc28065 </w:instrText>
      </w:r>
      <w:r>
        <w:rPr>
          <w:rFonts w:hint="default"/>
          <w:lang w:val="ru-RU"/>
        </w:rPr>
        <w:fldChar w:fldCharType="separate"/>
      </w: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_Toc28065 \h </w:instrText>
      </w:r>
      <w:r>
        <w:fldChar w:fldCharType="separate"/>
      </w:r>
      <w:r>
        <w:t>47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EC30B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_Toc15641 </w:instrText>
      </w:r>
      <w:r>
        <w:rPr>
          <w:rFonts w:hint="default"/>
          <w:lang w:val="ru-RU"/>
        </w:rPr>
        <w:fldChar w:fldCharType="separate"/>
      </w:r>
      <w:r>
        <w:t>Приложение А</w:t>
      </w:r>
      <w:r>
        <w:rPr>
          <w:rFonts w:hint="default"/>
          <w:lang w:val="ru-RU"/>
        </w:rPr>
        <w:t xml:space="preserve"> - Справка о результатах проверки выпускной квалификационной работы на наличие заимствований</w:t>
      </w:r>
      <w:r>
        <w:tab/>
      </w:r>
      <w:r>
        <w:fldChar w:fldCharType="begin"/>
      </w:r>
      <w:r>
        <w:instrText xml:space="preserve"> PAGEREF _Toc15641 \h </w:instrText>
      </w:r>
      <w:r>
        <w:fldChar w:fldCharType="separate"/>
      </w:r>
      <w:r>
        <w:t>48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59986CA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_Toc25753 </w:instrText>
      </w:r>
      <w:r>
        <w:rPr>
          <w:rFonts w:hint="default"/>
          <w:lang w:val="ru-RU"/>
        </w:rPr>
        <w:fldChar w:fldCharType="separate"/>
      </w:r>
      <w:r>
        <w:t>Приложение Б</w:t>
      </w:r>
      <w:r>
        <w:rPr>
          <w:rFonts w:hint="default"/>
          <w:lang w:val="ru-RU"/>
        </w:rPr>
        <w:t xml:space="preserve"> - Техническое задание</w:t>
      </w:r>
      <w:r>
        <w:tab/>
      </w:r>
      <w:r>
        <w:fldChar w:fldCharType="begin"/>
      </w:r>
      <w:r>
        <w:instrText xml:space="preserve"> PAGEREF _Toc25753 \h </w:instrText>
      </w:r>
      <w:r>
        <w:fldChar w:fldCharType="separate"/>
      </w:r>
      <w:r>
        <w:t>49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8FBC7DC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_Toc18276 </w:instrText>
      </w:r>
      <w:r>
        <w:rPr>
          <w:rFonts w:hint="default"/>
          <w:lang w:val="ru-RU"/>
        </w:rPr>
        <w:fldChar w:fldCharType="separate"/>
      </w:r>
      <w:r>
        <w:t>Приложение В</w:t>
      </w:r>
      <w:r>
        <w:rPr>
          <w:rFonts w:hint="default"/>
          <w:lang w:val="ru-RU"/>
        </w:rPr>
        <w:t xml:space="preserve"> - Руководство системного программиста</w:t>
      </w:r>
      <w:r>
        <w:tab/>
      </w:r>
      <w:r>
        <w:fldChar w:fldCharType="begin"/>
      </w:r>
      <w:r>
        <w:instrText xml:space="preserve"> PAGEREF _Toc18276 \h </w:instrText>
      </w:r>
      <w:r>
        <w:fldChar w:fldCharType="separate"/>
      </w:r>
      <w:r>
        <w:t>50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CD855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lang w:val="ru-RU"/>
        </w:rPr>
        <w:fldChar w:fldCharType="end"/>
      </w:r>
    </w:p>
    <w:p w14:paraId="6EA0E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</w:p>
    <w:p w14:paraId="12538D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  <w:bookmarkStart w:id="25" w:name="_Toc147217573"/>
      <w:bookmarkStart w:id="26" w:name="_Toc147217001"/>
    </w:p>
    <w:p w14:paraId="0E9D39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67E7A5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3D80AB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060D8C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1F506F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399A01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0BA05B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textAlignment w:val="auto"/>
      </w:pPr>
    </w:p>
    <w:p w14:paraId="4681F1E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27" w:name="_Toc27426"/>
      <w:bookmarkStart w:id="28" w:name="_Toc26562"/>
      <w:r>
        <w:rPr>
          <w:rFonts w:hint="default" w:ascii="Times New Roman" w:hAnsi="Times New Roman" w:cs="Times New Roman"/>
          <w:sz w:val="28"/>
          <w:szCs w:val="28"/>
        </w:rPr>
        <w:t>Введение</w:t>
      </w:r>
      <w:bookmarkEnd w:id="25"/>
      <w:bookmarkEnd w:id="26"/>
      <w:bookmarkEnd w:id="27"/>
      <w:bookmarkEnd w:id="28"/>
    </w:p>
    <w:p w14:paraId="022B3D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D23D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68B45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мире доступ к высококачественному и надежному интернет-соединению стал неотъемлемой частью как повседневной жизни людей, так и функционирования бизнеса. На рынке телекоммуникационных услуг представлено множество интернет-провайдеров, предлагающих различные тарифные планы и уровни сервиса. Это многообразие, с одной стороны, создает здоровую конкуренцию и предоставляет пользователям широкий выбор, но с другой - значительно усложняет процесс принятия решения при выборе оптимального провайдера.</w:t>
      </w:r>
    </w:p>
    <w:p w14:paraId="1D3A20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Актуальность данной работы обусловлена необходимостью создания удобного инструмента для сравнения интернет-провайдеров, который позволит пользователям принимать обоснованные решения на основе объективных данных о качестве и стоимости услуг. Существующие решения часто не предоставляют полной картины, ограничиваясь лишь базовым сравнением тарифов без учета реального качества предоставляемых услуг, отзывов пользователей и дополнительных характеристик сервиса.</w:t>
      </w:r>
    </w:p>
    <w:p w14:paraId="3199C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Целью работы является разработка веб-сервиса, обеспечивающего пользователям возможность эффективного сравнения интернет-провайдеров по ключевым параметрам качества услуг и их стоимости.</w:t>
      </w:r>
    </w:p>
    <w:p w14:paraId="497D92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69BB0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анализ предметной области;</w:t>
      </w:r>
    </w:p>
    <w:p w14:paraId="31969F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5C011A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определить требования к разрабатываемому веб-сервису;</w:t>
      </w:r>
    </w:p>
    <w:p w14:paraId="77CF8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проектирование базы данных исходя из требований;</w:t>
      </w:r>
    </w:p>
    <w:p w14:paraId="79B42F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веб-сервис с использованием современного стека технологий (Python/FastAPI, JavaScript, PostgreSQL);</w:t>
      </w:r>
    </w:p>
    <w:p w14:paraId="280222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протестировать разработанный веб-сервис и доказать его работоспособность и эффективность.</w:t>
      </w:r>
    </w:p>
    <w:p w14:paraId="19551B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Объектом исследования в работе является процесс выбора интернет-провайдера на основе сравнения качества и стоимости предоставляемых услуг.</w:t>
      </w:r>
    </w:p>
    <w:p w14:paraId="0F225F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Предметом исследования является разработка веб-сервиса для автоматизации процесса сравнения и выбора интернет-провайдера.</w:t>
      </w:r>
    </w:p>
    <w:p w14:paraId="2D71EC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7240E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ценность работы заключается в создании удобного инструмента для пользователей, позволяющего:</w:t>
      </w:r>
    </w:p>
    <w:p w14:paraId="284FB9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получать актуальную информацию о тарифах и качестве услуг различных интернет-провайдеров;</w:t>
      </w:r>
    </w:p>
    <w:p w14:paraId="181CEC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проводить сравнительный анализ провайдеров по различным параметрам;</w:t>
      </w:r>
    </w:p>
    <w:p w14:paraId="07C040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принимать обоснованные решения при выборе интернет-провайдера на основе объективных данных;</w:t>
      </w:r>
    </w:p>
    <w:p w14:paraId="6E8404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экономить время и ресурсы при поиске оптимального провайдера для конкретных потребностей.</w:t>
      </w:r>
    </w:p>
    <w:p w14:paraId="667618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Разработанный веб-сервис может быть полезен как частным пользователям, так и организациям, заинтересованным в выборе надежного интернет-провайдера с оптимальным соотношением цены и качества услуг.</w:t>
      </w:r>
      <w:bookmarkStart w:id="29" w:name="_Toc147217574"/>
      <w:bookmarkStart w:id="30" w:name="_Toc147217002"/>
    </w:p>
    <w:p w14:paraId="08BE94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E9202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DEA2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51C91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4D3B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8A9E9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1" w:name="_Toc17799"/>
      <w:bookmarkStart w:id="32" w:name="_Toc5318"/>
      <w:r>
        <w:rPr>
          <w:rFonts w:hint="default" w:ascii="Times New Roman" w:hAnsi="Times New Roman" w:cs="Times New Roman"/>
          <w:sz w:val="28"/>
          <w:szCs w:val="28"/>
        </w:rPr>
        <w:t>1 Анализ</w:t>
      </w:r>
      <w:bookmarkEnd w:id="29"/>
      <w:bookmarkEnd w:id="3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и существующих рещений</w:t>
      </w:r>
      <w:bookmarkEnd w:id="31"/>
      <w:bookmarkEnd w:id="32"/>
    </w:p>
    <w:p w14:paraId="4063F8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E3DE24">
      <w:pPr>
        <w:pStyle w:val="2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3" w:name="_Toc2919"/>
      <w:bookmarkStart w:id="34" w:name="_Toc22043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 w:val="28"/>
          <w:szCs w:val="28"/>
        </w:rPr>
        <w:t>Введение в исследование управления информацией об интернет-провайдерах</w:t>
      </w:r>
      <w:bookmarkEnd w:id="33"/>
      <w:bookmarkEnd w:id="34"/>
    </w:p>
    <w:p w14:paraId="65D28F99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216C55F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CCE7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цифровом обществе доступ к качественному интернету стал необходимостью для большинства людей и организаций. Выбор подходящего интернет-провайдера является важным решением, которое может существенно повлиять на качество работы, учебы и досуга пользователей. Однако процесс выбора провайдера часто осложняется множеством факторов, включая разнообразие тарифных планов, различные технологии подключения и неоднородное качество услуг в разных районах.</w:t>
      </w:r>
    </w:p>
    <w:p w14:paraId="3AC53E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информацией об интернет-провайдерах представляет собой комплексную задачу, включающую сбор и анализ данных о предоставляемых услугах. Провайдеры предлагают различные тарифные планы, отличающиеся не только стоимостью, но и набором услуг, скоростью соединения и дополнительными возможностями. При этом реальное качество предоставляемых услуг может существенно отличаться от заявленного, а условия тарифов часто содержат скрытые ограничения и дополнительные платежи.</w:t>
      </w:r>
    </w:p>
    <w:p w14:paraId="5FBC36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Важность эффективного управления такой информацией обусловлена постоянным изменением рынка интернет-услуг. Провайдеры регулярно обновляют свои тарифные планы, проводят акции, изменяют условия предоставления услуг. Кроме того, качество услуг может значительно различаться в зависимости от района, что делает выбор оптимального провайдера еще более сложным для конечного пользователя.</w:t>
      </w:r>
    </w:p>
    <w:p w14:paraId="5789B3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1806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EF591B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5" w:name="_Toc147217575"/>
      <w:bookmarkStart w:id="36" w:name="_Toc147217003"/>
      <w:bookmarkStart w:id="37" w:name="_Toc24010"/>
      <w:bookmarkStart w:id="38" w:name="_Toc31980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bookmarkEnd w:id="35"/>
      <w:bookmarkEnd w:id="36"/>
      <w:r>
        <w:rPr>
          <w:rFonts w:hint="default" w:ascii="Times New Roman" w:hAnsi="Times New Roman" w:cs="Times New Roman"/>
          <w:sz w:val="28"/>
          <w:szCs w:val="28"/>
          <w:lang w:val="ru-RU"/>
        </w:rPr>
        <w:t>Характеристика предметной области</w:t>
      </w:r>
      <w:bookmarkEnd w:id="37"/>
      <w:bookmarkEnd w:id="38"/>
    </w:p>
    <w:p w14:paraId="1DE2D4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EB88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3D6D9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Рынок интернет-провайдеров характеризуется высокой конкуренцией и динамичным развитием. На рынке представлены как крупные федеральные компании, работающие в масштабах всей страны, так и региональные провайдеры, обслуживающие отдельные города или районы. Федеральные провайдеры обычно обладают развитой инфраструктурой и предлагают комплексные решения, включающие не только интернет, но и телевидение, телефонию и другие услуги. Региональные провайдеры, в свою очередь, часто предлагают более гибкие тарифы и лучше знают специфику местного рынка.</w:t>
      </w:r>
    </w:p>
    <w:p w14:paraId="0D32C6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услуг интернет-провайдеров определяется множеством технических параметров. Ключевое значение имеет не только заявленная скорость передачи данных, но и стабильность соединения, величина задержек, качество сетевой инфраструктуры. Существенную роль играет используемая технология подключения – будь то оптоволоконные линии или DSL-подключение по телефонным кабелям.</w:t>
      </w:r>
    </w:p>
    <w:p w14:paraId="5D3E16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Экономическая составляющая услуг интернет-провайдеров также многогранна. Помимо ежемесячной абонентской платы, пользователям необходимо учитывать стоимость подключения, возможные дополнительные платежи, условия изменения или расторжения договора. Многие провайдеры предлагают системы скидок и бонусов, что дополнительно усложняет сравнение реальной стоимости услуг.</w:t>
      </w:r>
    </w:p>
    <w:p w14:paraId="0BB27B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Важным аспектом является качество обслуживания клиентов. Сюда входит работа технической поддержки, скорость устранения неполадок, удобство оплаты услуг и прозрачность тарификации. В современных условиях провайдеры все чаще предлагают дополнительные услуги, такие как облачные сервисы, антивирусная защита или статический IP-адрес, что также влияет на общую привлекательность их предложений.</w:t>
      </w:r>
    </w:p>
    <w:p w14:paraId="125C3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выборе интернет-провайдера пользователи сталкиваются с проблемой информационной асимметрии. Получить объективную информацию о реальном качестве услуг часто бывает сложно, а отсутствие единых стандартов оценки качества затрудняет сравнение предложений разных провайдеров. Ситуацию осложняют технические ограничения – не все провайдеры могут предоставлять услуги в конкретном районе, а качество связи может зависеть от особенностей местной инфраструктуры.</w:t>
      </w:r>
    </w:p>
    <w:p w14:paraId="340497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Эти особенности предметной области определяют необходимость создания специализированного инструмента, который позволил бы пользователям эффективно сравнивать предложения различных провайдеров и принимать обоснованные решения при выборе поставщика интернет-услуг.</w:t>
      </w:r>
    </w:p>
    <w:p w14:paraId="220D3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BA3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EC0F72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9" w:name="_Toc20745"/>
      <w:bookmarkStart w:id="40" w:name="_Toc15420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Определение основных понятий предметной области</w:t>
      </w:r>
      <w:bookmarkEnd w:id="39"/>
      <w:bookmarkEnd w:id="40"/>
    </w:p>
    <w:p w14:paraId="65BC9C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8149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01974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разработке веб-сервиса для сравнения интернет-провайдеров важно определить основные понятия и термины, используемые в данной предметной области:</w:t>
      </w:r>
    </w:p>
    <w:p w14:paraId="19EF2B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</w:t>
      </w:r>
      <w:r>
        <w:rPr>
          <w:rFonts w:hint="default" w:ascii="Times New Roman" w:hAnsi="Times New Roman" w:cs="Times New Roman"/>
          <w:sz w:val="28"/>
          <w:szCs w:val="28"/>
        </w:rPr>
        <w:t>нтернет-провайдер (Internet Service Provider, ISP) - организация, предоставляющая услуги доступа к сети Интернет и связанные с этим сервисы. Провайдер обеспечивает подключение пользователей к интернету через собственную телекоммуникационную инфраструктуру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D30EC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арифный план - комплексное предложение от провайдера, включающее определенный набор услуг по фиксированной цене. Основными параметрами тарифного плана являются: </w:t>
      </w:r>
    </w:p>
    <w:p w14:paraId="2BF7217A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передачи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1FD10D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объем включенного трафика (если есть ограничения)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4338960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тоимость подключения и абонентская плата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9A473F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дополнительные услуги и опции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B1224F4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условия и сроки действия тарифа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9800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</w:t>
      </w:r>
      <w:r>
        <w:rPr>
          <w:rFonts w:hint="default" w:ascii="Times New Roman" w:hAnsi="Times New Roman" w:cs="Times New Roman"/>
          <w:sz w:val="28"/>
          <w:szCs w:val="28"/>
        </w:rPr>
        <w:t xml:space="preserve">ачество услуг (Quality of Service, QoS) - совокупность характеристик, определяющих уровень обслуживания пользователя. Включает такие параметры как: </w:t>
      </w:r>
    </w:p>
    <w:p w14:paraId="06E44BB9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реальная скорость соединения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F2EBE0D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стабильность подключения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94B2E0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отклика (пинг)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5B3B04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процент потери пакетов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2C667BE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уровень технической поддержки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4AA1718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устранения неполадок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744F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ехнология подключения - способ организации физического соединения между оборудованием провайдера и пользователя. Основные виды: </w:t>
      </w:r>
    </w:p>
    <w:p w14:paraId="2DB1007E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FTTH (Fiber to the Home) - оптоволоконный кабель до квартиры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512494D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ADSL (Asymmetric Digital Subscriber Line) - подключение по телефонной линии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C2EDC72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PON (Passive Optical Network) - пассивная оптическая сеть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48467FA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Ethernet - подключение по витой паре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D5C0406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WiMAX/LTE - беспроводное подключение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30C28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ропускная способность - максимально возможная скорость передачи данных между пользователем и сетью провайдера, измеряемая в битах в секунду (бит/с, Мбит/с, Гбит/с)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21E22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>ехническая поддержка - служба провайдера, обеспечивающая консультирование пользователей и решение технических проблем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Оценивается по таким параметрам как: </w:t>
      </w:r>
    </w:p>
    <w:p w14:paraId="2B27FAB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доступность (режим работы)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B471146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реакции на обращения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037C4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решения проблем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A85FB1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компетентность специалистов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5A7F3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>ровень обслуживания (Service Level Agreement, SLA) - документированное соглашение между провайдером и пользователем, определяющее гарантированный уровень качества предоставляемых услуг и ответственность сторон.</w:t>
      </w:r>
    </w:p>
    <w:p w14:paraId="7E5B82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733D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67B1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1" w:name="_Toc18036"/>
      <w:bookmarkStart w:id="42" w:name="_Toc29893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Описание существующих способов/процессов решения задачи</w:t>
      </w:r>
      <w:bookmarkEnd w:id="41"/>
      <w:bookmarkEnd w:id="42"/>
    </w:p>
    <w:p w14:paraId="7AAD89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8F4A2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 w14:paraId="3C263F0D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</w:t>
      </w:r>
      <w:r>
        <w:rPr>
          <w:rFonts w:hint="default" w:ascii="Times New Roman" w:hAnsi="Times New Roman" w:cs="Times New Roman"/>
          <w:sz w:val="28"/>
          <w:szCs w:val="28"/>
        </w:rPr>
        <w:t>татические веб-сайты представляют собой наиболее простой и распространенный способ представления информации о провайдерах. Такие решения обычно реализуются как информационные порталы с фиксированным контентом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53827ABA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63DFE7AF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Простота реализации и поддержки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2182F7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Минимальные требования к хостингу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EE6165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Высокая скорость работы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AFC96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Однако этот подход имеет существенные ограничения в функциональности. Отсутствие интерактивности и сложность обновления информации делают его малоэффективным для решения задачи полноценного сравнения провайдеров.</w:t>
      </w:r>
    </w:p>
    <w:p w14:paraId="10F19F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истемы управления контентом (CMS) предлагают более продвинутый подход к организации информации о провайдерах. Такие системы предоставляют готовые инструменты для работы с контентом и базовую структуру сайта. </w:t>
      </w:r>
    </w:p>
    <w:p w14:paraId="6FC59A34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105DE5A2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Удобное управление информацией</w:t>
      </w:r>
    </w:p>
    <w:p w14:paraId="07EBE407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Встроенные инструменты категоризации</w:t>
      </w:r>
    </w:p>
    <w:p w14:paraId="456647B3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Возможность расширения функционала через плагины </w:t>
      </w:r>
    </w:p>
    <w:p w14:paraId="403E7B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этом использование CMS сопряжено с рядом технических ограничений. Универсальность таких систем оборачивается проблемами с производительностью при работе с большими объемами данных.</w:t>
      </w:r>
    </w:p>
    <w:p w14:paraId="7EB955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грегаторы данных представляют собой специализированные системы автоматического сбора и обработки информации о провайдерах. Этот подход позволяет обеспечить более широкий охват рынка и регулярное обновление данных. Такие системы особенно эффективны для крупных городов, где работает множество провайдеров. Однако надежность такого подхода сильно зависит от стабильности структуры сайтов провайдеров и качества алгоритмов обработки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46232B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нтеграционные платформы реализуют наиболее комплексный подход, работая напрямую с информационными системами провайдеров через API или другие механизмы интеграции. Это обеспечивает высокую точность и актуальность данных, но требует значительных ресурсов на разработку и поддержку. Кроме того, не все провайдеры готовы предоставить доступ к своим системам, что ограничивает применимость данного подхода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CA636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DE08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16A70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3" w:name="_Toc6932"/>
      <w:bookmarkStart w:id="44" w:name="_Toc25857"/>
      <w:r>
        <w:rPr>
          <w:rFonts w:hint="default" w:ascii="Times New Roman" w:hAnsi="Times New Roman" w:cs="Times New Roman"/>
          <w:sz w:val="28"/>
          <w:szCs w:val="28"/>
          <w:lang w:val="ru-RU"/>
        </w:rPr>
        <w:t>1.5 Обзор аналогов</w:t>
      </w:r>
      <w:bookmarkEnd w:id="43"/>
      <w:bookmarkEnd w:id="44"/>
    </w:p>
    <w:p w14:paraId="73141F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7FEA4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C2A1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существующих веб-сервисов для сравнения интернет-провайдеров играет важную роль в определении конкурентного преимущества и разработке уникального решения для пользователей. Понимание сильных и слабых сторон существующих сервисов поможет выявить недостатки в предлагаемых решениях и определить потенциальные возможности для улучшения функционала разрабатываемого веб-сервиса.</w:t>
      </w:r>
    </w:p>
    <w:p w14:paraId="4839F0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Обзор аналогов включает изучение основных характеристик существующих решений, чтобы определить причины успеха одних сервисов и неудачи других. Также необходимо выявить проблемные места существующих решений и использовать эту информацию как основу для создания веб-сервиса, который будет выгодно отличаться от конкурентов в данной сфере.</w:t>
      </w:r>
    </w:p>
    <w:p w14:paraId="5EDF3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конкурентов помогает не только понять текущее состояние рынка и потребности пользователей, но и определить стратегию развития нового веб-сервиса в будущем.</w:t>
      </w:r>
    </w:p>
    <w:p w14:paraId="0C2CEC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4447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89931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5" w:name="_Toc5584"/>
      <w:bookmarkStart w:id="46" w:name="_Toc20657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.1 Критерии сравнения</w:t>
      </w:r>
      <w:bookmarkEnd w:id="45"/>
      <w:bookmarkEnd w:id="46"/>
    </w:p>
    <w:p w14:paraId="48AD39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457F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E18A9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Для сравнения сервисов-конкурентов было выявлено несколько критерий.</w:t>
      </w:r>
    </w:p>
    <w:p w14:paraId="118C7D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Эффективность навигации и фильтрации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данный критерий оценивает количество действий, необходимых пользователю для получения доступа к основной информации, а также наличие и функциональность системы фильтарции.</w:t>
      </w:r>
    </w:p>
    <w:p w14:paraId="2E402D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1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более 5+ кликов для получения основной информации, фильтрация отсутствует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6F934A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оценка 2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4 клика для получения основной информации, базовая фильтрация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1333F0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>- оценка 3</w:t>
      </w:r>
      <w:r>
        <w:rPr>
          <w:rFonts w:hint="default" w:cs="Times New Roman"/>
          <w:sz w:val="28"/>
          <w:szCs w:val="28"/>
          <w:lang w:val="en-US"/>
        </w:rPr>
        <w:t>:</w:t>
      </w:r>
      <w:r>
        <w:rPr>
          <w:rFonts w:hint="default" w:cs="Times New Roman"/>
          <w:sz w:val="28"/>
          <w:szCs w:val="28"/>
          <w:lang w:val="ru-RU"/>
        </w:rPr>
        <w:t xml:space="preserve"> 3 клика для получения основной информации, базовая фильтрация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66FB58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4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2 клика для получения основной информации, расширенная фильтрация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3C60A6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5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1 клик для получения основной информации, продвинутая система фильтрации.</w:t>
      </w:r>
    </w:p>
    <w:p w14:paraId="26BE1B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Актуальность данных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оценивается соответствие информации о тарифах на сервисе с актуальными данными на официальных сайтов провайдеров.</w:t>
      </w:r>
    </w:p>
    <w:p w14:paraId="6E546B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1: более 50% проверенных тарифов имеют несоответствия с официальными данными;</w:t>
      </w:r>
    </w:p>
    <w:p w14:paraId="22E6BC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2: 30-49% проверенных тарифов имеют несоответствия с официальными данными;</w:t>
      </w:r>
    </w:p>
    <w:p w14:paraId="40C161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3: 15-29% проверенных тарифов имеют несоответствия с официальными данными;</w:t>
      </w:r>
    </w:p>
    <w:p w14:paraId="3F48C2E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4: 5-14% проверенных тарифов имеют несоответствия с официальными данными;</w:t>
      </w:r>
    </w:p>
    <w:p w14:paraId="0D3EB4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5: менее 5% проверенных тарифов имеют несоответствия с официальными данными.</w:t>
      </w:r>
    </w:p>
    <w:p w14:paraId="4F80E4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>Полнота информации</w:t>
      </w:r>
      <w:r>
        <w:rPr>
          <w:rFonts w:hint="default" w:cs="Times New Roman"/>
          <w:sz w:val="28"/>
          <w:szCs w:val="28"/>
          <w:lang w:val="en-US"/>
        </w:rPr>
        <w:t>:</w:t>
      </w:r>
      <w:r>
        <w:rPr>
          <w:rFonts w:hint="default" w:cs="Times New Roman"/>
          <w:sz w:val="28"/>
          <w:szCs w:val="28"/>
          <w:lang w:val="ru-RU"/>
        </w:rPr>
        <w:t xml:space="preserve"> оценивается детальность и охват предоставляемой информации о провайдерах и их услугах</w:t>
      </w:r>
      <w:r>
        <w:rPr>
          <w:rFonts w:hint="default" w:cs="Times New Roman"/>
          <w:sz w:val="28"/>
          <w:szCs w:val="28"/>
          <w:lang w:val="en-US"/>
        </w:rPr>
        <w:t>.</w:t>
      </w:r>
    </w:p>
    <w:p w14:paraId="6A6D87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- оценка 1: только базовая информация (названия, цены);</w:t>
      </w:r>
    </w:p>
    <w:p w14:paraId="0CE163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- оценка 2: базовая информация с краткими описаниями;</w:t>
      </w:r>
    </w:p>
    <w:p w14:paraId="755AFD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en-US"/>
        </w:rPr>
        <w:t>оценка 3: развернутая информация о тарифах без дополнительных услуг;</w:t>
      </w:r>
    </w:p>
    <w:p w14:paraId="1E76DC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en-US"/>
        </w:rPr>
        <w:t>оценка 4: полная информация о тарифах и дополнительных услугах;</w:t>
      </w:r>
    </w:p>
    <w:p w14:paraId="55656F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en-US"/>
        </w:rPr>
        <w:t>оценка 5: исчерпывающая информация, включая технические детали, контакты, зоны покрытия.</w:t>
      </w:r>
    </w:p>
    <w:p w14:paraId="6FA346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Возможность сравнения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оценивается функциональность инструментов для сравнения тарифов между собой.</w:t>
      </w:r>
    </w:p>
    <w:p w14:paraId="1390C2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1: отсутствует функция сравнения;</w:t>
      </w:r>
    </w:p>
    <w:p w14:paraId="60122C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2: простое текстовое сравнение без визуализации;</w:t>
      </w:r>
    </w:p>
    <w:p w14:paraId="7A1651A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3: сравнение не более 2 тарифов с базовыми параметрами;</w:t>
      </w:r>
    </w:p>
    <w:p w14:paraId="5C9A4F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4: сравнение 3-4 тарифов с расширенными параметрами;</w:t>
      </w:r>
    </w:p>
    <w:p w14:paraId="0813FB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5: детальное сравнение 5+ тарифов с дополнительной аналитикой.</w:t>
      </w:r>
    </w:p>
    <w:p w14:paraId="00F7A0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Отзывы и рейтинг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оценивается наличие и качество системы отзывов и рейтинга.</w:t>
      </w:r>
    </w:p>
    <w:p w14:paraId="15DFA8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1: отсутствуют пользовательские отзывы;</w:t>
      </w:r>
    </w:p>
    <w:p w14:paraId="1AA9E73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2: простая система рейтинга без возможности оставлять текстовые отзывы;</w:t>
      </w:r>
    </w:p>
    <w:p w14:paraId="4C0A69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3: базовая система отзывов с возможностью оставить текстовый отзыв и оценку;</w:t>
      </w:r>
    </w:p>
    <w:p w14:paraId="3AEBD6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4: расширенная система отзывов с возможностью оценки по нескольким параметрам;</w:t>
      </w:r>
    </w:p>
    <w:p w14:paraId="7B64798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5: комплексная система отзывов с оценкой по разным параметрам, сортировкой и фильтрацией.</w:t>
      </w:r>
    </w:p>
    <w:p w14:paraId="6A5C2E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Выбор данных критериев обусловлен необходимостью охватить основные аспекты, которые важны для пользователей при выборе интернет-провайдера. Они обеспечивают баланс между полнотой информации, удобством использования и практической пользой сервиса. Именно эти характеристики в первую очередь интересуют пользователя при выборе провайдера интернет-услуг.</w:t>
      </w:r>
    </w:p>
    <w:p w14:paraId="004AE8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Данные критерии являются ключевыми при определении качества сервиса для сравнения провайдеров и отражают основные потребности целевой аудитории. Количественная оценка позволяет объективно сравнить различные сервисы и выявить их сильные и слабые стороны.</w:t>
      </w:r>
    </w:p>
    <w:p w14:paraId="2EB40E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FF55E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D0527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1.5.2 Сравнение аналогов</w:t>
      </w:r>
    </w:p>
    <w:p w14:paraId="7826A6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E777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1.5.2.1 </w:t>
      </w:r>
      <w:r>
        <w:rPr>
          <w:rFonts w:hint="default" w:cs="Times New Roman"/>
          <w:sz w:val="28"/>
          <w:szCs w:val="28"/>
          <w:lang w:val="en-US"/>
        </w:rPr>
        <w:t>dominternet.ru</w:t>
      </w:r>
    </w:p>
    <w:p w14:paraId="13A984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79536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99370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эффективность навигации и фильтрации: отличная навигационная структура, требуется всего 1 клик для получения основной информации о тарифах, реализована продвинутая система фильтрации с несколькими параметрами;</w:t>
      </w:r>
    </w:p>
    <w:p w14:paraId="50806E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 данных: около 10% проверенных тарифов имеют несоответствия с официальными данными на сайтах провайдеров, что говорит о достаточно высоком уровне актуальности;</w:t>
      </w:r>
    </w:p>
    <w:p w14:paraId="29B2BF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полнота информации: представлена исчерпывающая информация, включающая детальные технические характеристики тарифов, условия подключения, контактные данные и зоны покрытия;</w:t>
      </w:r>
    </w:p>
    <w:p w14:paraId="5F2178D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сравнения: реализовано сравнение 3-4 тарифов одновременно с детальной визуализацией различий по основным параметрам;</w:t>
      </w:r>
    </w:p>
    <w:p w14:paraId="5596A8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пользовательские отзывы: присутствует только базовая система рейтинга без возможности оставлять развернутые отзывы, функциональность ограничена.</w:t>
      </w:r>
    </w:p>
    <w:p w14:paraId="3FC8E8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67F5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B1B6D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1.5.2.2 2ip.ru</w:t>
      </w:r>
    </w:p>
    <w:p w14:paraId="45FBDD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F234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B8FD7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эффективность навигации и фильтрации: требуется 4 клика для доступа к информации о тарифах, минимальные возможности фильтрации с 1-2 параметрами;</w:t>
      </w:r>
    </w:p>
    <w:p w14:paraId="26E2C5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 данных: около 35% проверенных тарифов имеют несоответствия с официальными данными, что обусловлено опорой на пользовательские сведения без регулярного обновления;</w:t>
      </w:r>
    </w:p>
    <w:p w14:paraId="17A238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полнота информации: представлена только базовая информация о тарифах с краткими описаниями, акцент делается на скорость интернета и общие рейтинги;</w:t>
      </w:r>
    </w:p>
    <w:p w14:paraId="5D4C49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сравнения: функция сравнения тарифов отсутствует, представлены только общие рейтинги провайдеров;</w:t>
      </w:r>
    </w:p>
    <w:p w14:paraId="68FB1C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пользовательские отзывы: реализована расширенная система отзывов с возможностью оценки по нескольким параметрам, хотя анализ отзывов ограничен.</w:t>
      </w:r>
    </w:p>
    <w:p w14:paraId="60DC23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BD7D1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60DB8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7B18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4674D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F02DF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7456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1.5.2.3 JustConnect</w:t>
      </w:r>
    </w:p>
    <w:p w14:paraId="4B779A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4BE8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F3988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эффективность навигации и фильтрации: требуется 2 клика для получения основной информации, реализована расширенная система фильтрации с несколькими параметрами;</w:t>
      </w:r>
    </w:p>
    <w:p w14:paraId="64F8E3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 данных: менее 5% проверенных тарифов имеют несоответствия с официальными данными, что свидетельствует о регулярном обновлении и высокой точности;</w:t>
      </w:r>
    </w:p>
    <w:p w14:paraId="5BEF07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полнота информации: представлена полная информация о тарифах и дополнительных услугах, детально описаны условия подключения и акции;</w:t>
      </w:r>
    </w:p>
    <w:p w14:paraId="40B8F39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сравнения: функция сравнения тарифов реализована ограниченно, отсутствует визуализация сравнения;</w:t>
      </w:r>
    </w:p>
    <w:p w14:paraId="1AF675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пользовательские отзывы: присутствует только простая система рейтинга без возможности оставлять текстовые отзывы.</w:t>
      </w:r>
    </w:p>
    <w:p w14:paraId="1AB68A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48F0B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7583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1.5.2.4 Проводной.ру</w:t>
      </w:r>
    </w:p>
    <w:p w14:paraId="2B1A3D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17D5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90F0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эффективность навигации и фильтрации: требуется 4 клика для получения основной информации, минимальные возможности фильтрации, интерфейс не интуитивный;</w:t>
      </w:r>
    </w:p>
    <w:p w14:paraId="1B58A7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 данных: около 20% проверенных тарифов имеют несоответствия с официальными данными, обновления нерегулярные;</w:t>
      </w:r>
    </w:p>
    <w:p w14:paraId="449CDE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полнота информации: представлена полная информация о тарифах и дополнительных услугах, хотя технические детали освещены недостаточно;</w:t>
      </w:r>
    </w:p>
    <w:p w14:paraId="50A9B45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сравнения: реализовано сравнение 3-4 тарифов с расширенными параметрами, хотя визуализация могла бы быть улучшена;</w:t>
      </w:r>
    </w:p>
    <w:p w14:paraId="09D401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пользовательские отзывы: реализована комплексная система отзывов с оценкой по разным параметрам, сортировкой и фильтрацией, что обеспечивает удобный анализ отзывов.</w:t>
      </w:r>
    </w:p>
    <w:p w14:paraId="1C6662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1182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B6AF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1.5.2.5 TestSkorosti.ru</w:t>
      </w:r>
    </w:p>
    <w:p w14:paraId="7AE7B2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09CE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эффективность навигации и фильтрации: требуется 4 клика для получения информации о тарифах, минимальные возможности фильтрации, основной акцент на тестирование скорости;</w:t>
      </w:r>
    </w:p>
    <w:p w14:paraId="50C494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 данных: около 40% проверенных тарифов имеют несоответствия с официальными данными, обновления происходят редко;</w:t>
      </w:r>
    </w:p>
    <w:p w14:paraId="0462418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полнота информации: представлена только базовая информация с краткими описаниями, акцент на технических аспектах скорости интернета;</w:t>
      </w:r>
    </w:p>
    <w:p w14:paraId="45B161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сравнения: функция сравнения тарифов отсутствует;</w:t>
      </w:r>
    </w:p>
    <w:p w14:paraId="5950E3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пользовательские отзывы: система отзывов и рейтинга отсутствует.</w:t>
      </w:r>
    </w:p>
    <w:p w14:paraId="29BD53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8AD7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4384A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7" w:name="_Toc12971"/>
      <w:bookmarkStart w:id="48" w:name="_Toc212"/>
    </w:p>
    <w:p w14:paraId="128119C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432CBA4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2FE74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C05C1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300E0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ACEB75D">
      <w:pPr>
        <w:rPr>
          <w:rFonts w:hint="default"/>
          <w:lang w:val="ru-RU"/>
        </w:rPr>
      </w:pPr>
    </w:p>
    <w:p w14:paraId="3609CDA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A3C13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613D34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08C53C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75B988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3EB9CB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1.5.3 Таблица результатов анализа аналогов</w:t>
      </w:r>
      <w:bookmarkEnd w:id="47"/>
      <w:bookmarkEnd w:id="48"/>
    </w:p>
    <w:p w14:paraId="1FBF76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6CC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9108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Сравнение аналогов разрабатываемого веб-сервиса по выделенным критериям приведено далее в таблице 1.</w:t>
      </w:r>
    </w:p>
    <w:p w14:paraId="430D37C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22"/>
        <w:tblpPr w:leftFromText="180" w:rightFromText="180" w:vertAnchor="text" w:horzAnchor="page" w:tblpX="1525" w:tblpY="362"/>
        <w:tblOverlap w:val="never"/>
        <w:tblW w:w="10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1651"/>
        <w:gridCol w:w="1434"/>
        <w:gridCol w:w="1665"/>
        <w:gridCol w:w="1332"/>
        <w:gridCol w:w="1434"/>
        <w:gridCol w:w="1434"/>
      </w:tblGrid>
      <w:tr w14:paraId="41C55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4" w:hRule="atLeast"/>
        </w:trPr>
        <w:tc>
          <w:tcPr>
            <w:tcW w:w="1318" w:type="dxa"/>
          </w:tcPr>
          <w:p w14:paraId="79B096F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Сайт</w:t>
            </w:r>
          </w:p>
        </w:tc>
        <w:tc>
          <w:tcPr>
            <w:tcW w:w="1651" w:type="dxa"/>
          </w:tcPr>
          <w:p w14:paraId="4E910B9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Эффективность навигации и фильтрации</w:t>
            </w:r>
          </w:p>
        </w:tc>
        <w:tc>
          <w:tcPr>
            <w:tcW w:w="1434" w:type="dxa"/>
          </w:tcPr>
          <w:p w14:paraId="0F3F814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Актуальность данных</w:t>
            </w:r>
          </w:p>
        </w:tc>
        <w:tc>
          <w:tcPr>
            <w:tcW w:w="1665" w:type="dxa"/>
          </w:tcPr>
          <w:p w14:paraId="34C2F3D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Полнота информации</w:t>
            </w:r>
          </w:p>
        </w:tc>
        <w:tc>
          <w:tcPr>
            <w:tcW w:w="1332" w:type="dxa"/>
          </w:tcPr>
          <w:p w14:paraId="14CE15B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Возможность сравнения</w:t>
            </w:r>
          </w:p>
        </w:tc>
        <w:tc>
          <w:tcPr>
            <w:tcW w:w="1434" w:type="dxa"/>
          </w:tcPr>
          <w:p w14:paraId="2B3FA4F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Пользовательские отзывы</w:t>
            </w:r>
          </w:p>
        </w:tc>
        <w:tc>
          <w:tcPr>
            <w:tcW w:w="1434" w:type="dxa"/>
          </w:tcPr>
          <w:p w14:paraId="4B32152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Общий балл</w:t>
            </w:r>
          </w:p>
        </w:tc>
      </w:tr>
      <w:tr w14:paraId="07177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318" w:type="dxa"/>
          </w:tcPr>
          <w:p w14:paraId="544437C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Dominternet.ru</w:t>
            </w:r>
          </w:p>
        </w:tc>
        <w:tc>
          <w:tcPr>
            <w:tcW w:w="1651" w:type="dxa"/>
          </w:tcPr>
          <w:p w14:paraId="01968FE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4" w:type="dxa"/>
          </w:tcPr>
          <w:p w14:paraId="5DD3A5F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665" w:type="dxa"/>
          </w:tcPr>
          <w:p w14:paraId="1B76586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32" w:type="dxa"/>
          </w:tcPr>
          <w:p w14:paraId="298667D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34" w:type="dxa"/>
          </w:tcPr>
          <w:p w14:paraId="3CE748C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34" w:type="dxa"/>
          </w:tcPr>
          <w:p w14:paraId="07D4BBC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18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/25</w:t>
            </w:r>
          </w:p>
        </w:tc>
      </w:tr>
      <w:tr w14:paraId="35603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318" w:type="dxa"/>
          </w:tcPr>
          <w:p w14:paraId="1A5A345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2ip.ru</w:t>
            </w:r>
          </w:p>
        </w:tc>
        <w:tc>
          <w:tcPr>
            <w:tcW w:w="1651" w:type="dxa"/>
          </w:tcPr>
          <w:p w14:paraId="347575B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34" w:type="dxa"/>
          </w:tcPr>
          <w:p w14:paraId="4495154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65" w:type="dxa"/>
          </w:tcPr>
          <w:p w14:paraId="4D9C676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32" w:type="dxa"/>
          </w:tcPr>
          <w:p w14:paraId="4AA4459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34" w:type="dxa"/>
          </w:tcPr>
          <w:p w14:paraId="74776E0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34" w:type="dxa"/>
          </w:tcPr>
          <w:p w14:paraId="2E6A291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11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/25</w:t>
            </w:r>
          </w:p>
        </w:tc>
      </w:tr>
      <w:tr w14:paraId="1C11D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318" w:type="dxa"/>
          </w:tcPr>
          <w:p w14:paraId="29269FB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Justconnect.ru</w:t>
            </w:r>
          </w:p>
        </w:tc>
        <w:tc>
          <w:tcPr>
            <w:tcW w:w="1651" w:type="dxa"/>
          </w:tcPr>
          <w:p w14:paraId="33A6E22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34" w:type="dxa"/>
          </w:tcPr>
          <w:p w14:paraId="6C0C95C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665" w:type="dxa"/>
          </w:tcPr>
          <w:p w14:paraId="4BD407A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32" w:type="dxa"/>
          </w:tcPr>
          <w:p w14:paraId="233B9F9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34" w:type="dxa"/>
          </w:tcPr>
          <w:p w14:paraId="54AEBB6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34" w:type="dxa"/>
          </w:tcPr>
          <w:p w14:paraId="623EA76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15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/25</w:t>
            </w:r>
          </w:p>
        </w:tc>
      </w:tr>
      <w:tr w14:paraId="31F85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318" w:type="dxa"/>
          </w:tcPr>
          <w:p w14:paraId="61B6D7F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Проводной.ру</w:t>
            </w:r>
          </w:p>
        </w:tc>
        <w:tc>
          <w:tcPr>
            <w:tcW w:w="1651" w:type="dxa"/>
          </w:tcPr>
          <w:p w14:paraId="1A65736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34" w:type="dxa"/>
          </w:tcPr>
          <w:p w14:paraId="4B99800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65" w:type="dxa"/>
          </w:tcPr>
          <w:p w14:paraId="45F5D0B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32" w:type="dxa"/>
          </w:tcPr>
          <w:p w14:paraId="7637713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34" w:type="dxa"/>
          </w:tcPr>
          <w:p w14:paraId="5F587E1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434" w:type="dxa"/>
          </w:tcPr>
          <w:p w14:paraId="3EC37F4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17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/25</w:t>
            </w:r>
          </w:p>
        </w:tc>
      </w:tr>
      <w:tr w14:paraId="64A01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318" w:type="dxa"/>
          </w:tcPr>
          <w:p w14:paraId="1B8C969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TestSkorosti.r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651" w:type="dxa"/>
          </w:tcPr>
          <w:p w14:paraId="5695CE4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34" w:type="dxa"/>
          </w:tcPr>
          <w:p w14:paraId="31CFBDF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65" w:type="dxa"/>
          </w:tcPr>
          <w:p w14:paraId="09BF36E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32" w:type="dxa"/>
          </w:tcPr>
          <w:p w14:paraId="1124167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34" w:type="dxa"/>
          </w:tcPr>
          <w:p w14:paraId="3AC26C3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34" w:type="dxa"/>
          </w:tcPr>
          <w:p w14:paraId="610A94E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center"/>
              <w:textAlignment w:val="auto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8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/25</w:t>
            </w:r>
          </w:p>
        </w:tc>
      </w:tr>
    </w:tbl>
    <w:p w14:paraId="63E182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16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1 – Результатов анализа аналогов</w:t>
      </w:r>
    </w:p>
    <w:p w14:paraId="65837C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E6CC2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74E2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88D5C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1817F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3C79A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B254E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EE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11C0C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9" w:name="_Toc4327"/>
      <w:bookmarkStart w:id="50" w:name="_Toc8201"/>
      <w:bookmarkStart w:id="144" w:name="_GoBack"/>
      <w:bookmarkEnd w:id="144"/>
      <w:r>
        <w:rPr>
          <w:rFonts w:hint="default" w:ascii="Times New Roman" w:hAnsi="Times New Roman" w:cs="Times New Roman"/>
          <w:sz w:val="28"/>
          <w:szCs w:val="28"/>
        </w:rPr>
        <w:t xml:space="preserve">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Предлагаемый способ решения задачи</w:t>
      </w:r>
      <w:bookmarkEnd w:id="49"/>
      <w:bookmarkEnd w:id="50"/>
    </w:p>
    <w:p w14:paraId="7EB351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1C7D3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1" w:name="_Toc16797"/>
      <w:bookmarkStart w:id="52" w:name="_Toc1263"/>
      <w:r>
        <w:rPr>
          <w:rFonts w:hint="default" w:ascii="Times New Roman" w:hAnsi="Times New Roman" w:cs="Times New Roman"/>
          <w:sz w:val="28"/>
          <w:szCs w:val="28"/>
        </w:rPr>
        <w:t>2.1 Решение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выбора тарифа интернет провайдера</w:t>
      </w:r>
      <w:bookmarkEnd w:id="51"/>
      <w:bookmarkEnd w:id="52"/>
    </w:p>
    <w:p w14:paraId="3FD57B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647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004E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решения поставленной задачи предлагается разработать веб-сервис, основанный на современной клиент-серверной архитектуре с разделением бизнес-логики и представления данных. Система будет построена на основе монолитной архитектуры.</w:t>
      </w:r>
    </w:p>
    <w:p w14:paraId="059453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Серверная часть веб-сервиса будет реализована на языке Python с использованием фреймворка FastAPI, что обеспечит высокую производительность благодаря асинхронной обработке запросов и автоматическую генерацию документации API. Для хранения данных будет использоваться реляционная СУБД PostgreSQL, обеспечивающая надежность хранения и эффективную работу с реляционными данными о провайдерах, тарифах и пользователях.</w:t>
      </w:r>
    </w:p>
    <w:p w14:paraId="04162E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Клиентская часть будет разработана на JavaScript с использованием библиотеки React, что позволит создать интерактивный пользовательский интерфейс с быстрым откликом и плавной навигацией. Взаимодействие между клиентом и сервером будет осуществляться через REST API с использованием форматов JSON для обмена данными.</w:t>
      </w:r>
    </w:p>
    <w:p w14:paraId="57456F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системы являются:</w:t>
      </w:r>
    </w:p>
    <w:p w14:paraId="1A4A21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управления провайдерами и тарифами, обеспечивающий CRUD-операции с данными о провайдерах и их тарифных планах;</w:t>
      </w:r>
    </w:p>
    <w:p w14:paraId="47C9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аутентификации и авторизации пользователей, реализующий безопасный доступ к функциям системы;</w:t>
      </w:r>
    </w:p>
    <w:p w14:paraId="4BCF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сравнения тарифов, реализующий алгоритмы фильтрации и сравнительного анализа;</w:t>
      </w:r>
    </w:p>
    <w:p w14:paraId="0DC6E1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отзывов и рейтингов, позволяющий пользователям оставлять отзывы и формировать рейтинг провайдеров;</w:t>
      </w:r>
    </w:p>
    <w:p w14:paraId="615C44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дминистративный модуль для управления контентом системы.</w:t>
      </w:r>
    </w:p>
    <w:p w14:paraId="7A38F5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 сравнения провайдеров будет реализован следующим образом: пользователь выбирает интересующие его параметры (скорость, цена, дополнительные услуги), система фильтрует доступные тарифы согласно заданным критериям, отображает результаты в удобном для сравнения виде и позволяет выбрать несколько тарифов для детального сравнения. При этом учитываются отзывы других пользователей и общий рейтинг провайдера.</w:t>
      </w:r>
    </w:p>
    <w:p w14:paraId="72127C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наполнения базы данных информацией о тарифах будет использоваться административная панель. Администратор системы сможет добавлять, редактировать и удалять информацию о провайдерах и их тарифных планах через удобный веб-интерфейс. Это обеспечит полный контроль над качеством и актуальностью данных, представленных в системе.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Административная панель будет включать формы для ввода всех необходимых характеристик тарифов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 w:cs="Times New Roman"/>
          <w:sz w:val="28"/>
          <w:szCs w:val="28"/>
        </w:rPr>
        <w:t xml:space="preserve"> возможность загрузки изображений и документов.</w:t>
      </w:r>
    </w:p>
    <w:p w14:paraId="5B26DAF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AADCA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3" w:name="_Toc31002"/>
      <w:bookmarkStart w:id="54" w:name="_Toc234"/>
    </w:p>
    <w:p w14:paraId="5C2F7FD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2.2 Формальная модель проблемной области</w:t>
      </w:r>
      <w:bookmarkEnd w:id="53"/>
      <w:bookmarkEnd w:id="54"/>
    </w:p>
    <w:p w14:paraId="444C9F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51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FBBE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Формальная модель проблемной области включает в себя описание основных сущностей и их взаимодействий в контексте веб-сервиса для сравнения интернет-провайдеров. </w:t>
      </w:r>
    </w:p>
    <w:p w14:paraId="6E4A02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данной модели являются пользователи, интернет-провайдеры, тарифные планы и критерии оценки качества услуг.</w:t>
      </w:r>
    </w:p>
    <w:p w14:paraId="574A3E1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конечные потребители веб-сервиса, которые ищут оптимального поставщика интернет-услуг на основе своих потребностей и финансовых возможностей. Каждый пользователь имеет уникальные требования к качеству связи, скорости соединения, стоимости услуг и дополнительным сервисам.</w:t>
      </w:r>
    </w:p>
    <w:p w14:paraId="1443A9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Интернет-провайдеры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компании, предоставляющие услуги доступа к сети Интернет. Каждый провайдер характеризуется набором тарифных планов, зоной покрытия, используемыми технологиями подключения и репутацией, основанной на отзывах клиентов.</w:t>
      </w:r>
    </w:p>
    <w:p w14:paraId="30F767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Тарифные планы — это конкретные предложения интернет-провайдеров, включающие в себя технические характеристики (скорость соединения, тип подключения, лимиты трафика) и финансовые условия (абонентская плата, стоимость подключения, условия расторжения договора).</w:t>
      </w:r>
    </w:p>
    <w:p w14:paraId="6E76FC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Критерии оценки качества услуг — это параметры, по которым пользователи оценивают и сравнивают предложения различных провайдеров. К ним относятся скорость соединения, стабильность работы, качество технической поддержки, наличие дополнительных сервисов и общая стоимость услуг.</w:t>
      </w:r>
    </w:p>
    <w:p w14:paraId="6B15CD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между этими сущностями осуществляется следующим образом:</w:t>
      </w:r>
    </w:p>
    <w:p w14:paraId="4EE54D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задает критерии поиска и фильтрации тарифных планов;</w:t>
      </w:r>
    </w:p>
    <w:p w14:paraId="4510BF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веб-сервис обрабатывает запрос и формирует список подходящих предложений от различных провайдеров;</w:t>
      </w:r>
    </w:p>
    <w:p w14:paraId="78134F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система отображает детальную информацию о каждом тарифе,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включая технические характеристики и стоимость;</w:t>
      </w:r>
    </w:p>
    <w:p w14:paraId="418C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может сравнить несколько тарифов и ознакомиться с отзывами других клиентов;</w:t>
      </w:r>
    </w:p>
    <w:p w14:paraId="00603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после выбора подходящего варианта пользователь перенаправляется на сайт провайдера для оформления услуги.</w:t>
      </w:r>
    </w:p>
    <w:p w14:paraId="7BA8C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модель позволяет структурировать предметную область, определить ключевые сущности и их взаимосвязи, что является основой для проектирования архитектуры веб-сервиса и реализации его функциональности.</w:t>
      </w:r>
    </w:p>
    <w:p w14:paraId="4BDD68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40B7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680C0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5" w:name="_Toc14304"/>
      <w:bookmarkStart w:id="56" w:name="_Toc28791"/>
      <w:r>
        <w:rPr>
          <w:rFonts w:hint="default" w:ascii="Times New Roman" w:hAnsi="Times New Roman" w:cs="Times New Roman"/>
          <w:sz w:val="28"/>
          <w:szCs w:val="28"/>
          <w:lang w:val="ru-RU"/>
        </w:rPr>
        <w:t>2.3 Постановка задач на модели</w:t>
      </w:r>
      <w:bookmarkEnd w:id="55"/>
      <w:bookmarkEnd w:id="56"/>
    </w:p>
    <w:p w14:paraId="18C7E3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761F7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E1A0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1. Разработка административной панели для управления данными</w:t>
      </w:r>
    </w:p>
    <w:p w14:paraId="4C010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функциональную административную панель для управления информацией о провайдерах и тарифных планах:</w:t>
      </w:r>
    </w:p>
    <w:p w14:paraId="61EEE1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интерфейс для добавления, редактирования и удаления информации о провайдерах;</w:t>
      </w:r>
    </w:p>
    <w:p w14:paraId="07907F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формы для ввода данных о тарифных планах с валидацией полей;</w:t>
      </w:r>
    </w:p>
    <w:p w14:paraId="5087BE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загрузки изображений и документов для тарифов;</w:t>
      </w:r>
    </w:p>
    <w:p w14:paraId="6C6049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управления правами доступа для администраторов.</w:t>
      </w:r>
    </w:p>
    <w:p w14:paraId="2072C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2. Реализация алгоритмов фильтрации и сравнения тарифов</w:t>
      </w:r>
    </w:p>
    <w:p w14:paraId="2951BB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эффективные алгоритмы для поиска и сравнения тарифных планов по заданным критериям:</w:t>
      </w:r>
    </w:p>
    <w:p w14:paraId="3AD952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систему фильтрации тарифов по параметрам (цена, скорость, дополнительные услуги);</w:t>
      </w:r>
    </w:p>
    <w:p w14:paraId="0570A9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алгоритм сравнения нескольких тарифов одновременно;</w:t>
      </w:r>
    </w:p>
    <w:p w14:paraId="41A42D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механизм сортировки результатов по различным критериям;</w:t>
      </w:r>
    </w:p>
    <w:p w14:paraId="4D4B9E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сохранения параметров поиска для зарегистрированных пользователей.</w:t>
      </w:r>
    </w:p>
    <w:p w14:paraId="623862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3. Проектирование и реализация системы отзывов</w:t>
      </w:r>
    </w:p>
    <w:p w14:paraId="43249C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систему для работы с отзывами пользователей:</w:t>
      </w:r>
    </w:p>
    <w:p w14:paraId="60877B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механизм добавления отзывов зарегистрированными пользователями;</w:t>
      </w:r>
    </w:p>
    <w:p w14:paraId="2B3EBD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рейтингов провайдеров (оценка от 1 до 5 звёзд);</w:t>
      </w:r>
    </w:p>
    <w:p w14:paraId="09A237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интерфейс для просмотра и сортировки отзывов;</w:t>
      </w:r>
    </w:p>
    <w:p w14:paraId="361C7E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модерацию отзывов администратором.</w:t>
      </w:r>
    </w:p>
    <w:p w14:paraId="116A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4. Разработка пользовательского интерфейса</w:t>
      </w:r>
    </w:p>
    <w:p w14:paraId="6CF69C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удобный и адаптивный интерфейс для работы с сервисом:</w:t>
      </w:r>
    </w:p>
    <w:p w14:paraId="5677E6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главную страницу с формой поиска тарифов;</w:t>
      </w:r>
    </w:p>
    <w:p w14:paraId="378C2E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страницу детального просмотра информации о провайдере;</w:t>
      </w:r>
    </w:p>
    <w:p w14:paraId="4D0A3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интерфейс для сравнения выбранных тарифов;</w:t>
      </w:r>
    </w:p>
    <w:p w14:paraId="6B960C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адаптивность для мобильных устройств и планшетов.</w:t>
      </w:r>
    </w:p>
    <w:p w14:paraId="3D13CD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5. Реализация системы аутентификации и авторизации</w:t>
      </w:r>
    </w:p>
    <w:p w14:paraId="114B3A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надежную систему управления пользователями:</w:t>
      </w:r>
    </w:p>
    <w:p w14:paraId="0AFE7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механизм регистрации пользователей с валидацией данных;</w:t>
      </w:r>
    </w:p>
    <w:p w14:paraId="21BA75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входа с использованием JWT токенов;</w:t>
      </w:r>
    </w:p>
    <w:p w14:paraId="0A3EE9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функционал восстановления пароля;</w:t>
      </w:r>
    </w:p>
    <w:p w14:paraId="47CEBA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от несанкционированного доступа к административным функциям.</w:t>
      </w:r>
    </w:p>
    <w:p w14:paraId="71DB5D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6. Оптимизация производительности и безопасности</w:t>
      </w:r>
    </w:p>
    <w:p w14:paraId="6C2B28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обеспечить эффективную и безопасную работу сервиса:</w:t>
      </w:r>
    </w:p>
    <w:p w14:paraId="2A0006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кэширование часто запрашиваемых данных с использованием Redis;</w:t>
      </w:r>
    </w:p>
    <w:p w14:paraId="75347A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оптимизировать структуру базы данных для быстрого выполнения запросов;</w:t>
      </w:r>
    </w:p>
    <w:p w14:paraId="4E9A80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ащитить API от CSRF атак и SQL-инъекций;</w:t>
      </w:r>
    </w:p>
    <w:p w14:paraId="5ACA7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передаваемых данных через HTTPS.</w:t>
      </w:r>
    </w:p>
    <w:p w14:paraId="5460BD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Решение данных задач позволит создать полнофункциональный веб-сервис для сравнения интернет-провайдеров, который будет отвечать всем требованиям технического задания и обеспечивать удобный инструмент для пользователей при выборе оптимального тарифного плана.</w:t>
      </w:r>
    </w:p>
    <w:p w14:paraId="6BE6572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7" w:name="_Toc20859"/>
      <w:bookmarkStart w:id="58" w:name="_Toc213"/>
    </w:p>
    <w:p w14:paraId="30754B3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49993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E876A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2.4 Алгоритмы решения поставленных задач</w:t>
      </w:r>
      <w:bookmarkEnd w:id="57"/>
      <w:bookmarkEnd w:id="58"/>
    </w:p>
    <w:p w14:paraId="02EBD285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DC52C3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EEBF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решения поставленных задач были разработаны алгоритмы, обеспечивающие эффективное функционирование всех компонентов веб-сервиса. Каждый алгоритм разработан с учетом специфики предметной области и требований к производительности системы.</w:t>
      </w:r>
    </w:p>
    <w:p w14:paraId="31B78F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1. Управление данными в административной панели</w:t>
      </w:r>
    </w:p>
    <w:p w14:paraId="2C692B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Данный алгоритм обеспечивает централизованное управление всей информацией о провайдерах и тарифах, предоставляя администратору полный контроль над контентом. Алгоритм реализует принцип транзакционности операций, гарантируя целостность данных при любых изменениях:</w:t>
      </w:r>
    </w:p>
    <w:p w14:paraId="0A60B4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аутентификации администратора и его прав доступа к конкретным разделам системы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01E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типа операции (создание, чтение, обновление, удаление) через интуитивный интерфейс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A6867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многоуровневая валидация входных данных для предотвращения ввода некорректной информации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6913EA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выполнение транзакции с базой данных с возможностью отката при возникновении ошибок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D856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автоматическое логирование всех действий для последующего аудита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793BB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отправка уведомлений администратору о статусе выполнения операции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4FB20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2. Фильтрация и поиск тарифов</w:t>
      </w:r>
    </w:p>
    <w:p w14:paraId="3450DB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предназначен для обеспечения быстрого и точного поиска тарифов по множеству критериев. Использует комбинированный подход к фильтрации, позволяющий пользователям находить оптимальные предложения за минимальное время:</w:t>
      </w:r>
    </w:p>
    <w:p w14:paraId="0ECBEE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получение параметров фильтрации через интерактивную форму (диапазон цен, скорость, наличие ТВ, тип подключения)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D33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динамическое формирование запроса с учетом заполненных пользователем полей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1F5557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каскадной фильтрации для оптимизации поиска в больших объемах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A817C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организация постраничного вывода результатов для удобства навигации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44D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2942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3. Сравнительный анализ тарифов</w:t>
      </w:r>
    </w:p>
    <w:p w14:paraId="6B16DD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реализует интеллектуальное сравнение тарифных планов, позволяя пользователям принимать обоснованные решения. Использует методы многокритериального анализа для выявления преимуществ и недостатков каждого тарифа:</w:t>
      </w:r>
    </w:p>
    <w:p w14:paraId="508D0D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тарифов для сравнения через интерфейс с ограничением количества (до 5 штук)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C593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извлечение всех характеристик выбранных тарифов из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64E5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построение сравнительной матрицы по ключевым параметрам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F79AE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визуальное выделение лучших и худших показателей для каждого тарифа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EBE2F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формирование рекомендаций на основе анализа соотношения цена/качество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8827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4. Работа с отзывами пользователей</w:t>
      </w:r>
    </w:p>
    <w:p w14:paraId="088C75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управляет системой отзывов, обеспечивая достоверность и полезность пользовательских оценок. Включает механизмы защиты от злоупотреблений и поддержания актуальности рейтингов:</w:t>
      </w:r>
    </w:p>
    <w:p w14:paraId="14414E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авторизации пользователя для предотвращения анонимных отзывов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683C5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валидация текста отзыва на соответствие правилам сообщества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8C6CD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системы проверки на уникальность для предотвращения дублирования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790E6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пересчет рейтинга провайдера с учетом нового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A016F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5. Аутентификация и авторизация</w:t>
      </w:r>
    </w:p>
    <w:p w14:paraId="19E545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обеспечивает безопасный доступ к функциям системы, защищая персональные данные пользователей. Использует современные криптографические методы и рекомендации по безопасности веб-приложений:</w:t>
      </w:r>
    </w:p>
    <w:p w14:paraId="25ED9B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пользователя с проверкой уникальности email и надежности пароля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09D2B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безопасное хранение учетных данных с использованием хеширования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FA85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реализация механизма сессий с автоматическим обновлением токенов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BAFF2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разграничение прав доступа между пользователями и администраторами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1E45F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защита от атак типа "перебор паролей" через ограничение попыток входа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77972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восстановления пароля через email с временным токеном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8B814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6. Обеспечение производительности системы</w:t>
      </w:r>
    </w:p>
    <w:p w14:paraId="45B472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Комплексный алгоритм оптимизации работы веб-сервиса, направленный на поддержание высокой скорости отклика при любой нагрузке. Использует многоуровневый подход к кэшированию и оптимизации:</w:t>
      </w:r>
    </w:p>
    <w:p w14:paraId="60BE33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кэширование часто запрашиваемых данных на уровне приложения и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48B9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оптимизация структуры базы данных через создание эффективных индексов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C384F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асинхронная обработка ресурсоемких операций без блокировки пользовательского интерфейса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635CC6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Разработанные алгоритмы в совокупности обеспечивают стабильную и эффективную работу всех компонентов веб-сервиса, гарантируя пользователям удобный и безопасный опыт использования при выборе тарифов интернет-провайдеров.</w:t>
      </w:r>
      <w:bookmarkStart w:id="59" w:name="_Toc19362"/>
      <w:bookmarkStart w:id="60" w:name="_Toc147217576"/>
      <w:bookmarkStart w:id="61" w:name="_Toc15498"/>
      <w:bookmarkStart w:id="62" w:name="_Toc147217004"/>
    </w:p>
    <w:p w14:paraId="7069AA56">
      <w:pPr>
        <w:rPr>
          <w:rFonts w:hint="default" w:ascii="Times New Roman" w:hAnsi="Times New Roman" w:cs="Times New Roman"/>
          <w:sz w:val="28"/>
          <w:szCs w:val="28"/>
        </w:rPr>
      </w:pPr>
    </w:p>
    <w:p w14:paraId="75D99A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 w14:paraId="2DEE948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59"/>
      <w:bookmarkEnd w:id="60"/>
      <w:bookmarkEnd w:id="61"/>
      <w:bookmarkEnd w:id="62"/>
    </w:p>
    <w:p w14:paraId="1E356D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4975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F15F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 второй главе был разработан комплексный подход к решению проблемы выбора интернет-провайдера на основе современной веб-архитектуры. Предложенное решение базируется на монолитной архитектуре с четким разделением бизнес-логики и представления данных, что позволяет обеспечить высокую производительность и удобство сопровождения системы.</w:t>
      </w:r>
    </w:p>
    <w:p w14:paraId="60893A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рамках главы была построена формальная модель проблемной области, включающая все ключевые сущности: пользователей, интернет-провайдеров, тарифные планы и критерии оценки качества услуг. Модель отражает реальные взаимосвязи между компонентами системы и обеспечивает основу для проектирования эффективной архитектуры веб-сервиса.</w:t>
      </w:r>
    </w:p>
    <w:p w14:paraId="5A98C5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основе формальной модели были сформулированы шесть основных задач, решение которых необходимо для создания полнофункционального веб-сервиса: разработка административной панели, реализация алгоритмов фильтрации и сравнения тарифов, проектирование системы отзывов, создание пользовательского интерфейса, реализация системы аутентификации и оптимизация производительности.</w:t>
      </w:r>
    </w:p>
    <w:p w14:paraId="687068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каждой из поставленных задач были разработаны детальные алгоритмы решения. Алгоритмы учитывают специфику предметной области и обеспечивают надежное и эффективное функционирование всех компонентов системы. Особое внимание уделено алгоритмам фильтрации и сравнения тарифов, которые используют методы многокритериального анализа для выявления преимуществ и недостатков различных предложений провайдеров.</w:t>
      </w:r>
    </w:p>
    <w:p w14:paraId="5AEEC3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предложенный способ решения задачи создает прочную основу для реализации веб-сервиса сравнения интернет-провайдеров, который будет отвечать всем функциональным и нефункциональным требованиям, сформулированным в техническом задании.</w:t>
      </w:r>
    </w:p>
    <w:p w14:paraId="6169C4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7499A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6C1C0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5190D8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3" w:name="_Toc147217577"/>
      <w:bookmarkStart w:id="64" w:name="_Toc147217005"/>
      <w:bookmarkStart w:id="65" w:name="_Toc4722"/>
      <w:bookmarkStart w:id="66" w:name="_Toc16634"/>
      <w:r>
        <w:rPr>
          <w:rFonts w:hint="default" w:ascii="Times New Roman" w:hAnsi="Times New Roman" w:cs="Times New Roman"/>
          <w:sz w:val="28"/>
          <w:szCs w:val="28"/>
        </w:rPr>
        <w:t>3</w:t>
      </w:r>
      <w:bookmarkEnd w:id="63"/>
      <w:bookmarkEnd w:id="64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разработка веб-сервиса</w:t>
      </w:r>
      <w:bookmarkEnd w:id="65"/>
      <w:bookmarkEnd w:id="66"/>
    </w:p>
    <w:p w14:paraId="1703FE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395B45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67" w:name="_Toc147217578"/>
      <w:bookmarkStart w:id="68" w:name="_Toc19322"/>
      <w:bookmarkStart w:id="69" w:name="_Toc147217006"/>
      <w:bookmarkStart w:id="70" w:name="_Toc18255"/>
      <w:r>
        <w:rPr>
          <w:rFonts w:hint="default" w:ascii="Times New Roman" w:hAnsi="Times New Roman" w:cs="Times New Roman"/>
          <w:sz w:val="28"/>
          <w:szCs w:val="28"/>
        </w:rPr>
        <w:t>3.1 Требования к функциональным характеристикам</w:t>
      </w:r>
      <w:bookmarkEnd w:id="67"/>
      <w:bookmarkEnd w:id="68"/>
      <w:bookmarkEnd w:id="69"/>
      <w:bookmarkEnd w:id="70"/>
    </w:p>
    <w:p w14:paraId="0F0677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2A19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C96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Функциональные требования определяют основные возможности и поведение веб-сервиса для сравнения интернет-провайдеров. Данные требования были сформированы на основе анализа предметной области и существующих решений, а также с учетом потребностей целевой аудитории сервиса.</w:t>
      </w:r>
    </w:p>
    <w:p w14:paraId="5C1FEC9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71" w:name="_Toc20454"/>
      <w:bookmarkStart w:id="72" w:name="_Toc27277"/>
    </w:p>
    <w:p w14:paraId="3AC0456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9C09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3.1.1 Управление пользовательскими аккаунтами</w:t>
      </w:r>
      <w:bookmarkEnd w:id="71"/>
      <w:bookmarkEnd w:id="72"/>
    </w:p>
    <w:p w14:paraId="67EF3F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2AA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CFB6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Система должна предоставлять полноценный функционал для работы с пользовательскими аккаунтами:</w:t>
      </w:r>
    </w:p>
    <w:p w14:paraId="6F931E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новых пользователей с указанием имени, email и пароля. При регистрации должна производиться валидация всех полей: проверка сложности пароля (минимум 8 символов, наличие заглавных и строчных букв, цифр), проверка формата email, проверка уникальности имени пользователя;</w:t>
      </w:r>
    </w:p>
    <w:p w14:paraId="0FEA35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авторизация пользователей с использованием email/username и пароля. Система должна использовать безопасный механизм JWT-токенов для аутентификации;</w:t>
      </w:r>
    </w:p>
    <w:p w14:paraId="46EF5D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восстановления пароля через email;</w:t>
      </w:r>
    </w:p>
    <w:p w14:paraId="3B85FB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редактирование профиля пользователя: изменение имени, email, пароля;</w:t>
      </w:r>
    </w:p>
    <w:p w14:paraId="58ADBF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выход из системы (logout) с инвалидацией текущего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access_token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1A1FB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7297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37BB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73" w:name="_Toc5901"/>
      <w:bookmarkStart w:id="74" w:name="_Toc8135"/>
      <w:r>
        <w:rPr>
          <w:rFonts w:hint="default" w:ascii="Times New Roman" w:hAnsi="Times New Roman" w:cs="Times New Roman"/>
          <w:sz w:val="28"/>
          <w:szCs w:val="28"/>
          <w:lang w:val="ru-RU"/>
        </w:rPr>
        <w:t>3.1.2 Работа с тарифными планами</w:t>
      </w:r>
      <w:bookmarkEnd w:id="73"/>
      <w:bookmarkEnd w:id="74"/>
    </w:p>
    <w:p w14:paraId="71ACBC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EEF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5C7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Основной функционал системы связан с отображением и анализом тарифных планов:</w:t>
      </w:r>
    </w:p>
    <w:p w14:paraId="2E6FCD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отображение полного списка доступных тарифов с ключевыми характеристиками: название тарифа, провайдер, скорость интернета, стоимость, дополнительные услуги;</w:t>
      </w:r>
    </w:p>
    <w:p w14:paraId="65F677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детальный просмотр информации о конкретном тарифе, включая: технические характеристики (скорость входящая/исходящая, тип подключения), условия подключения, стоимость установки, абонентскую плату, дополнительные услуги (ТВ, телефония), специальные предложения и акции;</w:t>
      </w:r>
    </w:p>
    <w:p w14:paraId="21289A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фильтрация тарифов по различным параметрам (ценовой диапазон, скорость интернет-соединения, наличие дополнительных услуг, тип подключения, провайдер):</w:t>
      </w:r>
    </w:p>
    <w:p w14:paraId="17F758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тарифов по цене, скорости, рейтингу провайдера;</w:t>
      </w:r>
    </w:p>
    <w:p w14:paraId="3ABE96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сравнение тарифных планов с возможностью выбора до 5 тарифов одновременно. При сравнении должны отображаться все ключевые характеристики в удобном для анализа виде с визуальным выделением преимуществ и недостатков каждого тарифа.</w:t>
      </w:r>
    </w:p>
    <w:p w14:paraId="1268DD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4D65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84C5D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75" w:name="_Toc5540"/>
      <w:bookmarkStart w:id="76" w:name="_Toc25621"/>
      <w:r>
        <w:rPr>
          <w:rFonts w:hint="default" w:ascii="Times New Roman" w:hAnsi="Times New Roman" w:cs="Times New Roman"/>
          <w:sz w:val="28"/>
          <w:szCs w:val="28"/>
          <w:lang w:val="ru-RU"/>
        </w:rPr>
        <w:t>3.1.3 Система отзывов и рейтингов</w:t>
      </w:r>
      <w:bookmarkEnd w:id="75"/>
      <w:bookmarkEnd w:id="76"/>
    </w:p>
    <w:p w14:paraId="543C26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CCDF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E8AA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обеспечения обратной связи и помощи пользователям в выборе провайдера реализуется система отзывов:</w:t>
      </w:r>
    </w:p>
    <w:p w14:paraId="7C6D61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оставлять отзывы авторизованным пользователям с оценкой от 1 до 5 звезд и текстовым комментарием;</w:t>
      </w:r>
    </w:p>
    <w:p w14:paraId="5C7F28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всех отзывов о провайдере с отображением: рейтинга, текста отзыва, имени автора, даты публикации;</w:t>
      </w:r>
    </w:p>
    <w:p w14:paraId="121DE7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отзывов по дате (от новых к старым и наоборот) и по оценке;</w:t>
      </w:r>
    </w:p>
    <w:p w14:paraId="6CAC46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расчет среднего рейтинга провайдера на основе всех оценок;</w:t>
      </w:r>
    </w:p>
    <w:p w14:paraId="624B1E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 администратором с возможностью удаления некорректных комментариев</w:t>
      </w:r>
      <w:r>
        <w:rPr>
          <w:rFonts w:hint="default" w:cs="Times New Roman"/>
          <w:sz w:val="28"/>
          <w:szCs w:val="28"/>
          <w:lang w:val="ru-RU"/>
        </w:rPr>
        <w:t xml:space="preserve"> через административную панель.</w:t>
      </w:r>
    </w:p>
    <w:p w14:paraId="7D0619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9266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37193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77" w:name="_Toc23618"/>
      <w:bookmarkStart w:id="78" w:name="_Toc30293"/>
      <w:r>
        <w:rPr>
          <w:rFonts w:hint="default" w:ascii="Times New Roman" w:hAnsi="Times New Roman" w:cs="Times New Roman"/>
          <w:sz w:val="28"/>
          <w:szCs w:val="28"/>
          <w:lang w:val="ru-RU"/>
        </w:rPr>
        <w:t>3.1.4 История поиска и персонализация</w:t>
      </w:r>
      <w:bookmarkEnd w:id="77"/>
      <w:bookmarkEnd w:id="78"/>
    </w:p>
    <w:p w14:paraId="4AC38C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9D7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F5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улучшения пользовательского опыта система должна предоставлять функции персонализации:</w:t>
      </w:r>
    </w:p>
    <w:p w14:paraId="1EE613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 с возможностью быстрого повторения предыдущих запросов</w:t>
      </w:r>
      <w:bookmarkStart w:id="79" w:name="_Toc17848"/>
      <w:bookmarkStart w:id="80" w:name="_Toc16569"/>
      <w:r>
        <w:rPr>
          <w:rFonts w:hint="default" w:cs="Times New Roman"/>
          <w:sz w:val="28"/>
          <w:szCs w:val="28"/>
          <w:lang w:val="ru-RU"/>
        </w:rPr>
        <w:t>.</w:t>
      </w:r>
    </w:p>
    <w:p w14:paraId="74698583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B23065">
      <w:pPr>
        <w:rPr>
          <w:rFonts w:hint="default"/>
          <w:lang w:val="ru-RU"/>
        </w:rPr>
      </w:pPr>
    </w:p>
    <w:p w14:paraId="5DC13508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3.1.5 Административный функционал</w:t>
      </w:r>
      <w:bookmarkEnd w:id="79"/>
      <w:bookmarkEnd w:id="80"/>
    </w:p>
    <w:p w14:paraId="464BE6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40DD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618A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контентом системы необходим административный интерфейс:</w:t>
      </w:r>
    </w:p>
    <w:p w14:paraId="4F0FC4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провайдерами: добавление, редактирование, удаление информации о провайдерах;</w:t>
      </w:r>
    </w:p>
    <w:p w14:paraId="79B93B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тарифными планами: создание новых тарифов, обновление существующих, деактивация неактуальных предложений;</w:t>
      </w:r>
    </w:p>
    <w:p w14:paraId="25FFE8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отзывов: просмотр, одобрение, удаление отзывов пользователей;</w:t>
      </w:r>
    </w:p>
    <w:p w14:paraId="35733D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пользователями: просмотр списка пользователей, блокировка аккаунтов при необходимости;</w:t>
      </w:r>
    </w:p>
    <w:p w14:paraId="713940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статистики использования сервиса: количество пользователей, популярные запросы, активность по отзывам.</w:t>
      </w:r>
    </w:p>
    <w:p w14:paraId="51229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Все функциональные требования разработаны с учетом обеспечения удобства использования сервиса, безопасности данных и эффективного решения задачи выбора оптимального интернет-провайдера пользователями.</w:t>
      </w:r>
    </w:p>
    <w:p w14:paraId="17292C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CB83A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01DC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1" w:name="_Toc22163"/>
      <w:bookmarkStart w:id="82" w:name="_Toc28562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Требования к нефункциональным характеристикам</w:t>
      </w:r>
      <w:bookmarkEnd w:id="81"/>
      <w:bookmarkEnd w:id="82"/>
    </w:p>
    <w:p w14:paraId="3C3E23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32DD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3241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безопасное хранение данных пользователей. Необходимо использовать шифрование паролей, безопасный протокол HTTPS для передачи данных и JWT-токены для аутентификации. Система должна быть защищена от основных типов атак, таких как SQL-инъекции и XSS. Требуется проведение регулярных проверок безопасности для выявления и устранения уязвимостей;</w:t>
      </w:r>
    </w:p>
    <w:p w14:paraId="4F732B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корректно выполнять все заявленные функции без неожиданного поведения. Все компоненты системы должны работать стабильно и предсказуемо. Качественная реализация функционала является основой для положительного пользовательского опыта;</w:t>
      </w:r>
    </w:p>
    <w:p w14:paraId="20A02B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эффективно использовать ресурсы устройства пользователя. Интерфейс должен быть оптимизирован для быстрой загрузки, передаваться должны только необходимые данные. Frontend-часть должна быть легковесной и не создавать излишнюю нагрузку на браузер пользователя;</w:t>
      </w:r>
    </w:p>
    <w:p w14:paraId="0A1C41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 работе веб-сервиса не должно возникать критических ошибок и сбоев. Все исключительные ситуации должны корректно обрабатываться. Необходимо тщательное тестирование всех компонентов системы и мониторинг работы сервиса для оперативного реагирования на возможные проблемы;</w:t>
      </w:r>
    </w:p>
    <w:p w14:paraId="20495A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быть доступен для пользователей в любое время. Система должна обеспечивать стабильную работу круглосуточно.</w:t>
      </w:r>
    </w:p>
    <w:p w14:paraId="116431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пользователь должен иметь возможность работать с веб-сервисом через современные веб-браузеры: </w:t>
      </w:r>
    </w:p>
    <w:p w14:paraId="179379CE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Google Chrome.</w:t>
      </w:r>
    </w:p>
    <w:p w14:paraId="3751F3F3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Mozilla Firefox.</w:t>
      </w:r>
    </w:p>
    <w:p w14:paraId="7BBA2CC1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Safari.</w:t>
      </w:r>
    </w:p>
    <w:p w14:paraId="1107429B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Яндекс.Браузер.</w:t>
      </w:r>
    </w:p>
    <w:p w14:paraId="39251D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приемлемую скорость работы. Время загрузки страниц не должно превышать 2 секунды. API должен отвечать на запросы в течение 1 секунды. База данных должна быть оптимизирована для быстрого выполнения типовых запросов;</w:t>
      </w:r>
    </w:p>
    <w:p w14:paraId="07B78D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должна сохранять работоспособность при умеренной нагрузке до 1000 одновременных пользователей. Этого достаточно для начального этапа функционирования сервиса.</w:t>
      </w:r>
    </w:p>
    <w:p w14:paraId="7D28A3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6EB72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3" w:name="_Toc3234"/>
      <w:bookmarkStart w:id="84" w:name="_Toc9413"/>
      <w:r>
        <w:rPr>
          <w:rFonts w:hint="default" w:ascii="Times New Roman" w:hAnsi="Times New Roman" w:cs="Times New Roman"/>
          <w:sz w:val="28"/>
          <w:szCs w:val="28"/>
          <w:lang w:val="ru-RU"/>
        </w:rPr>
        <w:t>3.3 Варианты использования разрабатываемого сервиса</w:t>
      </w:r>
      <w:bookmarkEnd w:id="83"/>
      <w:bookmarkEnd w:id="84"/>
    </w:p>
    <w:p w14:paraId="1B1D8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8A49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989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для сравнения интернет-провайдеров предоставляет различные варианты использования для двух основных типов пользователей: обычных пользователей и администраторов. Диаграмма вариантов использования представлена на рисунке 2.</w:t>
      </w:r>
    </w:p>
    <w:p w14:paraId="60A1A0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1AB6F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632450" cy="4396740"/>
            <wp:effectExtent l="0" t="0" r="6350" b="7620"/>
            <wp:docPr id="4" name="Изображение 4" descr="Use case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Use case diagram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5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– Диаграмма вариантов использования веб-сервиса</w:t>
      </w:r>
    </w:p>
    <w:p w14:paraId="313AE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EC0E5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C165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приведены основные сценарии использования веб-сервиса.</w:t>
      </w:r>
    </w:p>
    <w:p w14:paraId="5FED93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5" w:name="_Toc16267"/>
      <w:bookmarkStart w:id="86" w:name="_Toc31898"/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«Регистрация нового пользователя»:</w:t>
      </w:r>
    </w:p>
    <w:p w14:paraId="73D896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0E64DC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главной странице сервиса и не имеет учетной записи в системе.</w:t>
      </w:r>
    </w:p>
    <w:p w14:paraId="2E1C4A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26561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на страницу регистрации;</w:t>
      </w:r>
    </w:p>
    <w:p w14:paraId="317ECF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вводит свои данные (полное имя, имя пользователя, электронную почту, пароль);</w:t>
      </w:r>
    </w:p>
    <w:p w14:paraId="50D697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корректность и уникальность введенных данных;</w:t>
      </w:r>
    </w:p>
    <w:p w14:paraId="1CBC5F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создает учетную запись пользователя и автоматически авторизует его;</w:t>
      </w:r>
    </w:p>
    <w:p w14:paraId="63A323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получает доступ к функциям сервиса для авторизованных пользователей.</w:t>
      </w:r>
    </w:p>
    <w:p w14:paraId="1EE71B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Альтернативный сценарий «Имя пользователя уже существует»: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Выполняется на шаге 3 основного сценария, если введенное имя пользователя уже занято.</w:t>
      </w:r>
    </w:p>
    <w:p w14:paraId="23FDB0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выводит сообщение о том, что пользователь с таким именем уже зарегистрирован;</w:t>
      </w:r>
    </w:p>
    <w:p w14:paraId="3DC428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предлагает пользователю выбрать другое имя пользователя;</w:t>
      </w:r>
    </w:p>
    <w:p w14:paraId="64FE82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сценарий возвращается на шаг 2 основного сценария.</w:t>
      </w:r>
    </w:p>
    <w:p w14:paraId="57DFAC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успешно зарегистрирован в системе и получает доступ к персонализированным функциям.</w:t>
      </w:r>
    </w:p>
    <w:p w14:paraId="549CF3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«Авторизация пользователя»:</w:t>
      </w:r>
    </w:p>
    <w:p w14:paraId="4F5804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6FFB3C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главной странице сервиса, имеет учетную запись, но не авторизован в системе.</w:t>
      </w:r>
    </w:p>
    <w:p w14:paraId="3C9350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02F4C3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на страницу авторизации;</w:t>
      </w:r>
    </w:p>
    <w:p w14:paraId="639004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вводит свои учетные данные (имя пользователя и пароль);</w:t>
      </w:r>
    </w:p>
    <w:p w14:paraId="2B981C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корректность введенных данных;</w:t>
      </w:r>
    </w:p>
    <w:p w14:paraId="5370D3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авторизует пользователя и предоставляет доступ к персонализированным функциям;</w:t>
      </w:r>
    </w:p>
    <w:p w14:paraId="23AD2E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перенаправляется на главную страницу.</w:t>
      </w:r>
    </w:p>
    <w:p w14:paraId="6F0FC2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Альтернативный сценарий «Превышен лимит попыток входа»: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Выполняется на шаге 3 основного сценария, если пользователь уже совершил 5 неудачных попыток входа в течение 5 минут.</w:t>
      </w:r>
    </w:p>
    <w:p w14:paraId="1BD57B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выводит сообщение о превышении лимита попыток входа;</w:t>
      </w:r>
    </w:p>
    <w:p w14:paraId="66CDAC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блокирует возможность авторизации на 5 минут;</w:t>
      </w:r>
    </w:p>
    <w:p w14:paraId="702EF5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должен повторить попытку входа позже.</w:t>
      </w:r>
    </w:p>
    <w:p w14:paraId="1A8435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успешно авторизован в системе и получает доступ к персонализированным функциям.</w:t>
      </w:r>
    </w:p>
    <w:p w14:paraId="1F4204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«Поиск тарифов по параметрам»:</w:t>
      </w:r>
    </w:p>
    <w:p w14:paraId="3F699C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784120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странице поиска тарифов.</w:t>
      </w:r>
    </w:p>
    <w:p w14:paraId="489DEC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77AFCB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задает параметры поиска (ценовой диапазон, минимальная скорость, наличие дополнительных услуг);</w:t>
      </w:r>
    </w:p>
    <w:p w14:paraId="7B2B2B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«Применить»;</w:t>
      </w:r>
    </w:p>
    <w:p w14:paraId="350C2B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обрабатывает запрос и выполняет поиск тарифов, соответствующих указанным параметрам;</w:t>
      </w:r>
    </w:p>
    <w:p w14:paraId="2807D3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найденных тарифов, соответствующих критериям поиска;</w:t>
      </w:r>
    </w:p>
    <w:p w14:paraId="69F6F9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если пользователь авторизован, система сохраняет параметры поиска в истории поисков.</w:t>
      </w:r>
    </w:p>
    <w:p w14:paraId="452CA6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получает список тарифов, соответствующих его требованиям, что помогает принять решение о выборе провайдера.</w:t>
      </w:r>
    </w:p>
    <w:p w14:paraId="36B75D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«Сравнение выбранных тарифов»:</w:t>
      </w:r>
    </w:p>
    <w:p w14:paraId="5DC114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0D4035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странице с перечнем тарифов.</w:t>
      </w:r>
    </w:p>
    <w:p w14:paraId="7A8277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79FC0E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«Сравнить тарифы»;</w:t>
      </w:r>
    </w:p>
    <w:p w14:paraId="57702C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отмечает от 2 до 5 тарифов;</w:t>
      </w:r>
    </w:p>
    <w:p w14:paraId="3C7B6C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«Сравнить выбранные»;</w:t>
      </w:r>
    </w:p>
    <w:p w14:paraId="26CA4D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собирает информацию о выбранных тарифах;</w:t>
      </w:r>
    </w:p>
    <w:p w14:paraId="73B1BA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рассчитывает метрику ценности для каждого тарифа;</w:t>
      </w:r>
    </w:p>
    <w:p w14:paraId="39CA16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сравнительную таблицу тарифов с выделением лучших параметров по категориям: самый дешевый, самый быстрый, лучшее соотношение цены и качества, а также оценку ценности тарифа.</w:t>
      </w:r>
    </w:p>
    <w:p w14:paraId="64F64A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получает наглядное сравнение выбранных тарифов по ключевым параметрам и может сделать обоснованный выбор.</w:t>
      </w:r>
    </w:p>
    <w:p w14:paraId="0E4B16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«Просмотр детальной информации о провайдере и тарифах»:</w:t>
      </w:r>
    </w:p>
    <w:p w14:paraId="0A3A13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16F7A1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странице со списком провайдеров.</w:t>
      </w:r>
    </w:p>
    <w:p w14:paraId="70EC19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77C04C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интересующего провайдера из списка;</w:t>
      </w:r>
    </w:p>
    <w:p w14:paraId="093ADC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-система отображает детальную информацию о провайдере: название, описание, рейтинг, количество отзывов;</w:t>
      </w:r>
    </w:p>
    <w:p w14:paraId="0F2D84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доступных тарифов данного провайдера;</w:t>
      </w:r>
    </w:p>
    <w:p w14:paraId="673E32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конкретный тариф для получения подробной информации, нажав на кнопку;</w:t>
      </w:r>
    </w:p>
    <w:p w14:paraId="7E0034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детальную информацию о тарифе: цену,  стоимость, скорость, наличие дополнительных услуг;</w:t>
      </w:r>
    </w:p>
    <w:p w14:paraId="78D361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«Подключить тариф»;</w:t>
      </w:r>
    </w:p>
    <w:p w14:paraId="321326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модальное окно с контактной информацией провайдера;</w:t>
      </w:r>
    </w:p>
    <w:p w14:paraId="179E8D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скопировать номер телефона провайдера, нажав на соответствующую кнопку;</w:t>
      </w:r>
    </w:p>
    <w:p w14:paraId="656659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перейти на официальный сайт провайдера, нажав на соответствующую кнопку.</w:t>
      </w:r>
    </w:p>
    <w:p w14:paraId="0FFF3E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получает полную информацию о провайдере и его тарифах, необходимую для принятия решения, а также может сразу перейти к подключению интересующего тарифа через контактные данные и официальный сайт провайдера.</w:t>
      </w:r>
    </w:p>
    <w:p w14:paraId="784D48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«Добавление и просмотр отзывов о провайдере»:</w:t>
      </w:r>
    </w:p>
    <w:p w14:paraId="3B5FC2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78CEF9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авторизован в системе и находится на странице провайдера.</w:t>
      </w:r>
    </w:p>
    <w:p w14:paraId="4AD1AE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2A9D61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к разделу отзывов о провайдере;</w:t>
      </w:r>
    </w:p>
    <w:p w14:paraId="627E1C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всех отзывов с оценками, комментариями и именами пользователей;</w:t>
      </w:r>
    </w:p>
    <w:p w14:paraId="6BFA59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«Добавить отзыв»;</w:t>
      </w:r>
    </w:p>
    <w:p w14:paraId="19B7A3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выставляет оценку провайдеру (от 1 до 5 звезд) и пишет текстовый комментарий;</w:t>
      </w:r>
    </w:p>
    <w:p w14:paraId="7FE3CC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подтверждает добавление отзыва;</w:t>
      </w:r>
    </w:p>
    <w:p w14:paraId="51B08E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сохраняет отзыв и обновляет общий рейтинг провайдера;</w:t>
      </w:r>
    </w:p>
    <w:p w14:paraId="7A4E9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обновленный список отзывов, включая новый отзыв пользователя.</w:t>
      </w:r>
    </w:p>
    <w:p w14:paraId="76B394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может ознакомиться с мнениями других пользователей о провайдере и поделиться своим опытом.</w:t>
      </w:r>
    </w:p>
    <w:p w14:paraId="05C23A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«Редактирование профиля и смена пароля»:</w:t>
      </w:r>
    </w:p>
    <w:p w14:paraId="436B27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128C20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авторизован в системе.</w:t>
      </w:r>
    </w:p>
    <w:p w14:paraId="15EE7B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7E939B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в раздел «Профиль»;</w:t>
      </w:r>
    </w:p>
    <w:p w14:paraId="3309AD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решает изменить свой пароль;</w:t>
      </w:r>
    </w:p>
    <w:p w14:paraId="021A54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смене пароля пользователь вводит текущий пароль и новый пароль, соответствующий требованиям безопасности;</w:t>
      </w:r>
    </w:p>
    <w:p w14:paraId="4A8B53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подтверждает внесенные изменения;</w:t>
      </w:r>
    </w:p>
    <w:p w14:paraId="657FF3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корректность введенных данных и сохраняет изменения;</w:t>
      </w:r>
    </w:p>
    <w:p w14:paraId="768F6C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cистема выводит сообщение об успешной смене пароля.</w:t>
      </w:r>
    </w:p>
    <w:p w14:paraId="72679B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успешно обновляет свой пароль.</w:t>
      </w:r>
    </w:p>
    <w:p w14:paraId="59395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«Административное управление данными»:</w:t>
      </w:r>
    </w:p>
    <w:p w14:paraId="5F5567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Администратор.</w:t>
      </w:r>
    </w:p>
    <w:p w14:paraId="2DDE5B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Администратор авторизован в системе и имеет доступ к административной панели.</w:t>
      </w:r>
    </w:p>
    <w:p w14:paraId="115E43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6E6D89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входит в административную панель;</w:t>
      </w:r>
    </w:p>
    <w:p w14:paraId="5B5220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выбирает раздел управления (провайдеры, тарифы, пользователи, отзывы);</w:t>
      </w:r>
    </w:p>
    <w:p w14:paraId="00AFEB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управления провайдерами и тарифами администратор может добавлять новые записи, редактировать существующие;</w:t>
      </w:r>
    </w:p>
    <w:p w14:paraId="120D90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добавлении или редактировании провайдера администратор указывает название, описание, контактную информацию;</w:t>
      </w:r>
    </w:p>
    <w:p w14:paraId="03CC31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добавлении или редактировании тарифа администратор указывает название, стоимость, скорость, дополнительные услуги;</w:t>
      </w:r>
    </w:p>
    <w:p w14:paraId="67180B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введенные данные и сохраняет изменения;</w:t>
      </w:r>
    </w:p>
    <w:p w14:paraId="090633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обновленный список сущностей с внесенными изменениями.</w:t>
      </w:r>
    </w:p>
    <w:p w14:paraId="53709E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Администратор успешно управляет данными системы, обеспечивая их актуальность и корректность.</w:t>
      </w:r>
    </w:p>
    <w:p w14:paraId="7850C0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AF23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F599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3.4 Проектирование веб-сервиса</w:t>
      </w:r>
      <w:bookmarkEnd w:id="85"/>
      <w:bookmarkEnd w:id="86"/>
    </w:p>
    <w:p w14:paraId="34E3D6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495A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D469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Веб-сервис для сравнения интернет-провайдеров построен на основе клиент-серверной архитектуры с разделением бизнес-логики и представления данных. Система разворачивается в Docker-контейнерах, что обеспечивает изоляцию компонентов и упрощает процесс развертывания. </w:t>
      </w:r>
    </w:p>
    <w:p w14:paraId="216DDB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3 представлена общая архитектура веб-сервиса.</w:t>
      </w:r>
    </w:p>
    <w:p w14:paraId="3B0809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5980" cy="2597150"/>
            <wp:effectExtent l="0" t="0" r="0" b="0"/>
            <wp:docPr id="2" name="Изображение 2" descr="web-service-architectur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web-service-architecture (4)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7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– Архитектура веб-сервиса</w:t>
      </w:r>
    </w:p>
    <w:p w14:paraId="791BD3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AD9C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C973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(Frontend) реализована на React и отвечает за отображение данных, взаимодействие с пользователем и отправку запросов к серверной части. Она работает в браузере пользователя и обменивается данными с сервером через REST API.</w:t>
      </w:r>
    </w:p>
    <w:p w14:paraId="1C6F1D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Nginx выступает в роли обратного прокси-сервера. Он принимает входящие HTTP-запросы от клиентов и перенаправляет их на соответствующий сервис. Nginx также обеспечивает балансировку нагрузки, кэширование статических файлов и дополнительный уровень безопасности.</w:t>
      </w:r>
    </w:p>
    <w:p w14:paraId="25607E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Серверная часть (Backend) разработана на FastAPI и содержит всю бизнес-логику приложения. Она обрабатывает запросы от клиентов, выполняет операции с данными, реализует алгоритмы фильтрации и сравнения тарифов.</w:t>
      </w:r>
    </w:p>
    <w:p w14:paraId="45F595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База данных PostgreSQL используется для надежного хранения всей информации о провайдерах, тарифных планах, пользователях и отзывах. PostgreSQL обеспечивает целостность данных и поддержку сложных запросов.</w:t>
      </w:r>
    </w:p>
    <w:p w14:paraId="5694B1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Redis применяется для кэширования часто запрашиваемых данных и хранения списка отозванных JWT-токенов. Это значительно повышает производительность системы, уменьшая нагрузку на основную базу данных и обеспечивая быструю проверку валидности токенов.</w:t>
      </w:r>
    </w:p>
    <w:p w14:paraId="6A2464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компонентов происходит следующим образом. Клиент отправляет HTTP-запрос, который принимается Nginx и перенаправляется на сервер FastAPI. FastAPI обрабатывает запрос, при необходимости обращаясь к PostgreSQL или Redis для получения данных. После обработки FastAPI возвращает ответ в формате JSON, который Nginx передает обратно клиенту. Клиентское приложение получает данные и отображает их пользователю.</w:t>
      </w:r>
    </w:p>
    <w:p w14:paraId="65113D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работе с данными серверная часть сначала проверяет наличие информации в кэше Redis. Если данные найдены, они возвращаются сразу. В противном случае выполняется запрос к PostgreSQL, результат кэшируется в Redis и возвращается клиенту.</w:t>
      </w:r>
    </w:p>
    <w:p w14:paraId="36242E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Такая архитектура обеспечивает высокую производительность, масштабируемость и надежность системы, позволяя эффективно обрабатывать большое количество запросов пользователей.</w:t>
      </w:r>
    </w:p>
    <w:p w14:paraId="6ABA54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2C34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C5DA8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7" w:name="_Toc13249"/>
      <w:bookmarkStart w:id="88" w:name="_Toc8126"/>
      <w:r>
        <w:rPr>
          <w:rFonts w:hint="default" w:ascii="Times New Roman" w:hAnsi="Times New Roman" w:cs="Times New Roman"/>
          <w:sz w:val="28"/>
          <w:szCs w:val="28"/>
          <w:lang w:val="ru-RU"/>
        </w:rPr>
        <w:t>3.5 Проектирование базы данных</w:t>
      </w:r>
      <w:bookmarkEnd w:id="87"/>
      <w:bookmarkEnd w:id="88"/>
    </w:p>
    <w:p w14:paraId="32A2A1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E9B3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1AA4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хранения данных веб-сервиса спроектирована реляционная база данных на PostgreSQL. Структура базы данных представлена на рисунке 4 и включает шесть основных таблиц, связанных между собой внешними ключами.</w:t>
      </w:r>
    </w:p>
    <w:p w14:paraId="45A0F3B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785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5345" cy="5185410"/>
            <wp:effectExtent l="0" t="0" r="8255" b="11430"/>
            <wp:docPr id="1" name="Изображение 1" descr="Untitle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ntitled (4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28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– Архитектура базы данных</w:t>
      </w:r>
    </w:p>
    <w:p w14:paraId="091338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0D5C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1B06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Представленная база данных состоит из следующих таблиц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4533D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users хранит информацию о пользователях системы: уникальный идентификатор (id), полное имя (fullname), имя пользователя (username), хешированный пароль (hashed_password), адрес электронной почты (email) и временные метки создания и обновления записи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14A4E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refresh_tokens используется для хранения обновляемых токенов аутентификации. Она содержит токен (token), внешний ключ user_id для связи с таблицей users, дату истечения срока действия (expires_at), флаг отзыва токена (revoked) и временную метку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57B6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providers содержит данные об интернет-провайдерах: название компании (name), описание услуг (description), адрес веб-сайта (website), ссылка на логотип (logo_url), рейтинг провайдера (rating)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D0A4B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tariffs хранит информацию о тарифных планах провайдеров. Она включает внешний ключ provider_id для связи с таблицей providers, название и описание тарифа, цену (price), скорость соединения (speed), тип подключения (connection_type), наличие дополнительных услуг (has_tv, has_phone, additional_services), стоимость подключения, период контракта и статус активности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ED86E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reviews предназначена для хранения отзывов пользователей о провайдерах. Она содержит внешние ключи user_id и provider_id для связи с таблицами users и providers, оценку от 1 до 5 (rating), текст комментария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4F63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search_history сохраняет историю поисковых запросов пользователей. В ней хранятся внешний ключ user_id для связи с таблицей users, параметры поиска в формате JSON и время создания записи.</w:t>
      </w:r>
    </w:p>
    <w:p w14:paraId="6836EC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C416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F581A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9" w:name="_Toc17307"/>
      <w:bookmarkStart w:id="90" w:name="_Toc19392"/>
      <w:r>
        <w:rPr>
          <w:rFonts w:hint="default" w:ascii="Times New Roman" w:hAnsi="Times New Roman" w:cs="Times New Roman"/>
          <w:sz w:val="28"/>
          <w:szCs w:val="28"/>
          <w:lang w:val="ru-RU"/>
        </w:rPr>
        <w:t>3.6 Проектирование классов</w:t>
      </w:r>
      <w:bookmarkEnd w:id="89"/>
      <w:bookmarkEnd w:id="90"/>
    </w:p>
    <w:p w14:paraId="47BD2D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7FD6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779A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на рисунке 4 приводится диаграмма классов веб-сервиса концептуального уровня.</w:t>
      </w:r>
    </w:p>
    <w:p w14:paraId="150DC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075" cy="3946525"/>
            <wp:effectExtent l="0" t="0" r="9525" b="635"/>
            <wp:docPr id="1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D5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– Диаграмма классов</w:t>
      </w:r>
    </w:p>
    <w:p w14:paraId="2AB27D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E0B7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9808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включает следующие основные классы:</w:t>
      </w:r>
    </w:p>
    <w:p w14:paraId="0D45FF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User (Пользователь): содержит информацию об идентификаторе, полном имени, имени пользователя, адресе электронной почты, хэшированном пароле, датах создания и обновления. Класс имеет методы для регистрации, входа в систему, обновления профиля, создания отзывов, поиска тарифов и работы с токенами обновления;</w:t>
      </w:r>
    </w:p>
    <w:p w14:paraId="35D80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Provider (Провайдер): содержит информацию об идентификаторе, названии, описании, веб-сайте, URL логотипа, рейтинге, датах создания и обновления. Класс предоставляет методы для создания, обновления и удаления информации о провайдере, а также получения связанных тарифов и отзывов;</w:t>
      </w:r>
    </w:p>
    <w:p w14:paraId="29C183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Tariff (Тариф): содержит информацию об идентификаторе, идентификаторе провайдера, названии, описании, цене, скорости соединения, типе подключения, наличии дополнительных услуг (ТВ, телефон), стоимости подключения, периоде контракта и статусе активности. Класс включает методы для создания, обновления и удаления тарифов, а также сравнения с другими тарифами;</w:t>
      </w:r>
    </w:p>
    <w:p w14:paraId="41A240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Review (Отзыв): содержит информацию об идентификаторе, идентификаторе пользователя, идентификаторе провайдера, рейтинге и комментарии. Класс предоставляет методы для создания, обновления и удаления отзывов, а также валидации рейтинга;</w:t>
      </w:r>
    </w:p>
    <w:p w14:paraId="28DFAC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SearchHistory (История поиска): содержит информацию об идентификаторе, идентификаторе пользователя и параметрах поиска. Класс включает методы для создания записей истории поиска, получения истории пользователя и анализа частых поисковых запросов;</w:t>
      </w:r>
    </w:p>
    <w:p w14:paraId="432895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RefreshToken (Токен обновления): содержит информацию о токене, идентификаторе пользователя, датах истечения срока действия и отзыва. Класс предоставляет методы для работы с токенами обновления, включая их создание, валидацию и отзыв.</w:t>
      </w:r>
    </w:p>
    <w:p w14:paraId="2F1B9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B31D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D9F9B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1" w:name="_Toc18578"/>
      <w:bookmarkStart w:id="92" w:name="_Toc5011"/>
      <w:r>
        <w:rPr>
          <w:rFonts w:hint="default" w:ascii="Times New Roman" w:hAnsi="Times New Roman" w:cs="Times New Roman"/>
          <w:sz w:val="28"/>
          <w:szCs w:val="28"/>
          <w:lang w:val="ru-RU"/>
        </w:rPr>
        <w:t>3.7 Разработка веб-сервиса</w:t>
      </w:r>
      <w:bookmarkEnd w:id="91"/>
      <w:bookmarkEnd w:id="92"/>
    </w:p>
    <w:p w14:paraId="5A911C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BEC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9D57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разработке веб-сервиса была выбрана архитектура REST API, которая обеспечивает четкое разделение между клиентской и серверной частями приложения. Данный подход позволяет организовать гибкое взаимодействие между компонентами системы и упрощает масштабирование.</w:t>
      </w:r>
    </w:p>
    <w:p w14:paraId="7936C3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качестве основного фреймворка для серверной части был выбран FastAPI – современный высокопроизводительный фреймворк для Python. FastAPI обеспечивает автоматическую генерацию документации API, поддержку асинхронных операций и встроенную валидацию данных через модели Pydantic.</w:t>
      </w:r>
    </w:p>
    <w:p w14:paraId="7E515B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реализована с использованием библиотеки React, которая позволяет создавать интерактивные пользовательские интерфейсы с компонентным подходом. Взаимодействие между клиентом и сервером осуществляется через HTTP-запросы в формате JSON.</w:t>
      </w:r>
    </w:p>
    <w:p w14:paraId="2723AA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развертывания приложения используется контейнеризация с помощью Docker и Docker Compose, что обеспечивает изоляцию сервисов и упрощает процесс развертывания в различных средах.</w:t>
      </w:r>
    </w:p>
    <w:p w14:paraId="01D626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2323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C2BA0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3" w:name="_Toc919"/>
      <w:bookmarkStart w:id="94" w:name="_Toc24244"/>
      <w:r>
        <w:rPr>
          <w:rFonts w:hint="default" w:ascii="Times New Roman" w:hAnsi="Times New Roman" w:cs="Times New Roman"/>
          <w:sz w:val="28"/>
          <w:szCs w:val="28"/>
          <w:lang w:val="ru-RU"/>
        </w:rPr>
        <w:t>3.7.1 Взаимодействие с базой данных</w:t>
      </w:r>
      <w:bookmarkEnd w:id="93"/>
      <w:bookmarkEnd w:id="94"/>
    </w:p>
    <w:p w14:paraId="738059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8C79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E1E9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работы с базой данных PostgreSQL в проекте используется ORM SQLAlchemy, которая предоставляет объектно-реляционное отображение и позволяет работать с данными через Python-объекты вместо прямых SQL-запросов.</w:t>
      </w:r>
    </w:p>
    <w:p w14:paraId="363C20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с базой данных организовано через паттерн репозиторий, который инкапсулирует логику доступа к данным и обеспечивает абстракцию между доменными объектами и слоем хранения данных. В проекте реализованы отдельные репозитории для каждой сущности: UserRepository, ProviderRepository, TariffRepository, ReviewRepository и другие.</w:t>
      </w:r>
    </w:p>
    <w:p w14:paraId="31913E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транзакциями используется класс TransactionManager, который обеспечивает атомарность операций и поддерживает механизм отката при возникновении ошибок.</w:t>
      </w:r>
    </w:p>
    <w:p w14:paraId="461BAA5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5" w:name="_Toc2347"/>
      <w:bookmarkStart w:id="96" w:name="_Toc14402"/>
      <w:r>
        <w:rPr>
          <w:rFonts w:hint="default" w:ascii="Times New Roman" w:hAnsi="Times New Roman" w:cs="Times New Roman"/>
          <w:sz w:val="28"/>
          <w:szCs w:val="28"/>
          <w:lang w:val="ru-RU"/>
        </w:rPr>
        <w:t>3.7.2 Процедура аутентификации</w:t>
      </w:r>
      <w:bookmarkEnd w:id="95"/>
      <w:bookmarkEnd w:id="96"/>
    </w:p>
    <w:p w14:paraId="0A9ED0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16B7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952C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Аутентификация пользователей реализована с использованием JWT-токенов (JSON Web Tokens). Данный подход позволяет создать безопасную систему аутентификации без необходимости хранения состояния сессии на сервере.</w:t>
      </w:r>
    </w:p>
    <w:p w14:paraId="0A73AA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Процесс аутентификации включает следующие этапы:</w:t>
      </w:r>
    </w:p>
    <w:p w14:paraId="215E6B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успешном входе в систему генерируется пара токенов: access_token для доступа к защищенным ресурсам и refresh_token для обновления токена доступа;</w:t>
      </w:r>
    </w:p>
    <w:p w14:paraId="4E1B7B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access_token имеет короткий срок жизни (30 минут) и передается в заголовке Authorization при каждом запросе к защищенным эндпоинтам;</w:t>
      </w:r>
    </w:p>
    <w:p w14:paraId="0E2ED8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refresh_token хранится в HTTP-only cookie и используется для получения нового access_token без повторной аутентификации</w:t>
      </w:r>
      <w:r>
        <w:rPr>
          <w:rFonts w:hint="default" w:cs="Times New Roman"/>
          <w:sz w:val="28"/>
          <w:szCs w:val="28"/>
          <w:lang w:val="ru-RU"/>
        </w:rPr>
        <w:t>, имеет более длинный срок жизни (7 дней)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4786C2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хранения отозванных токенов используется Redis, что позволяет реализовать механизм мгновенного отзыва токенов при выходе пользователя из системы.</w:t>
      </w:r>
    </w:p>
    <w:p w14:paraId="491C66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хэширования паролей используется библиотека bcrypt, которая обеспечивает безопасное хранение учетных данных пользователей.</w:t>
      </w:r>
    </w:p>
    <w:p w14:paraId="2D5AF0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6258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AE9FB2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97" w:name="_Toc28510"/>
      <w:bookmarkStart w:id="98" w:name="_Toc14984"/>
      <w:r>
        <w:rPr>
          <w:rFonts w:hint="default" w:ascii="Times New Roman" w:hAnsi="Times New Roman" w:cs="Times New Roman"/>
          <w:sz w:val="28"/>
          <w:szCs w:val="28"/>
          <w:lang w:val="en-US"/>
        </w:rPr>
        <w:t>3.8 Инструменты и технологии разработки</w:t>
      </w:r>
      <w:bookmarkEnd w:id="97"/>
      <w:bookmarkEnd w:id="98"/>
    </w:p>
    <w:p w14:paraId="744DBD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6A7C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8AD5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Работа по созданию веб-сервиса проводилась в среде разработки PyCharm Professional.</w:t>
      </w:r>
    </w:p>
    <w:p w14:paraId="24C6B6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Серверная часть реализована на языке Python 3.13 с использованием фреймворка FastAPI. В качестве СУБД выбрана PostgreSQL 17, взаимодействие с которой осуществляется через ORM SQLAlchemy. Для управления миграциями базы данных используется Alembic.</w:t>
      </w:r>
    </w:p>
    <w:p w14:paraId="4A9C4B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Redis применяется для кэширования данных и хранения черного списка JWT-токенов.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Инъекция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зависимостей реализовано с помощью библиотеки Dishka, что упрощает управление компонентами системы, их жизненным циклом и облегчает тестирование.</w:t>
      </w:r>
    </w:p>
    <w:p w14:paraId="57C40D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Управление зависимостями проекта осуществляется через Poetry.</w:t>
      </w:r>
    </w:p>
    <w:p w14:paraId="4CDE3D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Для обеспечения безопасности применяются:</w:t>
      </w:r>
    </w:p>
    <w:p w14:paraId="618A14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bcrypt для хэширования паролей;</w:t>
      </w:r>
    </w:p>
    <w:p w14:paraId="59FBD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JWT-токены для аутентификации;</w:t>
      </w:r>
    </w:p>
    <w:p w14:paraId="1AFEA8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Pydantic модели для валидации данных;</w:t>
      </w:r>
    </w:p>
    <w:p w14:paraId="21B38B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CORS middleware для контроля доступа.</w:t>
      </w:r>
    </w:p>
    <w:p w14:paraId="44684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Клиентская часть разработана на JavaScript с использованием библиотеки React.</w:t>
      </w:r>
    </w:p>
    <w:p w14:paraId="376F12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Контейнеризация реализована с помощью Docker и Docker Compose. Для контроля версий используется Git, код размещен на GitHub. Автоматическая проверка качества кода и форматирование обеспечиваются инструментом pre-commit с подключенными хуками ruff и ruff-format. Ruff выступает в качестве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линтера и автоформаттера.</w:t>
      </w:r>
    </w:p>
    <w:p w14:paraId="4AE035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0D1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F8828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99" w:name="_Toc147217579"/>
      <w:bookmarkStart w:id="100" w:name="_Toc18284"/>
      <w:bookmarkStart w:id="101" w:name="_Toc147217007"/>
      <w:bookmarkStart w:id="102" w:name="_Toc1943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99"/>
      <w:bookmarkEnd w:id="100"/>
      <w:bookmarkEnd w:id="101"/>
      <w:bookmarkEnd w:id="102"/>
    </w:p>
    <w:p w14:paraId="6062540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9ED389C">
      <w:pPr>
        <w:rPr>
          <w:rFonts w:hint="default"/>
        </w:rPr>
      </w:pPr>
    </w:p>
    <w:p w14:paraId="2B1177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03" w:name="_Toc18107"/>
      <w:r>
        <w:rPr>
          <w:rFonts w:hint="default" w:ascii="Times New Roman" w:hAnsi="Times New Roman" w:cs="Times New Roman"/>
          <w:sz w:val="28"/>
          <w:szCs w:val="28"/>
        </w:rPr>
        <w:t>В данной главе были описаны ключевые аспекты проектирования и разработки веб-сервиса для сравнения интернет-провайдеров.</w:t>
      </w:r>
      <w:bookmarkEnd w:id="103"/>
    </w:p>
    <w:p w14:paraId="1C7841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первую очередь были определены функциональные и нефункциональные требования к системе. Структурирование требований позволило четко обозначить границы проекта и выявить наиболее важные аспекты технической реализации.</w:t>
      </w:r>
    </w:p>
    <w:p w14:paraId="15035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Описана архитектура веб-сервиса с использованием наглядных диаграмм. Визуализация структуры системы обеспечивает лучшее понимание взаимодействия между компонентами, что помогает предотвратить ошибки на этапе разработки. Были представлены общая архитектура системы, структура базы данных и диаграмма классов.</w:t>
      </w:r>
    </w:p>
    <w:p w14:paraId="185A9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главе подробно рассмотрен процесс реализации приложения, включая механизмы взаимодействия с базой данных, организацию серверной части и процедуру аутентификации пользователей. Это позволяет понять принципы работы веб-сервиса и методы организации взаимодействия между различными компонентами системы.</w:t>
      </w:r>
    </w:p>
    <w:p w14:paraId="37C1C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завершение были описаны инструментальные и программные средства, используемые при разработке веб-сервиса. Представлен полный технологический стек, включающий среды разработки, языки программирования, фреймворки и вспомогательные инструменты.</w:t>
      </w:r>
    </w:p>
    <w:p w14:paraId="123E0A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данная глава обеспечивает комплексное представление о процессе проектирования и реализации веб-сервиса, создавая основу для последующего тестирования и внедрения системы.</w:t>
      </w:r>
    </w:p>
    <w:p w14:paraId="23A9F3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AA8A3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F0FC6F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04" w:name="_Toc11516"/>
      <w:bookmarkStart w:id="105" w:name="_Toc28812"/>
      <w:bookmarkStart w:id="106" w:name="_Toc147217580"/>
      <w:bookmarkStart w:id="107" w:name="_Toc147217008"/>
      <w:r>
        <w:rPr>
          <w:rFonts w:hint="default" w:ascii="Times New Roman" w:hAnsi="Times New Roman" w:cs="Times New Roman"/>
          <w:sz w:val="28"/>
          <w:szCs w:val="28"/>
        </w:rPr>
        <w:t>4 Тестирование</w:t>
      </w:r>
      <w:bookmarkEnd w:id="104"/>
      <w:bookmarkEnd w:id="105"/>
      <w:bookmarkEnd w:id="106"/>
      <w:bookmarkEnd w:id="107"/>
    </w:p>
    <w:p w14:paraId="42A7F4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08" w:name="_Toc18962"/>
      <w:bookmarkStart w:id="109" w:name="_Toc28367"/>
      <w:bookmarkStart w:id="110" w:name="_Toc147217582"/>
      <w:bookmarkStart w:id="111" w:name="_Toc147217010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108"/>
      <w:bookmarkEnd w:id="109"/>
      <w:bookmarkEnd w:id="110"/>
      <w:bookmarkEnd w:id="111"/>
    </w:p>
    <w:p w14:paraId="09EFB1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2" w:name="_Toc11408"/>
      <w:bookmarkStart w:id="113" w:name="_Toc147217583"/>
      <w:bookmarkStart w:id="114" w:name="_Toc1201"/>
      <w:bookmarkStart w:id="115" w:name="_Toc147217011"/>
      <w:r>
        <w:rPr>
          <w:rFonts w:hint="default" w:ascii="Times New Roman" w:hAnsi="Times New Roman" w:cs="Times New Roman"/>
          <w:sz w:val="28"/>
          <w:szCs w:val="28"/>
        </w:rPr>
        <w:t>Заключение</w:t>
      </w:r>
      <w:bookmarkEnd w:id="112"/>
      <w:bookmarkEnd w:id="113"/>
      <w:bookmarkEnd w:id="114"/>
      <w:bookmarkEnd w:id="115"/>
    </w:p>
    <w:p w14:paraId="4B8AC9E9">
      <w:pPr>
        <w:spacing w:line="360" w:lineRule="auto"/>
        <w:ind w:firstLine="709"/>
        <w:jc w:val="both"/>
        <w:rPr>
          <w:sz w:val="28"/>
        </w:rPr>
      </w:pPr>
    </w:p>
    <w:p w14:paraId="2670DB8B">
      <w:pPr>
        <w:spacing w:line="360" w:lineRule="auto"/>
        <w:ind w:firstLine="709"/>
        <w:jc w:val="both"/>
        <w:rPr>
          <w:sz w:val="28"/>
        </w:rPr>
      </w:pPr>
    </w:p>
    <w:p w14:paraId="0B299D91">
      <w:pPr>
        <w:spacing w:line="360" w:lineRule="auto"/>
        <w:ind w:firstLine="709"/>
        <w:jc w:val="both"/>
        <w:rPr>
          <w:sz w:val="28"/>
        </w:rPr>
      </w:pPr>
    </w:p>
    <w:p w14:paraId="5812E5F5">
      <w:pPr>
        <w:spacing w:after="160" w:line="259" w:lineRule="auto"/>
      </w:pPr>
      <w:r>
        <w:br w:type="page"/>
      </w:r>
    </w:p>
    <w:p w14:paraId="4C726D45">
      <w:pPr>
        <w:pStyle w:val="2"/>
      </w:pPr>
      <w:bookmarkStart w:id="116" w:name="_Toc147217012"/>
      <w:bookmarkStart w:id="117" w:name="_Toc28065"/>
      <w:bookmarkStart w:id="118" w:name="_Toc147217584"/>
      <w:bookmarkStart w:id="119" w:name="_Toc1695"/>
      <w:r>
        <w:t>СПИСОК ИСПОЛЬЗОВАННЫХ ИСТОЧНИКОВ</w:t>
      </w:r>
      <w:bookmarkEnd w:id="116"/>
      <w:bookmarkEnd w:id="117"/>
      <w:bookmarkEnd w:id="118"/>
      <w:bookmarkEnd w:id="119"/>
    </w:p>
    <w:p w14:paraId="5CD6CD93">
      <w:pPr>
        <w:spacing w:line="360" w:lineRule="auto"/>
        <w:ind w:firstLine="709"/>
        <w:jc w:val="both"/>
        <w:rPr>
          <w:sz w:val="28"/>
        </w:rPr>
      </w:pPr>
    </w:p>
    <w:p w14:paraId="3799749E">
      <w:pPr>
        <w:spacing w:line="360" w:lineRule="auto"/>
        <w:ind w:firstLine="709"/>
        <w:jc w:val="both"/>
        <w:rPr>
          <w:sz w:val="28"/>
        </w:rPr>
      </w:pPr>
    </w:p>
    <w:p w14:paraId="151BA0AD">
      <w:pPr>
        <w:pStyle w:val="26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>
      <w:pPr>
        <w:pStyle w:val="26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>
      <w:pPr>
        <w:spacing w:after="160" w:line="259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ADE4580">
      <w:pPr>
        <w:spacing w:after="160" w:line="259" w:lineRule="auto"/>
        <w:jc w:val="center"/>
        <w:rPr>
          <w:sz w:val="28"/>
          <w:lang w:val="en-US"/>
        </w:rPr>
      </w:pPr>
    </w:p>
    <w:p w14:paraId="14702420">
      <w:pPr>
        <w:spacing w:after="160" w:line="259" w:lineRule="auto"/>
        <w:jc w:val="center"/>
        <w:rPr>
          <w:sz w:val="28"/>
          <w:lang w:val="en-US"/>
        </w:rPr>
      </w:pPr>
    </w:p>
    <w:p w14:paraId="3B45255C">
      <w:pPr>
        <w:spacing w:after="160" w:line="259" w:lineRule="auto"/>
        <w:jc w:val="center"/>
        <w:rPr>
          <w:sz w:val="28"/>
          <w:lang w:val="en-US"/>
        </w:rPr>
      </w:pPr>
    </w:p>
    <w:p w14:paraId="1896DFC1">
      <w:pPr>
        <w:spacing w:after="160" w:line="259" w:lineRule="auto"/>
        <w:jc w:val="center"/>
        <w:rPr>
          <w:sz w:val="28"/>
          <w:lang w:val="en-US"/>
        </w:rPr>
      </w:pPr>
    </w:p>
    <w:p w14:paraId="3D669951">
      <w:pPr>
        <w:spacing w:after="160" w:line="259" w:lineRule="auto"/>
        <w:jc w:val="center"/>
        <w:rPr>
          <w:sz w:val="28"/>
          <w:lang w:val="en-US"/>
        </w:rPr>
      </w:pPr>
    </w:p>
    <w:p w14:paraId="41173096">
      <w:pPr>
        <w:spacing w:after="160" w:line="259" w:lineRule="auto"/>
        <w:jc w:val="center"/>
        <w:rPr>
          <w:sz w:val="28"/>
          <w:lang w:val="en-US"/>
        </w:rPr>
      </w:pPr>
    </w:p>
    <w:p w14:paraId="3F6D7E27">
      <w:pPr>
        <w:spacing w:after="160" w:line="259" w:lineRule="auto"/>
        <w:jc w:val="center"/>
        <w:rPr>
          <w:sz w:val="28"/>
          <w:lang w:val="en-US"/>
        </w:rPr>
      </w:pPr>
    </w:p>
    <w:p w14:paraId="5E302027">
      <w:pPr>
        <w:spacing w:after="160" w:line="259" w:lineRule="auto"/>
        <w:jc w:val="center"/>
        <w:rPr>
          <w:sz w:val="28"/>
          <w:lang w:val="en-US"/>
        </w:rPr>
      </w:pPr>
    </w:p>
    <w:p w14:paraId="159E0685">
      <w:pPr>
        <w:spacing w:after="160" w:line="259" w:lineRule="auto"/>
        <w:jc w:val="center"/>
        <w:rPr>
          <w:sz w:val="28"/>
          <w:lang w:val="en-US"/>
        </w:rPr>
      </w:pPr>
    </w:p>
    <w:p w14:paraId="6A867AC3">
      <w:pPr>
        <w:spacing w:after="160" w:line="259" w:lineRule="auto"/>
        <w:jc w:val="center"/>
        <w:rPr>
          <w:sz w:val="28"/>
          <w:lang w:val="en-US"/>
        </w:rPr>
      </w:pPr>
    </w:p>
    <w:p w14:paraId="2D1BD258">
      <w:pPr>
        <w:spacing w:after="160" w:line="259" w:lineRule="auto"/>
        <w:jc w:val="center"/>
        <w:rPr>
          <w:sz w:val="24"/>
          <w:szCs w:val="22"/>
          <w:lang w:val="en-US"/>
        </w:rPr>
      </w:pPr>
    </w:p>
    <w:p w14:paraId="73B67F6C">
      <w:pPr>
        <w:spacing w:after="160" w:line="259" w:lineRule="auto"/>
        <w:jc w:val="center"/>
        <w:rPr>
          <w:sz w:val="28"/>
          <w:lang w:val="en-US"/>
        </w:rPr>
      </w:pPr>
    </w:p>
    <w:p w14:paraId="789310AB">
      <w:pPr>
        <w:pStyle w:val="2"/>
        <w:jc w:val="center"/>
      </w:pPr>
      <w:bookmarkStart w:id="120" w:name="_Toc147217013"/>
      <w:bookmarkStart w:id="121" w:name="_Toc18353"/>
      <w:bookmarkStart w:id="122" w:name="_Toc15641"/>
      <w:bookmarkStart w:id="123" w:name="_Toc147217585"/>
      <w:r>
        <w:t>Приложение А</w:t>
      </w:r>
      <w:bookmarkEnd w:id="120"/>
      <w:bookmarkEnd w:id="121"/>
      <w:bookmarkEnd w:id="122"/>
      <w:bookmarkEnd w:id="123"/>
    </w:p>
    <w:p w14:paraId="65A92786">
      <w:pPr>
        <w:pStyle w:val="2"/>
        <w:jc w:val="center"/>
      </w:pPr>
      <w:bookmarkStart w:id="124" w:name="_Toc147217014"/>
      <w:bookmarkStart w:id="125" w:name="_Toc29131"/>
      <w:bookmarkStart w:id="126" w:name="_Toc147217586"/>
      <w:bookmarkStart w:id="127" w:name="_Toc15151"/>
      <w:r>
        <w:t>Справка о результатах проверки выпускной квалификационной работы на наличие заимствований</w:t>
      </w:r>
      <w:bookmarkEnd w:id="124"/>
      <w:bookmarkEnd w:id="125"/>
      <w:bookmarkEnd w:id="126"/>
      <w:bookmarkEnd w:id="127"/>
    </w:p>
    <w:p w14:paraId="062DAAD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>
      <w:pPr>
        <w:spacing w:after="160" w:line="259" w:lineRule="auto"/>
        <w:jc w:val="center"/>
        <w:rPr>
          <w:sz w:val="28"/>
        </w:rPr>
      </w:pPr>
    </w:p>
    <w:p w14:paraId="5D1073DA">
      <w:pPr>
        <w:spacing w:after="160" w:line="259" w:lineRule="auto"/>
        <w:jc w:val="center"/>
        <w:rPr>
          <w:sz w:val="28"/>
        </w:rPr>
      </w:pPr>
    </w:p>
    <w:p w14:paraId="440C3A11">
      <w:pPr>
        <w:spacing w:after="160" w:line="259" w:lineRule="auto"/>
        <w:jc w:val="center"/>
        <w:rPr>
          <w:sz w:val="28"/>
        </w:rPr>
      </w:pPr>
    </w:p>
    <w:p w14:paraId="718E7622">
      <w:pPr>
        <w:spacing w:after="160" w:line="259" w:lineRule="auto"/>
        <w:jc w:val="center"/>
        <w:rPr>
          <w:sz w:val="28"/>
        </w:rPr>
      </w:pPr>
    </w:p>
    <w:p w14:paraId="7EF8A605">
      <w:pPr>
        <w:spacing w:after="160" w:line="259" w:lineRule="auto"/>
        <w:jc w:val="center"/>
        <w:rPr>
          <w:sz w:val="28"/>
        </w:rPr>
      </w:pPr>
    </w:p>
    <w:p w14:paraId="146674C9">
      <w:pPr>
        <w:spacing w:after="160" w:line="259" w:lineRule="auto"/>
        <w:jc w:val="center"/>
        <w:rPr>
          <w:sz w:val="28"/>
        </w:rPr>
      </w:pPr>
    </w:p>
    <w:p w14:paraId="08EC57F1">
      <w:pPr>
        <w:spacing w:after="160" w:line="259" w:lineRule="auto"/>
        <w:jc w:val="center"/>
        <w:rPr>
          <w:sz w:val="28"/>
        </w:rPr>
      </w:pPr>
    </w:p>
    <w:p w14:paraId="2227F3E1">
      <w:pPr>
        <w:spacing w:after="160" w:line="259" w:lineRule="auto"/>
        <w:jc w:val="center"/>
        <w:rPr>
          <w:sz w:val="28"/>
        </w:rPr>
      </w:pPr>
    </w:p>
    <w:p w14:paraId="7FC6098A">
      <w:pPr>
        <w:spacing w:after="160" w:line="259" w:lineRule="auto"/>
        <w:jc w:val="center"/>
        <w:rPr>
          <w:sz w:val="28"/>
        </w:rPr>
      </w:pPr>
    </w:p>
    <w:p w14:paraId="3479F9EC">
      <w:pPr>
        <w:spacing w:after="160" w:line="259" w:lineRule="auto"/>
        <w:jc w:val="center"/>
        <w:rPr>
          <w:sz w:val="28"/>
        </w:rPr>
      </w:pPr>
    </w:p>
    <w:p w14:paraId="2845794A">
      <w:pPr>
        <w:spacing w:after="160" w:line="259" w:lineRule="auto"/>
        <w:jc w:val="center"/>
        <w:rPr>
          <w:sz w:val="28"/>
        </w:rPr>
      </w:pPr>
    </w:p>
    <w:p w14:paraId="2AFDB9B3">
      <w:pPr>
        <w:spacing w:after="160" w:line="259" w:lineRule="auto"/>
        <w:jc w:val="center"/>
        <w:rPr>
          <w:sz w:val="28"/>
        </w:rPr>
      </w:pPr>
    </w:p>
    <w:p w14:paraId="360D75BD">
      <w:pPr>
        <w:pStyle w:val="2"/>
        <w:jc w:val="center"/>
      </w:pPr>
      <w:bookmarkStart w:id="128" w:name="_Toc147217587"/>
      <w:bookmarkStart w:id="129" w:name="_Toc147217015"/>
      <w:bookmarkStart w:id="130" w:name="_Toc3911"/>
      <w:bookmarkStart w:id="131" w:name="_Toc25753"/>
      <w:r>
        <w:t>Приложение Б</w:t>
      </w:r>
      <w:bookmarkEnd w:id="128"/>
      <w:bookmarkEnd w:id="129"/>
      <w:bookmarkEnd w:id="130"/>
      <w:bookmarkEnd w:id="131"/>
    </w:p>
    <w:p w14:paraId="732FD6A7">
      <w:pPr>
        <w:pStyle w:val="2"/>
        <w:jc w:val="center"/>
      </w:pPr>
      <w:bookmarkStart w:id="132" w:name="_Toc10989"/>
      <w:bookmarkStart w:id="133" w:name="_Toc147217016"/>
      <w:bookmarkStart w:id="134" w:name="_Toc147217588"/>
      <w:bookmarkStart w:id="135" w:name="_Toc20282"/>
      <w:r>
        <w:t>Техническое задание</w:t>
      </w:r>
      <w:bookmarkEnd w:id="132"/>
      <w:bookmarkEnd w:id="133"/>
      <w:bookmarkEnd w:id="134"/>
      <w:bookmarkEnd w:id="135"/>
    </w:p>
    <w:p w14:paraId="3D7AA53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>
      <w:pPr>
        <w:spacing w:after="160" w:line="259" w:lineRule="auto"/>
        <w:jc w:val="center"/>
        <w:rPr>
          <w:sz w:val="28"/>
        </w:rPr>
      </w:pPr>
    </w:p>
    <w:p w14:paraId="2BCB7B90">
      <w:pPr>
        <w:spacing w:after="160" w:line="259" w:lineRule="auto"/>
        <w:jc w:val="center"/>
        <w:rPr>
          <w:sz w:val="28"/>
        </w:rPr>
      </w:pPr>
    </w:p>
    <w:p w14:paraId="73338195">
      <w:pPr>
        <w:spacing w:after="160" w:line="259" w:lineRule="auto"/>
        <w:jc w:val="center"/>
        <w:rPr>
          <w:sz w:val="28"/>
        </w:rPr>
      </w:pPr>
    </w:p>
    <w:p w14:paraId="69AD8E52">
      <w:pPr>
        <w:spacing w:after="160" w:line="259" w:lineRule="auto"/>
        <w:jc w:val="center"/>
        <w:rPr>
          <w:sz w:val="28"/>
        </w:rPr>
      </w:pPr>
    </w:p>
    <w:p w14:paraId="3D2E34AB">
      <w:pPr>
        <w:spacing w:after="160" w:line="259" w:lineRule="auto"/>
        <w:jc w:val="center"/>
        <w:rPr>
          <w:sz w:val="28"/>
        </w:rPr>
      </w:pPr>
    </w:p>
    <w:p w14:paraId="1DA770BE">
      <w:pPr>
        <w:spacing w:after="160" w:line="259" w:lineRule="auto"/>
        <w:jc w:val="center"/>
        <w:rPr>
          <w:sz w:val="28"/>
        </w:rPr>
      </w:pPr>
    </w:p>
    <w:p w14:paraId="0EAC6AAE">
      <w:pPr>
        <w:spacing w:after="160" w:line="259" w:lineRule="auto"/>
        <w:jc w:val="center"/>
        <w:rPr>
          <w:sz w:val="28"/>
        </w:rPr>
      </w:pPr>
    </w:p>
    <w:p w14:paraId="2036AE9E">
      <w:pPr>
        <w:spacing w:after="160" w:line="259" w:lineRule="auto"/>
        <w:jc w:val="center"/>
        <w:rPr>
          <w:sz w:val="28"/>
        </w:rPr>
      </w:pPr>
    </w:p>
    <w:p w14:paraId="5DF7C845">
      <w:pPr>
        <w:spacing w:after="160" w:line="259" w:lineRule="auto"/>
        <w:jc w:val="center"/>
        <w:rPr>
          <w:sz w:val="28"/>
        </w:rPr>
      </w:pPr>
    </w:p>
    <w:p w14:paraId="56B896DC">
      <w:pPr>
        <w:spacing w:after="160" w:line="259" w:lineRule="auto"/>
        <w:jc w:val="center"/>
        <w:rPr>
          <w:sz w:val="28"/>
        </w:rPr>
      </w:pPr>
    </w:p>
    <w:p w14:paraId="10CE2E83">
      <w:pPr>
        <w:spacing w:after="160" w:line="259" w:lineRule="auto"/>
        <w:jc w:val="center"/>
        <w:rPr>
          <w:sz w:val="28"/>
        </w:rPr>
      </w:pPr>
    </w:p>
    <w:p w14:paraId="014C90F0">
      <w:pPr>
        <w:spacing w:after="160" w:line="259" w:lineRule="auto"/>
        <w:jc w:val="center"/>
        <w:rPr>
          <w:sz w:val="28"/>
        </w:rPr>
      </w:pPr>
    </w:p>
    <w:p w14:paraId="6FD1E49E">
      <w:pPr>
        <w:pStyle w:val="2"/>
        <w:jc w:val="center"/>
      </w:pPr>
      <w:bookmarkStart w:id="136" w:name="_Toc18276"/>
      <w:bookmarkStart w:id="137" w:name="_Toc17116"/>
      <w:bookmarkStart w:id="138" w:name="_Toc147217017"/>
      <w:bookmarkStart w:id="139" w:name="_Toc147217589"/>
      <w:r>
        <w:t>Приложение В</w:t>
      </w:r>
      <w:bookmarkEnd w:id="136"/>
      <w:bookmarkEnd w:id="137"/>
      <w:bookmarkEnd w:id="138"/>
      <w:bookmarkEnd w:id="139"/>
    </w:p>
    <w:p w14:paraId="2D339012">
      <w:pPr>
        <w:pStyle w:val="2"/>
        <w:jc w:val="center"/>
      </w:pPr>
      <w:bookmarkStart w:id="140" w:name="_Toc147217018"/>
      <w:bookmarkStart w:id="141" w:name="_Toc21749"/>
      <w:bookmarkStart w:id="142" w:name="_Toc152"/>
      <w:bookmarkStart w:id="143" w:name="_Toc147217590"/>
      <w:r>
        <w:t>Руководство системного программиста</w:t>
      </w:r>
      <w:bookmarkEnd w:id="140"/>
      <w:bookmarkEnd w:id="141"/>
      <w:bookmarkEnd w:id="142"/>
      <w:bookmarkEnd w:id="143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CC"/>
    <w:family w:val="auto"/>
    <w:pitch w:val="default"/>
    <w:sig w:usb0="00000000" w:usb1="00000000" w:usb2="00000016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966402"/>
      <w:docPartObj>
        <w:docPartGallery w:val="autotext"/>
      </w:docPartObj>
    </w:sdtPr>
    <w:sdtEndPr>
      <w:rPr>
        <w:sz w:val="28"/>
      </w:rPr>
    </w:sdtEndPr>
    <w:sdtContent>
      <w:p w14:paraId="650D752E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p>
    </w:sdtContent>
  </w:sdt>
  <w:p w14:paraId="50555EB8"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85ED94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8858853"/>
      <w:docPartObj>
        <w:docPartGallery w:val="autotext"/>
      </w:docPartObj>
    </w:sdtPr>
    <w:sdtEndPr>
      <w:rPr>
        <w:sz w:val="28"/>
      </w:rPr>
    </w:sdtEndPr>
    <w:sdtContent>
      <w:p w14:paraId="364D9E19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40</w:t>
        </w:r>
        <w:r>
          <w:rPr>
            <w:sz w:val="28"/>
          </w:rPr>
          <w:fldChar w:fldCharType="end"/>
        </w:r>
      </w:p>
    </w:sdtContent>
  </w:sdt>
  <w:p w14:paraId="5AB6F5C7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676FB7">
    <w:pPr>
      <w:pStyle w:val="11"/>
      <w:jc w:val="center"/>
      <w:rPr>
        <w:rFonts w:hint="default"/>
        <w:sz w:val="28"/>
        <w:highlight w:val="none"/>
        <w:lang w:val="en-US"/>
      </w:rPr>
    </w:pPr>
    <w:r>
      <w:rPr>
        <w:sz w:val="28"/>
        <w:highlight w:val="none"/>
      </w:rPr>
      <w:t>ВКРБ–09.03.04–10.19–</w:t>
    </w:r>
    <w:r>
      <w:rPr>
        <w:rFonts w:hint="default"/>
        <w:sz w:val="28"/>
        <w:highlight w:val="none"/>
        <w:lang w:val="en-US"/>
      </w:rPr>
      <w:t>08</w:t>
    </w:r>
    <w:r>
      <w:rPr>
        <w:sz w:val="28"/>
        <w:highlight w:val="none"/>
      </w:rPr>
      <w:t>–2</w:t>
    </w:r>
    <w:r>
      <w:rPr>
        <w:rFonts w:hint="default"/>
        <w:sz w:val="28"/>
        <w:highlight w:val="none"/>
        <w:lang w:val="en-US"/>
      </w:rPr>
      <w:t>5</w:t>
    </w:r>
    <w:r>
      <w:rPr>
        <w:sz w:val="28"/>
        <w:highlight w:val="none"/>
      </w:rPr>
      <w:t>–</w:t>
    </w:r>
    <w:r>
      <w:rPr>
        <w:rFonts w:hint="default"/>
        <w:sz w:val="28"/>
        <w:highlight w:val="none"/>
        <w:lang w:val="en-US"/>
      </w:rPr>
      <w:t>81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35D1D5"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E4541"/>
    <w:multiLevelType w:val="singleLevel"/>
    <w:tmpl w:val="93EE454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1">
    <w:nsid w:val="A9EC09BB"/>
    <w:multiLevelType w:val="singleLevel"/>
    <w:tmpl w:val="A9EC09BB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2">
    <w:nsid w:val="CA051E62"/>
    <w:multiLevelType w:val="singleLevel"/>
    <w:tmpl w:val="CA051E6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EF619B21"/>
    <w:multiLevelType w:val="singleLevel"/>
    <w:tmpl w:val="EF619B2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4">
    <w:nsid w:val="04932F4F"/>
    <w:multiLevelType w:val="multilevel"/>
    <w:tmpl w:val="04932F4F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311BD3C"/>
    <w:multiLevelType w:val="singleLevel"/>
    <w:tmpl w:val="2311BD3C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6">
    <w:nsid w:val="33CBC727"/>
    <w:multiLevelType w:val="singleLevel"/>
    <w:tmpl w:val="33CBC72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ABC00A9"/>
    <w:multiLevelType w:val="singleLevel"/>
    <w:tmpl w:val="6ABC00A9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0065"/>
    <w:rsid w:val="00301958"/>
    <w:rsid w:val="003066CA"/>
    <w:rsid w:val="00333E6C"/>
    <w:rsid w:val="0035291E"/>
    <w:rsid w:val="0036055F"/>
    <w:rsid w:val="00381E6E"/>
    <w:rsid w:val="00382FE4"/>
    <w:rsid w:val="00392B20"/>
    <w:rsid w:val="003A372F"/>
    <w:rsid w:val="003C368D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1C24"/>
    <w:rsid w:val="00F64D25"/>
    <w:rsid w:val="00F67F2E"/>
    <w:rsid w:val="00F733D2"/>
    <w:rsid w:val="00F763D2"/>
    <w:rsid w:val="00FB0AA3"/>
    <w:rsid w:val="00FC1DDB"/>
    <w:rsid w:val="00FF074C"/>
    <w:rsid w:val="013D404E"/>
    <w:rsid w:val="01474EA6"/>
    <w:rsid w:val="0173380A"/>
    <w:rsid w:val="026807A6"/>
    <w:rsid w:val="028024DC"/>
    <w:rsid w:val="02B16677"/>
    <w:rsid w:val="02C31E14"/>
    <w:rsid w:val="030C5A8C"/>
    <w:rsid w:val="038F0263"/>
    <w:rsid w:val="04506123"/>
    <w:rsid w:val="04B80FCA"/>
    <w:rsid w:val="04D253F8"/>
    <w:rsid w:val="04DC0338"/>
    <w:rsid w:val="05444432"/>
    <w:rsid w:val="0570657B"/>
    <w:rsid w:val="05CB7B8E"/>
    <w:rsid w:val="06F253F2"/>
    <w:rsid w:val="07204C3C"/>
    <w:rsid w:val="07256B46"/>
    <w:rsid w:val="073E5DBD"/>
    <w:rsid w:val="0763442C"/>
    <w:rsid w:val="07B64236"/>
    <w:rsid w:val="07EA055D"/>
    <w:rsid w:val="08A737BE"/>
    <w:rsid w:val="09033ED8"/>
    <w:rsid w:val="097B3CBB"/>
    <w:rsid w:val="09C37F27"/>
    <w:rsid w:val="09C77D1E"/>
    <w:rsid w:val="09EF6FD9"/>
    <w:rsid w:val="0A4427FB"/>
    <w:rsid w:val="0A5C540E"/>
    <w:rsid w:val="0AE578F1"/>
    <w:rsid w:val="0B574206"/>
    <w:rsid w:val="0B786E60"/>
    <w:rsid w:val="0C04528D"/>
    <w:rsid w:val="0C3E4E4F"/>
    <w:rsid w:val="0CB71D6A"/>
    <w:rsid w:val="0D747B9F"/>
    <w:rsid w:val="0E706B3D"/>
    <w:rsid w:val="0E7E7D8F"/>
    <w:rsid w:val="103145A0"/>
    <w:rsid w:val="104429D5"/>
    <w:rsid w:val="10EA5383"/>
    <w:rsid w:val="115D048A"/>
    <w:rsid w:val="12132537"/>
    <w:rsid w:val="1322106F"/>
    <w:rsid w:val="13BC126E"/>
    <w:rsid w:val="13DE263E"/>
    <w:rsid w:val="142C0181"/>
    <w:rsid w:val="14794EA4"/>
    <w:rsid w:val="16AD73C2"/>
    <w:rsid w:val="17781F8E"/>
    <w:rsid w:val="18342782"/>
    <w:rsid w:val="192A51D8"/>
    <w:rsid w:val="19307523"/>
    <w:rsid w:val="19663D38"/>
    <w:rsid w:val="196A5FC1"/>
    <w:rsid w:val="19BF16EC"/>
    <w:rsid w:val="1ABE43A8"/>
    <w:rsid w:val="1BDC7FC4"/>
    <w:rsid w:val="1C5C2003"/>
    <w:rsid w:val="1CAE031C"/>
    <w:rsid w:val="1DD21378"/>
    <w:rsid w:val="204358FA"/>
    <w:rsid w:val="21251770"/>
    <w:rsid w:val="21637056"/>
    <w:rsid w:val="21820804"/>
    <w:rsid w:val="218A789B"/>
    <w:rsid w:val="218C4997"/>
    <w:rsid w:val="220977E4"/>
    <w:rsid w:val="222B75D2"/>
    <w:rsid w:val="22441A8B"/>
    <w:rsid w:val="22A10C5C"/>
    <w:rsid w:val="22ED32DA"/>
    <w:rsid w:val="23BC5F31"/>
    <w:rsid w:val="23CD03C9"/>
    <w:rsid w:val="25053949"/>
    <w:rsid w:val="253D42FF"/>
    <w:rsid w:val="255414CA"/>
    <w:rsid w:val="2587452C"/>
    <w:rsid w:val="25AB0E64"/>
    <w:rsid w:val="27084AD2"/>
    <w:rsid w:val="27674D93"/>
    <w:rsid w:val="27711845"/>
    <w:rsid w:val="27C66D50"/>
    <w:rsid w:val="29415262"/>
    <w:rsid w:val="29AB5C6C"/>
    <w:rsid w:val="29AD336D"/>
    <w:rsid w:val="29B82E24"/>
    <w:rsid w:val="2A2E0B47"/>
    <w:rsid w:val="2A3A4256"/>
    <w:rsid w:val="2A444B66"/>
    <w:rsid w:val="2A4E308A"/>
    <w:rsid w:val="2ACF254B"/>
    <w:rsid w:val="2BE85216"/>
    <w:rsid w:val="2C202DF2"/>
    <w:rsid w:val="2C446FE0"/>
    <w:rsid w:val="2C773801"/>
    <w:rsid w:val="2DC72F38"/>
    <w:rsid w:val="2F280B6B"/>
    <w:rsid w:val="2F3139F9"/>
    <w:rsid w:val="2F3D528D"/>
    <w:rsid w:val="2F46399F"/>
    <w:rsid w:val="2F8B2E0E"/>
    <w:rsid w:val="2FC17DBD"/>
    <w:rsid w:val="2FD64C6D"/>
    <w:rsid w:val="30091886"/>
    <w:rsid w:val="3075660F"/>
    <w:rsid w:val="3097446D"/>
    <w:rsid w:val="313D27D5"/>
    <w:rsid w:val="315125E3"/>
    <w:rsid w:val="31A14A81"/>
    <w:rsid w:val="33224751"/>
    <w:rsid w:val="33512240"/>
    <w:rsid w:val="353436DA"/>
    <w:rsid w:val="35FA0E4E"/>
    <w:rsid w:val="36032F7B"/>
    <w:rsid w:val="36E36898"/>
    <w:rsid w:val="38733B2C"/>
    <w:rsid w:val="388B11D3"/>
    <w:rsid w:val="39737207"/>
    <w:rsid w:val="398E23FA"/>
    <w:rsid w:val="39CD7260"/>
    <w:rsid w:val="3A1B4DE1"/>
    <w:rsid w:val="3A6C4AE2"/>
    <w:rsid w:val="3B356BB3"/>
    <w:rsid w:val="3C0D3013"/>
    <w:rsid w:val="3C7C10C8"/>
    <w:rsid w:val="3C941FF2"/>
    <w:rsid w:val="3DC52364"/>
    <w:rsid w:val="3E5776D4"/>
    <w:rsid w:val="3E5D1E08"/>
    <w:rsid w:val="3E6F1080"/>
    <w:rsid w:val="3EE5603F"/>
    <w:rsid w:val="3F45365B"/>
    <w:rsid w:val="3FDB2A2A"/>
    <w:rsid w:val="3FDB52D2"/>
    <w:rsid w:val="3FDC411E"/>
    <w:rsid w:val="40915CFA"/>
    <w:rsid w:val="4092377C"/>
    <w:rsid w:val="40CE2A45"/>
    <w:rsid w:val="411617D6"/>
    <w:rsid w:val="413C5348"/>
    <w:rsid w:val="41441021"/>
    <w:rsid w:val="422B389D"/>
    <w:rsid w:val="42693382"/>
    <w:rsid w:val="42757194"/>
    <w:rsid w:val="4281682A"/>
    <w:rsid w:val="42DD58BF"/>
    <w:rsid w:val="43A551DE"/>
    <w:rsid w:val="440234A3"/>
    <w:rsid w:val="44207212"/>
    <w:rsid w:val="44DF3D8B"/>
    <w:rsid w:val="44EE3048"/>
    <w:rsid w:val="450C3955"/>
    <w:rsid w:val="45757B02"/>
    <w:rsid w:val="45BE5977"/>
    <w:rsid w:val="464F2CE8"/>
    <w:rsid w:val="46841EBD"/>
    <w:rsid w:val="471901B2"/>
    <w:rsid w:val="47D33EDA"/>
    <w:rsid w:val="47FB59BF"/>
    <w:rsid w:val="481C0CDA"/>
    <w:rsid w:val="48357205"/>
    <w:rsid w:val="487A077C"/>
    <w:rsid w:val="487B7DFA"/>
    <w:rsid w:val="48A94E93"/>
    <w:rsid w:val="48FD384B"/>
    <w:rsid w:val="494F02C2"/>
    <w:rsid w:val="495F5E6E"/>
    <w:rsid w:val="4BC230D9"/>
    <w:rsid w:val="4C3C1F70"/>
    <w:rsid w:val="4C4D3E18"/>
    <w:rsid w:val="4C800AC5"/>
    <w:rsid w:val="4C805E1A"/>
    <w:rsid w:val="4CBD45F6"/>
    <w:rsid w:val="4CCD4891"/>
    <w:rsid w:val="4CFA6659"/>
    <w:rsid w:val="4DA954F8"/>
    <w:rsid w:val="4E5A1A99"/>
    <w:rsid w:val="4E6D0ABA"/>
    <w:rsid w:val="4EB359AB"/>
    <w:rsid w:val="4EBD46F1"/>
    <w:rsid w:val="4F3728ED"/>
    <w:rsid w:val="4F637D4D"/>
    <w:rsid w:val="507E1968"/>
    <w:rsid w:val="51CA5F3D"/>
    <w:rsid w:val="51E3596A"/>
    <w:rsid w:val="52595776"/>
    <w:rsid w:val="527C37E2"/>
    <w:rsid w:val="52B2697B"/>
    <w:rsid w:val="52B87278"/>
    <w:rsid w:val="5388259C"/>
    <w:rsid w:val="53AE4229"/>
    <w:rsid w:val="53DD48A0"/>
    <w:rsid w:val="54186A87"/>
    <w:rsid w:val="543F30E7"/>
    <w:rsid w:val="54553489"/>
    <w:rsid w:val="54B62E77"/>
    <w:rsid w:val="556F788D"/>
    <w:rsid w:val="55914FEE"/>
    <w:rsid w:val="55945F73"/>
    <w:rsid w:val="562654E2"/>
    <w:rsid w:val="56727B5F"/>
    <w:rsid w:val="56995821"/>
    <w:rsid w:val="569D04CB"/>
    <w:rsid w:val="56D40395"/>
    <w:rsid w:val="56F94A4A"/>
    <w:rsid w:val="575431DF"/>
    <w:rsid w:val="582817AF"/>
    <w:rsid w:val="58897567"/>
    <w:rsid w:val="58BB2023"/>
    <w:rsid w:val="5B88343B"/>
    <w:rsid w:val="5C07178B"/>
    <w:rsid w:val="5C882FDD"/>
    <w:rsid w:val="5D8131F5"/>
    <w:rsid w:val="5DA46C2D"/>
    <w:rsid w:val="5DE91920"/>
    <w:rsid w:val="5E6A0F75"/>
    <w:rsid w:val="5EDD7F5D"/>
    <w:rsid w:val="5F9A3865"/>
    <w:rsid w:val="60160F27"/>
    <w:rsid w:val="606F4BE5"/>
    <w:rsid w:val="607779D0"/>
    <w:rsid w:val="60BE0144"/>
    <w:rsid w:val="62802B89"/>
    <w:rsid w:val="628232F6"/>
    <w:rsid w:val="62D13DCC"/>
    <w:rsid w:val="63021D87"/>
    <w:rsid w:val="63153B1C"/>
    <w:rsid w:val="639456EF"/>
    <w:rsid w:val="63FC228E"/>
    <w:rsid w:val="644C4E9D"/>
    <w:rsid w:val="646B101A"/>
    <w:rsid w:val="64B81FCE"/>
    <w:rsid w:val="64D427F8"/>
    <w:rsid w:val="650D3C56"/>
    <w:rsid w:val="65266D7F"/>
    <w:rsid w:val="65357399"/>
    <w:rsid w:val="65A550CF"/>
    <w:rsid w:val="663A0E45"/>
    <w:rsid w:val="665D0100"/>
    <w:rsid w:val="66B4528C"/>
    <w:rsid w:val="66BA1CB1"/>
    <w:rsid w:val="66D53242"/>
    <w:rsid w:val="67E254FE"/>
    <w:rsid w:val="68BB324F"/>
    <w:rsid w:val="68C71474"/>
    <w:rsid w:val="68E542A7"/>
    <w:rsid w:val="693C77B2"/>
    <w:rsid w:val="6A4920F4"/>
    <w:rsid w:val="6B9F2561"/>
    <w:rsid w:val="6CCA4B49"/>
    <w:rsid w:val="6DD85044"/>
    <w:rsid w:val="6DE7565E"/>
    <w:rsid w:val="6E2E3854"/>
    <w:rsid w:val="6E612A2C"/>
    <w:rsid w:val="704A7047"/>
    <w:rsid w:val="7130261B"/>
    <w:rsid w:val="72895378"/>
    <w:rsid w:val="72BF7DD0"/>
    <w:rsid w:val="732B70FF"/>
    <w:rsid w:val="732C4B81"/>
    <w:rsid w:val="745323E5"/>
    <w:rsid w:val="74F41F6E"/>
    <w:rsid w:val="750F3D84"/>
    <w:rsid w:val="755F5358"/>
    <w:rsid w:val="75D06459"/>
    <w:rsid w:val="768E1D0F"/>
    <w:rsid w:val="76F352B7"/>
    <w:rsid w:val="772B2E92"/>
    <w:rsid w:val="77985A45"/>
    <w:rsid w:val="788E7256"/>
    <w:rsid w:val="79341AC4"/>
    <w:rsid w:val="79830A68"/>
    <w:rsid w:val="79884EF0"/>
    <w:rsid w:val="79D21E6C"/>
    <w:rsid w:val="7ADC7DA0"/>
    <w:rsid w:val="7B7E53AB"/>
    <w:rsid w:val="7BC17119"/>
    <w:rsid w:val="7BE42B51"/>
    <w:rsid w:val="7D007775"/>
    <w:rsid w:val="7D3C5DC4"/>
    <w:rsid w:val="7D90280C"/>
    <w:rsid w:val="7DE57D18"/>
    <w:rsid w:val="7E12682A"/>
    <w:rsid w:val="7E6913DD"/>
    <w:rsid w:val="7EF91DDE"/>
    <w:rsid w:val="7F1C4602"/>
    <w:rsid w:val="7F4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toc 8"/>
    <w:basedOn w:val="1"/>
    <w:next w:val="1"/>
    <w:autoRedefine/>
    <w:unhideWhenUsed/>
    <w:qFormat/>
    <w:uiPriority w:val="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11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toc 9"/>
    <w:basedOn w:val="1"/>
    <w:next w:val="1"/>
    <w:autoRedefine/>
    <w:unhideWhenUsed/>
    <w:qFormat/>
    <w:uiPriority w:val="3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13">
    <w:name w:val="toc 7"/>
    <w:basedOn w:val="1"/>
    <w:next w:val="1"/>
    <w:autoRedefine/>
    <w:unhideWhenUsed/>
    <w:qFormat/>
    <w:uiPriority w:val="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14">
    <w:name w:val="toc 1"/>
    <w:basedOn w:val="1"/>
    <w:next w:val="1"/>
    <w:link w:val="29"/>
    <w:autoRedefine/>
    <w:unhideWhenUsed/>
    <w:qFormat/>
    <w:uiPriority w:val="39"/>
    <w:pPr>
      <w:spacing w:line="360" w:lineRule="auto"/>
      <w:jc w:val="both"/>
    </w:pPr>
    <w:rPr>
      <w:rFonts w:cstheme="minorHAnsi"/>
      <w:bCs/>
      <w:sz w:val="28"/>
      <w:szCs w:val="20"/>
    </w:rPr>
  </w:style>
  <w:style w:type="paragraph" w:styleId="15">
    <w:name w:val="toc 6"/>
    <w:basedOn w:val="1"/>
    <w:next w:val="1"/>
    <w:autoRedefine/>
    <w:unhideWhenUsed/>
    <w:qFormat/>
    <w:uiPriority w:val="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16">
    <w:name w:val="toc 3"/>
    <w:basedOn w:val="1"/>
    <w:next w:val="1"/>
    <w:autoRedefine/>
    <w:unhideWhenUsed/>
    <w:qFormat/>
    <w:uiPriority w:val="3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7">
    <w:name w:val="toc 2"/>
    <w:basedOn w:val="1"/>
    <w:next w:val="1"/>
    <w:autoRedefine/>
    <w:unhideWhenUsed/>
    <w:qFormat/>
    <w:uiPriority w:val="39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18">
    <w:name w:val="toc 4"/>
    <w:basedOn w:val="1"/>
    <w:next w:val="1"/>
    <w:autoRedefine/>
    <w:unhideWhenUsed/>
    <w:qFormat/>
    <w:uiPriority w:val="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19">
    <w:name w:val="toc 5"/>
    <w:basedOn w:val="1"/>
    <w:next w:val="1"/>
    <w:autoRedefine/>
    <w:unhideWhenUsed/>
    <w:qFormat/>
    <w:uiPriority w:val="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20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2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2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Верхний колонтитул Знак"/>
    <w:basedOn w:val="6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4">
    <w:name w:val="Нижний колонтитул Знак"/>
    <w:basedOn w:val="6"/>
    <w:link w:val="2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Заголовок 2 Знак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ru-RU"/>
    </w:rPr>
  </w:style>
  <w:style w:type="paragraph" w:customStyle="1" w:styleId="28">
    <w:name w:val="Стиль1"/>
    <w:basedOn w:val="14"/>
    <w:link w:val="30"/>
    <w:qFormat/>
    <w:uiPriority w:val="0"/>
  </w:style>
  <w:style w:type="character" w:customStyle="1" w:styleId="29">
    <w:name w:val="Оглавление 1 Знак"/>
    <w:basedOn w:val="6"/>
    <w:link w:val="14"/>
    <w:qFormat/>
    <w:uiPriority w:val="39"/>
    <w:rPr>
      <w:rFonts w:ascii="Times New Roman" w:hAnsi="Times New Roman" w:eastAsia="Times New Roman" w:cstheme="minorHAnsi"/>
      <w:bCs/>
      <w:sz w:val="28"/>
      <w:szCs w:val="20"/>
      <w:lang w:eastAsia="ru-RU"/>
    </w:rPr>
  </w:style>
  <w:style w:type="character" w:customStyle="1" w:styleId="30">
    <w:name w:val="Стиль1 Знак"/>
    <w:basedOn w:val="29"/>
    <w:link w:val="28"/>
    <w:qFormat/>
    <w:uiPriority w:val="0"/>
    <w:rPr>
      <w:rFonts w:ascii="Times New Roman" w:hAnsi="Times New Roman" w:eastAsia="Times New Roman" w:cstheme="minorHAnsi"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sv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56</Pages>
  <Words>1203</Words>
  <Characters>6858</Characters>
  <Lines>1</Lines>
  <Paragraphs>1</Paragraphs>
  <TotalTime>17</TotalTime>
  <ScaleCrop>false</ScaleCrop>
  <LinksUpToDate>false</LinksUpToDate>
  <CharactersWithSpaces>8045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2022-04-28T12:38:00Z</dcterms:created>
  <dc:creator>Учетная запись Майкрософт</dc:creator>
  <cp:lastModifiedBy>Tim Kerimov</cp:lastModifiedBy>
  <dcterms:modified xsi:type="dcterms:W3CDTF">2025-05-19T07:56:24Z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FBFB79BF42DB4DCC99088F0857ACD1CB_12</vt:lpwstr>
  </property>
</Properties>
</file>