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51" w:rsidRDefault="00A44458" w:rsidP="00A44458">
      <w:pPr>
        <w:pStyle w:val="Heading1"/>
      </w:pPr>
      <w:r>
        <w:t>CONTEXT MANAGER</w:t>
      </w:r>
    </w:p>
    <w:p w:rsidR="00A44458" w:rsidRDefault="00A44458" w:rsidP="00A44458"/>
    <w:p w:rsidR="00A44458" w:rsidRDefault="007402D4" w:rsidP="00A44458">
      <w:pPr>
        <w:rPr>
          <w:rFonts w:ascii="Arial" w:hAnsi="Arial" w:cs="Arial"/>
          <w:spacing w:val="-2"/>
          <w:shd w:val="clear" w:color="auto" w:fill="FFFFFF"/>
        </w:rPr>
      </w:pPr>
      <w:r>
        <w:rPr>
          <w:rStyle w:val="Strong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Context Managers</w:t>
      </w:r>
      <w:r>
        <w:rPr>
          <w:rFonts w:ascii="Arial" w:hAnsi="Arial" w:cs="Arial"/>
          <w:spacing w:val="-2"/>
          <w:shd w:val="clear" w:color="auto" w:fill="FFFFFF"/>
        </w:rPr>
        <w:t> are Python’s resource managers.</w:t>
      </w:r>
      <w:r w:rsidR="007854DB">
        <w:rPr>
          <w:rFonts w:ascii="Arial" w:hAnsi="Arial" w:cs="Arial"/>
          <w:spacing w:val="-2"/>
          <w:shd w:val="clear" w:color="auto" w:fill="FFFFFF"/>
        </w:rPr>
        <w:t xml:space="preserve"> </w:t>
      </w:r>
      <w:r w:rsidR="007854DB">
        <w:rPr>
          <w:rFonts w:ascii="Arial" w:hAnsi="Arial" w:cs="Arial"/>
          <w:spacing w:val="-2"/>
          <w:shd w:val="clear" w:color="auto" w:fill="FFFFFF"/>
        </w:rPr>
        <w:t>In most cases, we use files as resources (a simple resource). We often don’t care about closing the files at the end of execution.</w:t>
      </w:r>
      <w:r w:rsidR="0086382B">
        <w:rPr>
          <w:rFonts w:ascii="Arial" w:hAnsi="Arial" w:cs="Arial"/>
          <w:spacing w:val="-2"/>
          <w:shd w:val="clear" w:color="auto" w:fill="FFFFFF"/>
        </w:rPr>
        <w:t xml:space="preserve"> </w:t>
      </w:r>
      <w:r w:rsidR="0086382B">
        <w:rPr>
          <w:rFonts w:ascii="Arial" w:hAnsi="Arial" w:cs="Arial"/>
          <w:spacing w:val="-2"/>
          <w:shd w:val="clear" w:color="auto" w:fill="FFFFFF"/>
        </w:rPr>
        <w:t>Context managers are the rescue for this issue by automatically managing resources.</w:t>
      </w:r>
    </w:p>
    <w:p w:rsidR="00324F41" w:rsidRPr="00324F41" w:rsidRDefault="00324F41" w:rsidP="00324F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4F41">
        <w:rPr>
          <w:rFonts w:ascii="Courier New" w:eastAsia="Times New Roman" w:hAnsi="Courier New" w:cs="Courier New"/>
          <w:sz w:val="20"/>
          <w:szCs w:val="20"/>
        </w:rPr>
        <w:t xml:space="preserve"># Python program to demonstrate </w:t>
      </w:r>
    </w:p>
    <w:p w:rsidR="00324F41" w:rsidRPr="00324F41" w:rsidRDefault="00324F41" w:rsidP="00324F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4F41">
        <w:rPr>
          <w:rFonts w:ascii="Courier New" w:eastAsia="Times New Roman" w:hAnsi="Courier New" w:cs="Courier New"/>
          <w:sz w:val="20"/>
          <w:szCs w:val="20"/>
        </w:rPr>
        <w:t xml:space="preserve"># Context Manager </w:t>
      </w:r>
    </w:p>
    <w:p w:rsidR="00324F41" w:rsidRPr="00324F41" w:rsidRDefault="00324F41" w:rsidP="00324F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4F41">
        <w:rPr>
          <w:rFonts w:ascii="Courier New" w:eastAsia="Times New Roman" w:hAnsi="Courier New" w:cs="Courier New"/>
          <w:sz w:val="20"/>
          <w:szCs w:val="20"/>
        </w:rPr>
        <w:t> </w:t>
      </w:r>
      <w:r w:rsidRPr="00324F41">
        <w:rPr>
          <w:rFonts w:ascii="Consolas" w:eastAsia="Times New Roman" w:hAnsi="Consolas" w:cs="Times New Roman"/>
          <w:sz w:val="24"/>
          <w:szCs w:val="24"/>
        </w:rPr>
        <w:t> </w:t>
      </w:r>
    </w:p>
    <w:p w:rsidR="00324F41" w:rsidRPr="00324F41" w:rsidRDefault="00324F41" w:rsidP="00324F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4F41">
        <w:rPr>
          <w:rFonts w:ascii="Courier New" w:eastAsia="Times New Roman" w:hAnsi="Courier New" w:cs="Courier New"/>
          <w:sz w:val="20"/>
          <w:szCs w:val="20"/>
        </w:rPr>
        <w:t xml:space="preserve">with open('testfile.txt') as in_file: </w:t>
      </w:r>
    </w:p>
    <w:p w:rsidR="00324F41" w:rsidRPr="00324F41" w:rsidRDefault="00324F41" w:rsidP="00324F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4F41">
        <w:rPr>
          <w:rFonts w:ascii="Courier New" w:eastAsia="Times New Roman" w:hAnsi="Courier New" w:cs="Courier New"/>
          <w:sz w:val="20"/>
          <w:szCs w:val="20"/>
        </w:rPr>
        <w:t xml:space="preserve">    print(''.join(in_file.readlines())) </w:t>
      </w:r>
    </w:p>
    <w:p w:rsidR="00324F41" w:rsidRDefault="00324F41" w:rsidP="00A44458"/>
    <w:p w:rsidR="007854DB" w:rsidRDefault="006601BF" w:rsidP="00A44458">
      <w:r>
        <w:t xml:space="preserve">IMPLEMENTING </w:t>
      </w:r>
      <w:r w:rsidR="0069745D">
        <w:t>context manager:</w:t>
      </w:r>
    </w:p>
    <w:p w:rsidR="0023658C" w:rsidRDefault="0023658C" w:rsidP="0023658C">
      <w:pPr>
        <w:pStyle w:val="ListParagraph"/>
        <w:numPr>
          <w:ilvl w:val="0"/>
          <w:numId w:val="1"/>
        </w:numPr>
      </w:pPr>
    </w:p>
    <w:p w:rsidR="00B42A7B" w:rsidRPr="00B42A7B" w:rsidRDefault="00B42A7B" w:rsidP="00B42A7B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6C236E">
        <w:rPr>
          <w:rFonts w:ascii="Arial" w:eastAsia="Times New Roman" w:hAnsi="Arial" w:cs="Arial"/>
          <w:b/>
          <w:szCs w:val="20"/>
        </w:rPr>
        <w:t xml:space="preserve"># Python program creating a  </w:t>
      </w:r>
    </w:p>
    <w:p w:rsidR="00B42A7B" w:rsidRPr="00B42A7B" w:rsidRDefault="00B42A7B" w:rsidP="00B42A7B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6C236E">
        <w:rPr>
          <w:rFonts w:ascii="Arial" w:eastAsia="Times New Roman" w:hAnsi="Arial" w:cs="Arial"/>
          <w:b/>
          <w:szCs w:val="20"/>
        </w:rPr>
        <w:t># context manager</w:t>
      </w:r>
      <w:r w:rsidR="00843C57">
        <w:rPr>
          <w:rFonts w:ascii="Arial" w:eastAsia="Times New Roman" w:hAnsi="Arial" w:cs="Arial"/>
          <w:b/>
          <w:szCs w:val="20"/>
        </w:rPr>
        <w:t xml:space="preserve"> (File management)</w:t>
      </w:r>
      <w:r w:rsidRPr="006C236E">
        <w:rPr>
          <w:rFonts w:ascii="Arial" w:eastAsia="Times New Roman" w:hAnsi="Arial" w:cs="Arial"/>
          <w:b/>
          <w:szCs w:val="20"/>
        </w:rPr>
        <w:t xml:space="preserve">  </w:t>
      </w:r>
    </w:p>
    <w:p w:rsidR="00B42A7B" w:rsidRPr="00B42A7B" w:rsidRDefault="00B42A7B" w:rsidP="00B42A7B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6C236E">
        <w:rPr>
          <w:rFonts w:ascii="Arial" w:eastAsia="Times New Roman" w:hAnsi="Arial" w:cs="Arial"/>
          <w:b/>
          <w:szCs w:val="20"/>
        </w:rPr>
        <w:t>   </w:t>
      </w:r>
      <w:r w:rsidRPr="00B42A7B">
        <w:rPr>
          <w:rFonts w:ascii="Arial" w:eastAsia="Times New Roman" w:hAnsi="Arial" w:cs="Arial"/>
          <w:b/>
          <w:szCs w:val="20"/>
        </w:rPr>
        <w:t> </w:t>
      </w: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>class FileManager:</w:t>
      </w: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 xml:space="preserve">    def __init__(self, filename):</w:t>
      </w: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 xml:space="preserve">        self.filename = filename</w:t>
      </w: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 xml:space="preserve">        </w:t>
      </w: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 xml:space="preserve">    def __enter__(self):</w:t>
      </w: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 xml:space="preserve">        self.opened_file = open(self.filename)</w:t>
      </w: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 xml:space="preserve">        return self.opened_file</w:t>
      </w: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 xml:space="preserve">    </w:t>
      </w: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 xml:space="preserve">    def __exit__(self, *exc):</w:t>
      </w:r>
    </w:p>
    <w:p w:rsidR="0069745D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3F01">
        <w:rPr>
          <w:rFonts w:ascii="Arial" w:eastAsia="Times New Roman" w:hAnsi="Arial" w:cs="Arial"/>
          <w:b/>
          <w:szCs w:val="20"/>
        </w:rPr>
        <w:t xml:space="preserve">        self.opened_file.close()</w:t>
      </w:r>
    </w:p>
    <w:p w:rsidR="00CF4AE2" w:rsidRDefault="00CF4AE2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CF4AE2" w:rsidRPr="00CF4AE2" w:rsidRDefault="00CF4AE2" w:rsidP="00CF4AE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CF4AE2">
        <w:rPr>
          <w:rFonts w:ascii="Arial" w:eastAsia="Times New Roman" w:hAnsi="Arial" w:cs="Arial"/>
          <w:b/>
          <w:szCs w:val="20"/>
        </w:rPr>
        <w:t>with FileManager('readme.txt') as file:</w:t>
      </w:r>
    </w:p>
    <w:p w:rsidR="00CF4AE2" w:rsidRDefault="00CF4AE2" w:rsidP="00CF4AE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CF4AE2">
        <w:rPr>
          <w:rFonts w:ascii="Arial" w:eastAsia="Times New Roman" w:hAnsi="Arial" w:cs="Arial"/>
          <w:b/>
          <w:szCs w:val="20"/>
        </w:rPr>
        <w:t xml:space="preserve">    text = file.read()</w:t>
      </w:r>
    </w:p>
    <w:p w:rsidR="002A1642" w:rsidRDefault="002A1642" w:rsidP="00CF4AE2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2A1642" w:rsidRDefault="002A1642" w:rsidP="00CF4AE2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bookmarkStart w:id="0" w:name="_GoBack"/>
      <w:bookmarkEnd w:id="0"/>
      <w:r w:rsidRPr="002A1642">
        <w:rPr>
          <w:rFonts w:ascii="Arial" w:eastAsia="Times New Roman" w:hAnsi="Arial" w:cs="Arial"/>
          <w:b/>
          <w:szCs w:val="20"/>
        </w:rPr>
        <w:t xml:space="preserve"># Python program shows the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# connection management 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# for MongoDB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>  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from pymongo import MongoClient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>  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class MongoDBConnectionManager():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    def __init__(self, hostname, port):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        self.hostname = hostname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        self.port = port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>        self.connection = None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>  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lastRenderedPageBreak/>
        <w:t xml:space="preserve">    def __enter__(self):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        self.connection = MongoClient(self.hostname, self.port)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>        return self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>  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    def __exit__(self, exc_type, exc_value, exc_traceback):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        self.connection.close()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>  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# connecting with a localhost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with MongoDBConnectionManager('localhost', '27017') as mongo: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    collection = mongo.connection.SampleDb.test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    data = collection.find({'_id': 1}) </w:t>
      </w:r>
    </w:p>
    <w:p w:rsidR="002A1642" w:rsidRPr="002A1642" w:rsidRDefault="002A1642" w:rsidP="002A1642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2A1642">
        <w:rPr>
          <w:rFonts w:ascii="Arial" w:eastAsia="Times New Roman" w:hAnsi="Arial" w:cs="Arial"/>
          <w:b/>
          <w:szCs w:val="20"/>
        </w:rPr>
        <w:t xml:space="preserve">    print(data.get('name')) </w:t>
      </w:r>
    </w:p>
    <w:p w:rsidR="002A1642" w:rsidRDefault="002A1642" w:rsidP="00CF4AE2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731C28" w:rsidRDefault="00731C28" w:rsidP="00CF4AE2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443F01" w:rsidRPr="00443F01" w:rsidRDefault="00443F01" w:rsidP="00443F01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B42A7B" w:rsidRDefault="00B42A7B" w:rsidP="00510AE2">
      <w:pPr>
        <w:pStyle w:val="ListParagraph"/>
        <w:numPr>
          <w:ilvl w:val="0"/>
          <w:numId w:val="1"/>
        </w:numPr>
      </w:pPr>
    </w:p>
    <w:p w:rsidR="00510AE2" w:rsidRDefault="00510AE2" w:rsidP="00510AE2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We can simply make any function as a context manager with the help of </w:t>
      </w:r>
      <w:r>
        <w:rPr>
          <w:rStyle w:val="Strong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contextlib.contextmanager</w:t>
      </w:r>
      <w:r>
        <w:rPr>
          <w:rFonts w:ascii="Arial" w:hAnsi="Arial" w:cs="Arial"/>
          <w:spacing w:val="-2"/>
          <w:shd w:val="clear" w:color="auto" w:fill="FFFFFF"/>
        </w:rPr>
        <w:t> decorator without having to write a separate class or __enter__ and __exit__ functions.</w:t>
      </w:r>
    </w:p>
    <w:p w:rsidR="00DA0EFA" w:rsidRDefault="00DA0EFA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D62099" w:rsidRPr="0044277C" w:rsidRDefault="00D62099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>from contextlib import contextmanager</w:t>
      </w:r>
    </w:p>
    <w:p w:rsidR="003D663D" w:rsidRPr="0044277C" w:rsidRDefault="003D663D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D62099" w:rsidRPr="0044277C" w:rsidRDefault="00D62099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>@contextmanager</w:t>
      </w:r>
    </w:p>
    <w:p w:rsidR="00D62099" w:rsidRPr="0044277C" w:rsidRDefault="00D62099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>def open_file(filename):</w:t>
      </w:r>
    </w:p>
    <w:p w:rsidR="00D62099" w:rsidRPr="0044277C" w:rsidRDefault="00D62099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 xml:space="preserve">    opened_file = open(filename)</w:t>
      </w:r>
    </w:p>
    <w:p w:rsidR="00D62099" w:rsidRPr="0044277C" w:rsidRDefault="00D62099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 xml:space="preserve">    try:</w:t>
      </w:r>
    </w:p>
    <w:p w:rsidR="00D62099" w:rsidRPr="0044277C" w:rsidRDefault="00D62099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 xml:space="preserve">        yield opened_file</w:t>
      </w:r>
    </w:p>
    <w:p w:rsidR="00D62099" w:rsidRPr="0044277C" w:rsidRDefault="00D62099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 xml:space="preserve">    finally:</w:t>
      </w:r>
    </w:p>
    <w:p w:rsidR="00D62099" w:rsidRPr="0044277C" w:rsidRDefault="00D62099" w:rsidP="003D663D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 xml:space="preserve">        opened_file.close()</w:t>
      </w:r>
    </w:p>
    <w:p w:rsidR="003D663D" w:rsidRPr="003D663D" w:rsidRDefault="003D663D" w:rsidP="003D663D">
      <w:pPr>
        <w:rPr>
          <w:rFonts w:ascii="Arial" w:hAnsi="Arial" w:cs="Arial"/>
          <w:spacing w:val="-2"/>
          <w:shd w:val="clear" w:color="auto" w:fill="FFFFFF"/>
        </w:rPr>
      </w:pPr>
      <w:r w:rsidRPr="003D663D">
        <w:rPr>
          <w:rFonts w:ascii="Arial" w:hAnsi="Arial" w:cs="Arial"/>
          <w:spacing w:val="-2"/>
          <w:shd w:val="clear" w:color="auto" w:fill="FFFFFF"/>
        </w:rPr>
        <w:t>All the contents you'd otherwise put in the __enter__ method, except the return statement, goes before the try block here — basically the instructions for opening the resource.</w:t>
      </w:r>
    </w:p>
    <w:p w:rsidR="003D663D" w:rsidRPr="003D663D" w:rsidRDefault="003D663D" w:rsidP="003D663D">
      <w:pPr>
        <w:rPr>
          <w:rFonts w:ascii="Arial" w:hAnsi="Arial" w:cs="Arial"/>
          <w:spacing w:val="-2"/>
          <w:shd w:val="clear" w:color="auto" w:fill="FFFFFF"/>
        </w:rPr>
      </w:pPr>
      <w:r w:rsidRPr="003D663D">
        <w:rPr>
          <w:rFonts w:ascii="Arial" w:hAnsi="Arial" w:cs="Arial"/>
          <w:spacing w:val="-2"/>
          <w:shd w:val="clear" w:color="auto" w:fill="FFFFFF"/>
        </w:rPr>
        <w:t>Instead of returning the resource, you yield it, inside a try block.</w:t>
      </w:r>
    </w:p>
    <w:p w:rsidR="003D663D" w:rsidRDefault="003D663D" w:rsidP="003D663D">
      <w:pPr>
        <w:rPr>
          <w:rFonts w:ascii="Arial" w:hAnsi="Arial" w:cs="Arial"/>
          <w:spacing w:val="-2"/>
          <w:shd w:val="clear" w:color="auto" w:fill="FFFFFF"/>
        </w:rPr>
      </w:pPr>
      <w:r w:rsidRPr="003D663D">
        <w:rPr>
          <w:rFonts w:ascii="Arial" w:hAnsi="Arial" w:cs="Arial"/>
          <w:spacing w:val="-2"/>
          <w:shd w:val="clear" w:color="auto" w:fill="FFFFFF"/>
        </w:rPr>
        <w:t>The contents of the __exit__ method goes inside the corresponding finally block.</w:t>
      </w:r>
    </w:p>
    <w:p w:rsidR="00EB1209" w:rsidRPr="0044277C" w:rsidRDefault="00EB1209" w:rsidP="00EB1209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>with open_file('readme.txt') as managed_file:</w:t>
      </w:r>
    </w:p>
    <w:p w:rsidR="00EB1209" w:rsidRPr="0044277C" w:rsidRDefault="00EB1209" w:rsidP="00EB1209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 xml:space="preserve">    text = managed_file.read()</w:t>
      </w:r>
    </w:p>
    <w:p w:rsidR="00EB1209" w:rsidRDefault="00EB1209" w:rsidP="00EB1209">
      <w:pPr>
        <w:spacing w:after="0" w:line="240" w:lineRule="auto"/>
        <w:rPr>
          <w:rFonts w:ascii="Arial" w:eastAsia="Times New Roman" w:hAnsi="Arial" w:cs="Arial"/>
          <w:b/>
          <w:szCs w:val="20"/>
        </w:rPr>
      </w:pPr>
      <w:r w:rsidRPr="0044277C">
        <w:rPr>
          <w:rFonts w:ascii="Arial" w:eastAsia="Times New Roman" w:hAnsi="Arial" w:cs="Arial"/>
          <w:b/>
          <w:szCs w:val="20"/>
        </w:rPr>
        <w:t xml:space="preserve">    print(text)</w:t>
      </w:r>
    </w:p>
    <w:p w:rsidR="002A1642" w:rsidRDefault="002A1642" w:rsidP="00EB1209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2A1642" w:rsidRPr="0044277C" w:rsidRDefault="002A1642" w:rsidP="00EB1209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sectPr w:rsidR="002A1642" w:rsidRPr="0044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90379"/>
    <w:multiLevelType w:val="hybridMultilevel"/>
    <w:tmpl w:val="66DEA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53"/>
    <w:rsid w:val="00021651"/>
    <w:rsid w:val="0023658C"/>
    <w:rsid w:val="002657C3"/>
    <w:rsid w:val="002A1642"/>
    <w:rsid w:val="00324F41"/>
    <w:rsid w:val="003D663D"/>
    <w:rsid w:val="0044277C"/>
    <w:rsid w:val="00443F01"/>
    <w:rsid w:val="00510AE2"/>
    <w:rsid w:val="006601BF"/>
    <w:rsid w:val="00666C72"/>
    <w:rsid w:val="006670FE"/>
    <w:rsid w:val="0069745D"/>
    <w:rsid w:val="006B6848"/>
    <w:rsid w:val="006C236E"/>
    <w:rsid w:val="00731C28"/>
    <w:rsid w:val="007402D4"/>
    <w:rsid w:val="007854DB"/>
    <w:rsid w:val="007F080A"/>
    <w:rsid w:val="00802053"/>
    <w:rsid w:val="00843C57"/>
    <w:rsid w:val="0086382B"/>
    <w:rsid w:val="008F70FA"/>
    <w:rsid w:val="00A44458"/>
    <w:rsid w:val="00B420EF"/>
    <w:rsid w:val="00B42A7B"/>
    <w:rsid w:val="00C8041B"/>
    <w:rsid w:val="00CF4AE2"/>
    <w:rsid w:val="00D62099"/>
    <w:rsid w:val="00DA0EFA"/>
    <w:rsid w:val="00E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6618"/>
  <w15:chartTrackingRefBased/>
  <w15:docId w15:val="{5DD1DA64-9880-4417-99B5-BBB2733D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402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F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Company>BOSCH Group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Prabhu (RBEI/ETA14)</dc:creator>
  <cp:keywords/>
  <dc:description/>
  <cp:lastModifiedBy>Rashmi Prabhu (RBEI/ETA14)</cp:lastModifiedBy>
  <cp:revision>32</cp:revision>
  <dcterms:created xsi:type="dcterms:W3CDTF">2020-12-16T15:16:00Z</dcterms:created>
  <dcterms:modified xsi:type="dcterms:W3CDTF">2020-12-16T16:13:00Z</dcterms:modified>
</cp:coreProperties>
</file>