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750" w:type="dxa"/>
        <w:tblLook w:val="04A0" w:firstRow="1" w:lastRow="0" w:firstColumn="1" w:lastColumn="0" w:noHBand="0" w:noVBand="1"/>
      </w:tblPr>
      <w:tblGrid>
        <w:gridCol w:w="2437"/>
        <w:gridCol w:w="2437"/>
        <w:gridCol w:w="3510"/>
        <w:gridCol w:w="1366"/>
      </w:tblGrid>
      <w:tr w:rsidR="00F13148" w:rsidRPr="007E33CC" w:rsidTr="00D734E1">
        <w:trPr>
          <w:trHeight w:val="353"/>
        </w:trPr>
        <w:tc>
          <w:tcPr>
            <w:tcW w:w="2437" w:type="dxa"/>
          </w:tcPr>
          <w:p w:rsidR="00F13148" w:rsidRPr="007E33CC" w:rsidRDefault="00F13148" w:rsidP="00D734E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E33CC">
              <w:rPr>
                <w:rFonts w:ascii="Times New Roman" w:hAnsi="Times New Roman" w:cs="Times New Roman"/>
                <w:b/>
                <w:sz w:val="28"/>
                <w:szCs w:val="24"/>
              </w:rPr>
              <w:t>Axes</w:t>
            </w:r>
          </w:p>
        </w:tc>
        <w:tc>
          <w:tcPr>
            <w:tcW w:w="2437" w:type="dxa"/>
          </w:tcPr>
          <w:p w:rsidR="00F13148" w:rsidRPr="007E33CC" w:rsidRDefault="00F13148" w:rsidP="00D734E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E33CC">
              <w:rPr>
                <w:rFonts w:ascii="Times New Roman" w:hAnsi="Times New Roman" w:cs="Times New Roman"/>
                <w:b/>
                <w:sz w:val="28"/>
                <w:szCs w:val="24"/>
              </w:rPr>
              <w:t>Critères</w:t>
            </w:r>
          </w:p>
        </w:tc>
        <w:tc>
          <w:tcPr>
            <w:tcW w:w="3510" w:type="dxa"/>
          </w:tcPr>
          <w:p w:rsidR="00F13148" w:rsidRPr="007E33CC" w:rsidRDefault="00F13148" w:rsidP="00D734E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E33CC">
              <w:rPr>
                <w:rFonts w:ascii="Times New Roman" w:hAnsi="Times New Roman" w:cs="Times New Roman"/>
                <w:b/>
                <w:sz w:val="28"/>
                <w:szCs w:val="24"/>
              </w:rPr>
              <w:t>Descriptifs</w:t>
            </w:r>
          </w:p>
        </w:tc>
        <w:tc>
          <w:tcPr>
            <w:tcW w:w="1366" w:type="dxa"/>
          </w:tcPr>
          <w:p w:rsidR="00F13148" w:rsidRPr="007E33CC" w:rsidRDefault="00F13148" w:rsidP="00D734E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E33CC">
              <w:rPr>
                <w:rFonts w:ascii="Times New Roman" w:hAnsi="Times New Roman" w:cs="Times New Roman"/>
                <w:b/>
                <w:sz w:val="28"/>
                <w:szCs w:val="24"/>
              </w:rPr>
              <w:t>Note</w:t>
            </w:r>
          </w:p>
        </w:tc>
      </w:tr>
      <w:tr w:rsidR="00F13148" w:rsidTr="00D734E1">
        <w:trPr>
          <w:trHeight w:val="924"/>
        </w:trPr>
        <w:tc>
          <w:tcPr>
            <w:tcW w:w="2437" w:type="dxa"/>
            <w:vMerge w:val="restart"/>
          </w:tcPr>
          <w:p w:rsidR="00F13148" w:rsidRDefault="00F13148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Appropriation de l’algorithme</w:t>
            </w:r>
          </w:p>
        </w:tc>
        <w:tc>
          <w:tcPr>
            <w:tcW w:w="2437" w:type="dxa"/>
          </w:tcPr>
          <w:p w:rsidR="00F13148" w:rsidRPr="007E33CC" w:rsidRDefault="00F13148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Réinvestissement des connaissances de base</w:t>
            </w:r>
          </w:p>
        </w:tc>
        <w:tc>
          <w:tcPr>
            <w:tcW w:w="3510" w:type="dxa"/>
          </w:tcPr>
          <w:p w:rsidR="00F13148" w:rsidRDefault="00F13148" w:rsidP="00F1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L’élève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connaît les principes des constructions élémentaires</w:t>
            </w:r>
            <w:r w:rsidR="000374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6" w:type="dxa"/>
          </w:tcPr>
          <w:p w:rsidR="00F13148" w:rsidRDefault="00F13148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265" w:rsidTr="00887AEC">
        <w:trPr>
          <w:trHeight w:val="2222"/>
        </w:trPr>
        <w:tc>
          <w:tcPr>
            <w:tcW w:w="2437" w:type="dxa"/>
            <w:vMerge/>
          </w:tcPr>
          <w:p w:rsidR="00B16265" w:rsidRDefault="00B16265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:rsidR="00B16265" w:rsidRPr="007E33CC" w:rsidRDefault="00B16265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Réinvestissement des connaissances sur les algorithmes d’apprentissage par renforcement</w:t>
            </w:r>
          </w:p>
        </w:tc>
        <w:tc>
          <w:tcPr>
            <w:tcW w:w="3510" w:type="dxa"/>
          </w:tcPr>
          <w:p w:rsidR="00B16265" w:rsidRDefault="00B16265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L’élève fait le lien entre ses connaissances sur les algorithmes d’apprentissage par renforcement et l’algorithme de colonies de fourmis</w:t>
            </w:r>
            <w:r w:rsidR="000374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6" w:type="dxa"/>
          </w:tcPr>
          <w:p w:rsidR="00B16265" w:rsidRDefault="00B16265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148" w:rsidTr="00D734E1">
        <w:trPr>
          <w:trHeight w:val="302"/>
        </w:trPr>
        <w:tc>
          <w:tcPr>
            <w:tcW w:w="2437" w:type="dxa"/>
          </w:tcPr>
          <w:p w:rsidR="00F13148" w:rsidRDefault="00F13148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du problème</w:t>
            </w:r>
          </w:p>
        </w:tc>
        <w:tc>
          <w:tcPr>
            <w:tcW w:w="2437" w:type="dxa"/>
          </w:tcPr>
          <w:p w:rsidR="00F13148" w:rsidRDefault="00B16265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Problème du TSP</w:t>
            </w:r>
          </w:p>
        </w:tc>
        <w:tc>
          <w:tcPr>
            <w:tcW w:w="3510" w:type="dxa"/>
          </w:tcPr>
          <w:p w:rsidR="00F13148" w:rsidRDefault="00F13148" w:rsidP="00B1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L’élève </w:t>
            </w:r>
            <w:r w:rsidR="00B16265">
              <w:rPr>
                <w:rFonts w:ascii="Times New Roman" w:hAnsi="Times New Roman" w:cs="Times New Roman"/>
                <w:sz w:val="24"/>
                <w:szCs w:val="24"/>
              </w:rPr>
              <w:t>analyse le problème du plus court chemin dans un graphe</w:t>
            </w:r>
            <w:r w:rsidR="000374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6" w:type="dxa"/>
          </w:tcPr>
          <w:p w:rsidR="00F13148" w:rsidRDefault="00F13148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265" w:rsidTr="00D734E1">
        <w:trPr>
          <w:trHeight w:val="605"/>
        </w:trPr>
        <w:tc>
          <w:tcPr>
            <w:tcW w:w="2437" w:type="dxa"/>
            <w:vMerge w:val="restart"/>
          </w:tcPr>
          <w:p w:rsidR="00B16265" w:rsidRDefault="00B16265" w:rsidP="00B1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Activité débranchée</w:t>
            </w:r>
          </w:p>
        </w:tc>
        <w:tc>
          <w:tcPr>
            <w:tcW w:w="2437" w:type="dxa"/>
          </w:tcPr>
          <w:p w:rsidR="00B16265" w:rsidRDefault="00B16265" w:rsidP="00037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Appropriation </w:t>
            </w:r>
            <w:r w:rsidR="00037443">
              <w:rPr>
                <w:rFonts w:ascii="Times New Roman" w:hAnsi="Times New Roman" w:cs="Times New Roman"/>
                <w:sz w:val="24"/>
                <w:szCs w:val="24"/>
              </w:rPr>
              <w:t>de la situation</w:t>
            </w:r>
          </w:p>
        </w:tc>
        <w:tc>
          <w:tcPr>
            <w:tcW w:w="3510" w:type="dxa"/>
          </w:tcPr>
          <w:p w:rsidR="00B16265" w:rsidRDefault="00B16265" w:rsidP="00F1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L’élève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s’approprie le plateau de jeu et ses différents outils</w:t>
            </w:r>
            <w:r w:rsidR="000374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7443" w:rsidRDefault="00037443" w:rsidP="00F1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L’élève effectue l’algorithme des colonies de fourmis sur ce plateau.</w:t>
            </w:r>
          </w:p>
        </w:tc>
        <w:tc>
          <w:tcPr>
            <w:tcW w:w="1366" w:type="dxa"/>
          </w:tcPr>
          <w:p w:rsidR="00B16265" w:rsidRDefault="00B16265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443" w:rsidTr="005D2F06">
        <w:trPr>
          <w:trHeight w:val="1892"/>
        </w:trPr>
        <w:tc>
          <w:tcPr>
            <w:tcW w:w="2437" w:type="dxa"/>
            <w:vMerge/>
          </w:tcPr>
          <w:p w:rsidR="00037443" w:rsidRDefault="00037443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:rsidR="00037443" w:rsidRDefault="00037443" w:rsidP="00B1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d’une solution</w:t>
            </w:r>
          </w:p>
        </w:tc>
        <w:tc>
          <w:tcPr>
            <w:tcW w:w="3510" w:type="dxa"/>
          </w:tcPr>
          <w:p w:rsidR="00037443" w:rsidRDefault="00037443" w:rsidP="00B1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L’élève voit apparaître sur son plateau une solution et sait l’analyser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7443" w:rsidRDefault="00037443" w:rsidP="00B1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L’élève sait communiquer ses résultats.</w:t>
            </w:r>
          </w:p>
        </w:tc>
        <w:tc>
          <w:tcPr>
            <w:tcW w:w="1366" w:type="dxa"/>
          </w:tcPr>
          <w:p w:rsidR="00037443" w:rsidRDefault="00037443" w:rsidP="00D73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21D" w:rsidRDefault="00B0521D"/>
    <w:p w:rsidR="009D5B80" w:rsidRDefault="009D5B80"/>
    <w:p w:rsidR="009D5B80" w:rsidRDefault="009D5B80"/>
    <w:p w:rsidR="009D5B80" w:rsidRDefault="009D5B80"/>
    <w:p w:rsidR="009D5B80" w:rsidRDefault="009D5B80"/>
    <w:p w:rsidR="009D5B80" w:rsidRDefault="009D5B80">
      <w:bookmarkStart w:id="0" w:name="_GoBack"/>
      <w:bookmarkEnd w:id="0"/>
    </w:p>
    <w:sectPr w:rsidR="009D5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48"/>
    <w:rsid w:val="00037443"/>
    <w:rsid w:val="009D5B80"/>
    <w:rsid w:val="00B0521D"/>
    <w:rsid w:val="00B16265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DC25"/>
  <w15:chartTrackingRefBased/>
  <w15:docId w15:val="{B0F0B737-2B80-4A50-AB31-3D050601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1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Boddaert</dc:creator>
  <cp:keywords/>
  <dc:description/>
  <cp:lastModifiedBy>Théo Boddaert</cp:lastModifiedBy>
  <cp:revision>3</cp:revision>
  <dcterms:created xsi:type="dcterms:W3CDTF">2022-11-25T11:42:00Z</dcterms:created>
  <dcterms:modified xsi:type="dcterms:W3CDTF">2022-11-25T12:21:00Z</dcterms:modified>
</cp:coreProperties>
</file>