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E724" w14:textId="33E56788" w:rsidR="00B646D6" w:rsidRPr="00417EC3" w:rsidRDefault="00FD2AED">
      <w:pPr>
        <w:rPr>
          <w:rFonts w:ascii="Times New Roman" w:hAnsi="Times New Roman" w:cs="Times New Roman"/>
          <w:sz w:val="40"/>
          <w:szCs w:val="40"/>
        </w:rPr>
      </w:pPr>
      <w:r w:rsidRPr="00417EC3">
        <w:rPr>
          <w:rFonts w:ascii="Times New Roman" w:hAnsi="Times New Roman" w:cs="Times New Roman"/>
          <w:sz w:val="40"/>
          <w:szCs w:val="40"/>
        </w:rPr>
        <w:t>M</w:t>
      </w:r>
      <w:r w:rsidRPr="00417EC3">
        <w:rPr>
          <w:rFonts w:ascii="Times New Roman" w:hAnsi="Times New Roman" w:cs="Times New Roman"/>
          <w:sz w:val="40"/>
          <w:szCs w:val="40"/>
        </w:rPr>
        <w:t>easurement scale in statistics</w:t>
      </w:r>
    </w:p>
    <w:p w14:paraId="721A8D22" w14:textId="77777777" w:rsidR="00C36640" w:rsidRPr="00417EC3" w:rsidRDefault="00C36640" w:rsidP="00C36640">
      <w:pPr>
        <w:rPr>
          <w:rFonts w:ascii="Times New Roman" w:hAnsi="Times New Roman" w:cs="Times New Roman"/>
          <w:sz w:val="28"/>
          <w:szCs w:val="28"/>
          <w:lang w:eastAsia="en-IN"/>
        </w:rPr>
      </w:pPr>
      <w:r w:rsidRPr="00417EC3">
        <w:rPr>
          <w:rFonts w:ascii="Times New Roman" w:hAnsi="Times New Roman" w:cs="Times New Roman"/>
          <w:sz w:val="28"/>
          <w:szCs w:val="28"/>
          <w:lang w:eastAsia="en-IN"/>
        </w:rPr>
        <w:t>Levels of Measurements</w:t>
      </w:r>
    </w:p>
    <w:p w14:paraId="710EC4D5" w14:textId="77777777" w:rsidR="00C36640" w:rsidRPr="00C36640" w:rsidRDefault="00C36640" w:rsidP="00C36640">
      <w:pPr>
        <w:shd w:val="clear" w:color="auto" w:fill="FFFFFF"/>
        <w:spacing w:after="150" w:line="240" w:lineRule="auto"/>
        <w:rPr>
          <w:rFonts w:ascii="Times New Roman" w:eastAsia="Times New Roman" w:hAnsi="Times New Roman" w:cs="Times New Roman"/>
          <w:color w:val="333333"/>
          <w:sz w:val="28"/>
          <w:szCs w:val="28"/>
          <w:lang w:eastAsia="en-IN"/>
        </w:rPr>
      </w:pPr>
      <w:r w:rsidRPr="00C36640">
        <w:rPr>
          <w:rFonts w:ascii="Times New Roman" w:eastAsia="Times New Roman" w:hAnsi="Times New Roman" w:cs="Times New Roman"/>
          <w:color w:val="333333"/>
          <w:sz w:val="28"/>
          <w:szCs w:val="28"/>
          <w:lang w:eastAsia="en-IN"/>
        </w:rPr>
        <w:t>There are four different scales of measurement. The data can be defined as being one of the four scales. The four types of scales are:</w:t>
      </w:r>
    </w:p>
    <w:p w14:paraId="5EA2232D" w14:textId="77777777" w:rsidR="00C36640" w:rsidRPr="00C36640" w:rsidRDefault="00C36640" w:rsidP="00C36640">
      <w:pPr>
        <w:numPr>
          <w:ilvl w:val="0"/>
          <w:numId w:val="1"/>
        </w:numPr>
        <w:shd w:val="clear" w:color="auto" w:fill="FFFFFF"/>
        <w:spacing w:before="100" w:beforeAutospacing="1" w:after="75" w:line="240" w:lineRule="auto"/>
        <w:rPr>
          <w:rFonts w:ascii="Times New Roman" w:eastAsia="Times New Roman" w:hAnsi="Times New Roman" w:cs="Times New Roman"/>
          <w:color w:val="333333"/>
          <w:sz w:val="28"/>
          <w:szCs w:val="28"/>
          <w:lang w:eastAsia="en-IN"/>
        </w:rPr>
      </w:pPr>
      <w:r w:rsidRPr="00C36640">
        <w:rPr>
          <w:rFonts w:ascii="Times New Roman" w:eastAsia="Times New Roman" w:hAnsi="Times New Roman" w:cs="Times New Roman"/>
          <w:color w:val="333333"/>
          <w:sz w:val="28"/>
          <w:szCs w:val="28"/>
          <w:lang w:eastAsia="en-IN"/>
        </w:rPr>
        <w:t>Nominal Scale</w:t>
      </w:r>
    </w:p>
    <w:p w14:paraId="0D2C62AC" w14:textId="77777777" w:rsidR="00C36640" w:rsidRPr="00C36640" w:rsidRDefault="00C36640" w:rsidP="00C36640">
      <w:pPr>
        <w:numPr>
          <w:ilvl w:val="0"/>
          <w:numId w:val="1"/>
        </w:numPr>
        <w:shd w:val="clear" w:color="auto" w:fill="FFFFFF"/>
        <w:spacing w:before="100" w:beforeAutospacing="1" w:after="75" w:line="240" w:lineRule="auto"/>
        <w:rPr>
          <w:rFonts w:ascii="Times New Roman" w:eastAsia="Times New Roman" w:hAnsi="Times New Roman" w:cs="Times New Roman"/>
          <w:color w:val="333333"/>
          <w:sz w:val="28"/>
          <w:szCs w:val="28"/>
          <w:lang w:eastAsia="en-IN"/>
        </w:rPr>
      </w:pPr>
      <w:r w:rsidRPr="00C36640">
        <w:rPr>
          <w:rFonts w:ascii="Times New Roman" w:eastAsia="Times New Roman" w:hAnsi="Times New Roman" w:cs="Times New Roman"/>
          <w:color w:val="333333"/>
          <w:sz w:val="28"/>
          <w:szCs w:val="28"/>
          <w:lang w:eastAsia="en-IN"/>
        </w:rPr>
        <w:t>Ordinal Scale</w:t>
      </w:r>
    </w:p>
    <w:p w14:paraId="7AD2147B" w14:textId="77777777" w:rsidR="00C36640" w:rsidRPr="00C36640" w:rsidRDefault="00C36640" w:rsidP="00C36640">
      <w:pPr>
        <w:numPr>
          <w:ilvl w:val="0"/>
          <w:numId w:val="1"/>
        </w:numPr>
        <w:shd w:val="clear" w:color="auto" w:fill="FFFFFF"/>
        <w:spacing w:before="100" w:beforeAutospacing="1" w:after="75" w:line="240" w:lineRule="auto"/>
        <w:rPr>
          <w:rFonts w:ascii="Times New Roman" w:eastAsia="Times New Roman" w:hAnsi="Times New Roman" w:cs="Times New Roman"/>
          <w:color w:val="333333"/>
          <w:sz w:val="28"/>
          <w:szCs w:val="28"/>
          <w:lang w:eastAsia="en-IN"/>
        </w:rPr>
      </w:pPr>
      <w:r w:rsidRPr="00C36640">
        <w:rPr>
          <w:rFonts w:ascii="Times New Roman" w:eastAsia="Times New Roman" w:hAnsi="Times New Roman" w:cs="Times New Roman"/>
          <w:color w:val="333333"/>
          <w:sz w:val="28"/>
          <w:szCs w:val="28"/>
          <w:lang w:eastAsia="en-IN"/>
        </w:rPr>
        <w:t>Interval Scale</w:t>
      </w:r>
    </w:p>
    <w:p w14:paraId="6868B522" w14:textId="77777777" w:rsidR="00C36640" w:rsidRPr="00C36640" w:rsidRDefault="00C36640" w:rsidP="00C36640">
      <w:pPr>
        <w:numPr>
          <w:ilvl w:val="0"/>
          <w:numId w:val="1"/>
        </w:numPr>
        <w:shd w:val="clear" w:color="auto" w:fill="FFFFFF"/>
        <w:spacing w:before="100" w:beforeAutospacing="1" w:after="75" w:line="240" w:lineRule="auto"/>
        <w:rPr>
          <w:rFonts w:ascii="Times New Roman" w:eastAsia="Times New Roman" w:hAnsi="Times New Roman" w:cs="Times New Roman"/>
          <w:color w:val="333333"/>
          <w:sz w:val="28"/>
          <w:szCs w:val="28"/>
          <w:lang w:eastAsia="en-IN"/>
        </w:rPr>
      </w:pPr>
      <w:r w:rsidRPr="00C36640">
        <w:rPr>
          <w:rFonts w:ascii="Times New Roman" w:eastAsia="Times New Roman" w:hAnsi="Times New Roman" w:cs="Times New Roman"/>
          <w:color w:val="333333"/>
          <w:sz w:val="28"/>
          <w:szCs w:val="28"/>
          <w:lang w:eastAsia="en-IN"/>
        </w:rPr>
        <w:t>Ratio Scale</w:t>
      </w:r>
    </w:p>
    <w:p w14:paraId="02C1A5BA" w14:textId="77777777" w:rsidR="00C36640" w:rsidRPr="00417EC3" w:rsidRDefault="00C36640">
      <w:pPr>
        <w:rPr>
          <w:rFonts w:ascii="Times New Roman" w:hAnsi="Times New Roman" w:cs="Times New Roman"/>
          <w:sz w:val="40"/>
          <w:szCs w:val="40"/>
        </w:rPr>
      </w:pPr>
    </w:p>
    <w:p w14:paraId="5867A5F1" w14:textId="4F2C7A00" w:rsidR="00FD2AED" w:rsidRPr="00417EC3" w:rsidRDefault="00C36640">
      <w:pPr>
        <w:rPr>
          <w:rFonts w:ascii="Times New Roman" w:hAnsi="Times New Roman" w:cs="Times New Roman"/>
          <w:sz w:val="32"/>
          <w:szCs w:val="32"/>
        </w:rPr>
      </w:pPr>
      <w:r w:rsidRPr="00417EC3">
        <w:rPr>
          <w:rFonts w:ascii="Times New Roman" w:hAnsi="Times New Roman" w:cs="Times New Roman"/>
          <w:noProof/>
        </w:rPr>
        <w:drawing>
          <wp:inline distT="0" distB="0" distL="0" distR="0" wp14:anchorId="34A91546" wp14:editId="67FB5D02">
            <wp:extent cx="4238835" cy="2667000"/>
            <wp:effectExtent l="0" t="0" r="9525" b="0"/>
            <wp:docPr id="1" name="Picture 1" descr="Scales of Measu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es of Measur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0362" cy="2667961"/>
                    </a:xfrm>
                    <a:prstGeom prst="rect">
                      <a:avLst/>
                    </a:prstGeom>
                    <a:noFill/>
                    <a:ln>
                      <a:noFill/>
                    </a:ln>
                  </pic:spPr>
                </pic:pic>
              </a:graphicData>
            </a:graphic>
          </wp:inline>
        </w:drawing>
      </w:r>
    </w:p>
    <w:p w14:paraId="785122FF" w14:textId="55E1341B" w:rsidR="00C36640" w:rsidRPr="00417EC3" w:rsidRDefault="006B027B">
      <w:pPr>
        <w:rPr>
          <w:rFonts w:ascii="Times New Roman" w:hAnsi="Times New Roman" w:cs="Times New Roman"/>
          <w:sz w:val="32"/>
          <w:szCs w:val="32"/>
        </w:rPr>
      </w:pPr>
      <w:r w:rsidRPr="00417EC3">
        <w:rPr>
          <w:rFonts w:ascii="Times New Roman" w:hAnsi="Times New Roman" w:cs="Times New Roman"/>
          <w:noProof/>
        </w:rPr>
        <w:drawing>
          <wp:inline distT="0" distB="0" distL="0" distR="0" wp14:anchorId="54863C59" wp14:editId="08F5B9AF">
            <wp:extent cx="5310771" cy="2781300"/>
            <wp:effectExtent l="0" t="0" r="4445" b="0"/>
            <wp:docPr id="2" name="Picture 2" descr="Types of data, Quantitativ vs Qualit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data, Quantitativ vs Qualitat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306" cy="2783151"/>
                    </a:xfrm>
                    <a:prstGeom prst="rect">
                      <a:avLst/>
                    </a:prstGeom>
                    <a:noFill/>
                    <a:ln>
                      <a:noFill/>
                    </a:ln>
                  </pic:spPr>
                </pic:pic>
              </a:graphicData>
            </a:graphic>
          </wp:inline>
        </w:drawing>
      </w:r>
    </w:p>
    <w:p w14:paraId="3B98DF3A" w14:textId="540A3AA1" w:rsidR="006B027B" w:rsidRPr="00417EC3" w:rsidRDefault="006B027B">
      <w:pPr>
        <w:rPr>
          <w:rFonts w:ascii="Times New Roman" w:hAnsi="Times New Roman" w:cs="Times New Roman"/>
          <w:sz w:val="32"/>
          <w:szCs w:val="32"/>
        </w:rPr>
      </w:pPr>
    </w:p>
    <w:p w14:paraId="27781625" w14:textId="68F71C69" w:rsidR="005E4DE7" w:rsidRPr="00417EC3" w:rsidRDefault="005E4DE7">
      <w:pPr>
        <w:rPr>
          <w:rFonts w:ascii="Times New Roman" w:hAnsi="Times New Roman" w:cs="Times New Roman"/>
          <w:sz w:val="32"/>
          <w:szCs w:val="32"/>
        </w:rPr>
      </w:pPr>
      <w:r w:rsidRPr="00417EC3">
        <w:rPr>
          <w:rFonts w:ascii="Times New Roman" w:hAnsi="Times New Roman" w:cs="Times New Roman"/>
          <w:noProof/>
        </w:rPr>
        <w:lastRenderedPageBreak/>
        <w:drawing>
          <wp:inline distT="0" distB="0" distL="0" distR="0" wp14:anchorId="77AEFCC4" wp14:editId="060BAA4B">
            <wp:extent cx="4972050" cy="2602256"/>
            <wp:effectExtent l="0" t="0" r="0" b="762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0535" cy="2606697"/>
                    </a:xfrm>
                    <a:prstGeom prst="rect">
                      <a:avLst/>
                    </a:prstGeom>
                    <a:noFill/>
                    <a:ln>
                      <a:noFill/>
                    </a:ln>
                  </pic:spPr>
                </pic:pic>
              </a:graphicData>
            </a:graphic>
          </wp:inline>
        </w:drawing>
      </w:r>
    </w:p>
    <w:p w14:paraId="6B09E546" w14:textId="6E0D99FD" w:rsidR="005E4DE7" w:rsidRPr="00417EC3" w:rsidRDefault="005E4DE7">
      <w:pPr>
        <w:rPr>
          <w:rFonts w:ascii="Times New Roman" w:hAnsi="Times New Roman" w:cs="Times New Roman"/>
          <w:sz w:val="32"/>
          <w:szCs w:val="32"/>
        </w:rPr>
      </w:pPr>
    </w:p>
    <w:p w14:paraId="703631C3" w14:textId="77777777" w:rsidR="005E4DE7" w:rsidRPr="00417EC3" w:rsidRDefault="005E4DE7" w:rsidP="005E4DE7">
      <w:pPr>
        <w:pStyle w:val="Heading3"/>
        <w:shd w:val="clear" w:color="auto" w:fill="FFFFFF"/>
        <w:spacing w:before="300" w:after="150"/>
        <w:rPr>
          <w:rFonts w:ascii="Times New Roman" w:hAnsi="Times New Roman" w:cs="Times New Roman"/>
          <w:color w:val="813588"/>
          <w:sz w:val="29"/>
          <w:szCs w:val="29"/>
        </w:rPr>
      </w:pPr>
      <w:r w:rsidRPr="00417EC3">
        <w:rPr>
          <w:rFonts w:ascii="Times New Roman" w:hAnsi="Times New Roman" w:cs="Times New Roman"/>
          <w:b/>
          <w:bCs/>
          <w:color w:val="813588"/>
          <w:sz w:val="29"/>
          <w:szCs w:val="29"/>
        </w:rPr>
        <w:t>Nominal Scale</w:t>
      </w:r>
    </w:p>
    <w:p w14:paraId="6A1FE958" w14:textId="7D6AF427" w:rsidR="005E4DE7" w:rsidRPr="00417EC3" w:rsidRDefault="005E4DE7" w:rsidP="005E4DE7">
      <w:pPr>
        <w:pStyle w:val="NormalWeb"/>
        <w:shd w:val="clear" w:color="auto" w:fill="FFFFFF"/>
        <w:spacing w:before="0" w:beforeAutospacing="0" w:after="150" w:afterAutospacing="0"/>
        <w:rPr>
          <w:color w:val="333333"/>
          <w:sz w:val="21"/>
          <w:szCs w:val="21"/>
        </w:rPr>
      </w:pPr>
      <w:r w:rsidRPr="00417EC3">
        <w:rPr>
          <w:color w:val="333333"/>
          <w:sz w:val="21"/>
          <w:szCs w:val="21"/>
        </w:rPr>
        <w:t>A nominal scale is the 1</w:t>
      </w:r>
      <w:r w:rsidRPr="00417EC3">
        <w:rPr>
          <w:color w:val="333333"/>
          <w:sz w:val="16"/>
          <w:szCs w:val="16"/>
          <w:vertAlign w:val="superscript"/>
        </w:rPr>
        <w:t>st </w:t>
      </w:r>
      <w:r w:rsidRPr="00417EC3">
        <w:rPr>
          <w:color w:val="333333"/>
          <w:sz w:val="21"/>
          <w:szCs w:val="21"/>
        </w:rPr>
        <w:t>level of measurement scale in which the numbers serve as “tags” or “labels” to classify or identify the objects.</w:t>
      </w:r>
    </w:p>
    <w:p w14:paraId="0B25745B" w14:textId="36ED8806" w:rsidR="005E4DE7" w:rsidRPr="00417EC3" w:rsidRDefault="005E4DE7" w:rsidP="005E4DE7">
      <w:pPr>
        <w:pStyle w:val="NormalWeb"/>
        <w:shd w:val="clear" w:color="auto" w:fill="FFFFFF"/>
        <w:spacing w:before="0" w:beforeAutospacing="0" w:after="150" w:afterAutospacing="0"/>
        <w:rPr>
          <w:color w:val="333333"/>
          <w:sz w:val="21"/>
          <w:szCs w:val="21"/>
        </w:rPr>
      </w:pPr>
    </w:p>
    <w:p w14:paraId="10BF3E00" w14:textId="77777777" w:rsidR="005E4DE7" w:rsidRPr="005E4DE7" w:rsidRDefault="005E4DE7" w:rsidP="005E4DE7">
      <w:pPr>
        <w:shd w:val="clear" w:color="auto" w:fill="FFFFFF"/>
        <w:spacing w:after="150"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b/>
          <w:bCs/>
          <w:color w:val="333333"/>
          <w:sz w:val="21"/>
          <w:szCs w:val="21"/>
          <w:lang w:eastAsia="en-IN"/>
        </w:rPr>
        <w:t>Example:</w:t>
      </w:r>
    </w:p>
    <w:p w14:paraId="13BA447E" w14:textId="77777777" w:rsidR="005E4DE7" w:rsidRPr="005E4DE7" w:rsidRDefault="005E4DE7" w:rsidP="005E4DE7">
      <w:pPr>
        <w:shd w:val="clear" w:color="auto" w:fill="FFFFFF"/>
        <w:spacing w:after="150"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An example of a nominal scale measurement is given below:</w:t>
      </w:r>
    </w:p>
    <w:p w14:paraId="6BE25BFB" w14:textId="77777777" w:rsidR="005E4DE7" w:rsidRPr="005E4DE7" w:rsidRDefault="005E4DE7" w:rsidP="005E4DE7">
      <w:pPr>
        <w:shd w:val="clear" w:color="auto" w:fill="FFFFFF"/>
        <w:spacing w:after="150"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What is your gender?</w:t>
      </w:r>
    </w:p>
    <w:p w14:paraId="65EF8D97" w14:textId="77777777" w:rsidR="005E4DE7" w:rsidRPr="005E4DE7" w:rsidRDefault="005E4DE7" w:rsidP="005E4DE7">
      <w:pPr>
        <w:shd w:val="clear" w:color="auto" w:fill="FFFFFF"/>
        <w:spacing w:after="150"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M- Male</w:t>
      </w:r>
    </w:p>
    <w:p w14:paraId="3217B8CA" w14:textId="77777777" w:rsidR="005E4DE7" w:rsidRPr="005E4DE7" w:rsidRDefault="005E4DE7" w:rsidP="005E4DE7">
      <w:pPr>
        <w:shd w:val="clear" w:color="auto" w:fill="FFFFFF"/>
        <w:spacing w:after="150"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F- Female</w:t>
      </w:r>
    </w:p>
    <w:p w14:paraId="5318FC8A" w14:textId="77777777" w:rsidR="005E4DE7" w:rsidRPr="005E4DE7" w:rsidRDefault="005E4DE7" w:rsidP="005E4DE7">
      <w:pPr>
        <w:shd w:val="clear" w:color="auto" w:fill="FFFFFF"/>
        <w:spacing w:after="150"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Here, the variables are used as tags, and the answer to this question should be either M or F.</w:t>
      </w:r>
    </w:p>
    <w:p w14:paraId="51881429" w14:textId="713EE3CC" w:rsidR="005E4DE7" w:rsidRPr="00417EC3" w:rsidRDefault="005E4DE7" w:rsidP="005E4DE7">
      <w:pPr>
        <w:pStyle w:val="NormalWeb"/>
        <w:shd w:val="clear" w:color="auto" w:fill="FFFFFF"/>
        <w:spacing w:before="0" w:beforeAutospacing="0" w:after="150" w:afterAutospacing="0"/>
        <w:rPr>
          <w:color w:val="333333"/>
          <w:sz w:val="21"/>
          <w:szCs w:val="21"/>
        </w:rPr>
      </w:pPr>
    </w:p>
    <w:p w14:paraId="5A9F425B" w14:textId="77777777" w:rsidR="005E4DE7" w:rsidRPr="00417EC3" w:rsidRDefault="005E4DE7" w:rsidP="005E4DE7">
      <w:pPr>
        <w:pStyle w:val="Heading3"/>
        <w:shd w:val="clear" w:color="auto" w:fill="FFFFFF"/>
        <w:spacing w:before="300" w:after="150"/>
        <w:rPr>
          <w:rFonts w:ascii="Times New Roman" w:hAnsi="Times New Roman" w:cs="Times New Roman"/>
          <w:color w:val="813588"/>
          <w:sz w:val="29"/>
          <w:szCs w:val="29"/>
        </w:rPr>
      </w:pPr>
      <w:r w:rsidRPr="00417EC3">
        <w:rPr>
          <w:rFonts w:ascii="Times New Roman" w:hAnsi="Times New Roman" w:cs="Times New Roman"/>
          <w:b/>
          <w:bCs/>
          <w:color w:val="813588"/>
          <w:sz w:val="29"/>
          <w:szCs w:val="29"/>
        </w:rPr>
        <w:t>Ordinal Scale</w:t>
      </w:r>
    </w:p>
    <w:p w14:paraId="2AC17420" w14:textId="77777777" w:rsidR="005E4DE7" w:rsidRPr="00417EC3" w:rsidRDefault="005E4DE7" w:rsidP="005E4DE7">
      <w:pPr>
        <w:pStyle w:val="NormalWeb"/>
        <w:shd w:val="clear" w:color="auto" w:fill="FFFFFF"/>
        <w:spacing w:before="0" w:beforeAutospacing="0" w:after="150" w:afterAutospacing="0"/>
        <w:rPr>
          <w:color w:val="333333"/>
          <w:sz w:val="21"/>
          <w:szCs w:val="21"/>
        </w:rPr>
      </w:pPr>
      <w:r w:rsidRPr="00417EC3">
        <w:rPr>
          <w:color w:val="333333"/>
          <w:sz w:val="21"/>
          <w:szCs w:val="21"/>
        </w:rPr>
        <w:t>The ordinal scale is the 2</w:t>
      </w:r>
      <w:r w:rsidRPr="00417EC3">
        <w:rPr>
          <w:color w:val="333333"/>
          <w:sz w:val="16"/>
          <w:szCs w:val="16"/>
          <w:vertAlign w:val="superscript"/>
        </w:rPr>
        <w:t>nd</w:t>
      </w:r>
      <w:r w:rsidRPr="00417EC3">
        <w:rPr>
          <w:color w:val="333333"/>
          <w:sz w:val="21"/>
          <w:szCs w:val="21"/>
        </w:rPr>
        <w:t xml:space="preserve"> level of measurement that reports the ordering and ranking of data without establishing the degree of variation between them. Ordinal represents the “order.” Ordinal data is known as qualitative data or categorical data. It can be grouped, </w:t>
      </w:r>
      <w:proofErr w:type="gramStart"/>
      <w:r w:rsidRPr="00417EC3">
        <w:rPr>
          <w:color w:val="333333"/>
          <w:sz w:val="21"/>
          <w:szCs w:val="21"/>
        </w:rPr>
        <w:t>named</w:t>
      </w:r>
      <w:proofErr w:type="gramEnd"/>
      <w:r w:rsidRPr="00417EC3">
        <w:rPr>
          <w:color w:val="333333"/>
          <w:sz w:val="21"/>
          <w:szCs w:val="21"/>
        </w:rPr>
        <w:t xml:space="preserve"> and also ranked.</w:t>
      </w:r>
    </w:p>
    <w:p w14:paraId="27550217" w14:textId="77777777" w:rsidR="005E4DE7" w:rsidRPr="005E4DE7" w:rsidRDefault="005E4DE7" w:rsidP="005E4DE7">
      <w:pPr>
        <w:shd w:val="clear" w:color="auto" w:fill="FFFFFF"/>
        <w:spacing w:after="150"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b/>
          <w:bCs/>
          <w:color w:val="333333"/>
          <w:sz w:val="21"/>
          <w:szCs w:val="21"/>
          <w:lang w:eastAsia="en-IN"/>
        </w:rPr>
        <w:t>Example:</w:t>
      </w:r>
    </w:p>
    <w:p w14:paraId="033DE2D5" w14:textId="77777777" w:rsidR="005E4DE7" w:rsidRPr="005E4DE7" w:rsidRDefault="005E4DE7" w:rsidP="005E4DE7">
      <w:pPr>
        <w:numPr>
          <w:ilvl w:val="0"/>
          <w:numId w:val="2"/>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Ranking of school students – 1st, 2nd, 3rd, etc.</w:t>
      </w:r>
    </w:p>
    <w:p w14:paraId="7833BAE0" w14:textId="77777777" w:rsidR="005E4DE7" w:rsidRPr="005E4DE7" w:rsidRDefault="005E4DE7" w:rsidP="005E4DE7">
      <w:pPr>
        <w:numPr>
          <w:ilvl w:val="0"/>
          <w:numId w:val="2"/>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Ratings in restaurants</w:t>
      </w:r>
    </w:p>
    <w:p w14:paraId="739517BD" w14:textId="77777777" w:rsidR="005E4DE7" w:rsidRPr="005E4DE7" w:rsidRDefault="005E4DE7" w:rsidP="005E4DE7">
      <w:pPr>
        <w:numPr>
          <w:ilvl w:val="0"/>
          <w:numId w:val="2"/>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Evaluating the frequency of occurrences</w:t>
      </w:r>
    </w:p>
    <w:p w14:paraId="39BCA1E0" w14:textId="77777777" w:rsidR="005E4DE7" w:rsidRPr="005E4DE7" w:rsidRDefault="005E4DE7" w:rsidP="005E4DE7">
      <w:pPr>
        <w:numPr>
          <w:ilvl w:val="1"/>
          <w:numId w:val="3"/>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Very often</w:t>
      </w:r>
    </w:p>
    <w:p w14:paraId="149ADDBA" w14:textId="77777777" w:rsidR="005E4DE7" w:rsidRPr="005E4DE7" w:rsidRDefault="005E4DE7" w:rsidP="005E4DE7">
      <w:pPr>
        <w:numPr>
          <w:ilvl w:val="1"/>
          <w:numId w:val="3"/>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Often</w:t>
      </w:r>
    </w:p>
    <w:p w14:paraId="1438E9C3" w14:textId="77777777" w:rsidR="005E4DE7" w:rsidRPr="005E4DE7" w:rsidRDefault="005E4DE7" w:rsidP="005E4DE7">
      <w:pPr>
        <w:numPr>
          <w:ilvl w:val="1"/>
          <w:numId w:val="3"/>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Not often</w:t>
      </w:r>
    </w:p>
    <w:p w14:paraId="666C925D" w14:textId="77777777" w:rsidR="005E4DE7" w:rsidRPr="005E4DE7" w:rsidRDefault="005E4DE7" w:rsidP="005E4DE7">
      <w:pPr>
        <w:numPr>
          <w:ilvl w:val="1"/>
          <w:numId w:val="3"/>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Not at all</w:t>
      </w:r>
    </w:p>
    <w:p w14:paraId="6E37E049" w14:textId="77777777" w:rsidR="005E4DE7" w:rsidRPr="005E4DE7" w:rsidRDefault="005E4DE7" w:rsidP="005E4DE7">
      <w:pPr>
        <w:numPr>
          <w:ilvl w:val="0"/>
          <w:numId w:val="3"/>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Assessing the degree of agreement</w:t>
      </w:r>
    </w:p>
    <w:p w14:paraId="70A43CF0" w14:textId="77777777" w:rsidR="005E4DE7" w:rsidRPr="005E4DE7" w:rsidRDefault="005E4DE7" w:rsidP="005E4DE7">
      <w:pPr>
        <w:numPr>
          <w:ilvl w:val="1"/>
          <w:numId w:val="3"/>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lastRenderedPageBreak/>
        <w:t>Totally agree</w:t>
      </w:r>
    </w:p>
    <w:p w14:paraId="67C2BD18" w14:textId="77777777" w:rsidR="005E4DE7" w:rsidRPr="005E4DE7" w:rsidRDefault="005E4DE7" w:rsidP="005E4DE7">
      <w:pPr>
        <w:numPr>
          <w:ilvl w:val="1"/>
          <w:numId w:val="3"/>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Agree</w:t>
      </w:r>
    </w:p>
    <w:p w14:paraId="34DD2FF0" w14:textId="77777777" w:rsidR="005E4DE7" w:rsidRPr="005E4DE7" w:rsidRDefault="005E4DE7" w:rsidP="005E4DE7">
      <w:pPr>
        <w:numPr>
          <w:ilvl w:val="1"/>
          <w:numId w:val="3"/>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Neutral</w:t>
      </w:r>
    </w:p>
    <w:p w14:paraId="2484EB72" w14:textId="77777777" w:rsidR="005E4DE7" w:rsidRPr="005E4DE7" w:rsidRDefault="005E4DE7" w:rsidP="005E4DE7">
      <w:pPr>
        <w:numPr>
          <w:ilvl w:val="1"/>
          <w:numId w:val="3"/>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Disagree</w:t>
      </w:r>
    </w:p>
    <w:p w14:paraId="1A49456A" w14:textId="2FC5918E" w:rsidR="005E4DE7" w:rsidRPr="00417EC3" w:rsidRDefault="005E4DE7" w:rsidP="005E4DE7">
      <w:pPr>
        <w:numPr>
          <w:ilvl w:val="1"/>
          <w:numId w:val="3"/>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5E4DE7">
        <w:rPr>
          <w:rFonts w:ascii="Times New Roman" w:eastAsia="Times New Roman" w:hAnsi="Times New Roman" w:cs="Times New Roman"/>
          <w:color w:val="333333"/>
          <w:sz w:val="21"/>
          <w:szCs w:val="21"/>
          <w:lang w:eastAsia="en-IN"/>
        </w:rPr>
        <w:t>Totally disagree</w:t>
      </w:r>
    </w:p>
    <w:p w14:paraId="496DC6DB" w14:textId="1372AA56" w:rsidR="00E73186" w:rsidRPr="00417EC3" w:rsidRDefault="00E73186" w:rsidP="00E73186">
      <w:p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p>
    <w:p w14:paraId="4C9B09EC" w14:textId="77777777" w:rsidR="00417EC3" w:rsidRPr="00417EC3" w:rsidRDefault="00417EC3" w:rsidP="00417EC3">
      <w:pPr>
        <w:pStyle w:val="Heading3"/>
        <w:shd w:val="clear" w:color="auto" w:fill="FFFFFF"/>
        <w:spacing w:before="300" w:after="150"/>
        <w:rPr>
          <w:rFonts w:ascii="Times New Roman" w:hAnsi="Times New Roman" w:cs="Times New Roman"/>
          <w:color w:val="813588"/>
          <w:sz w:val="29"/>
          <w:szCs w:val="29"/>
        </w:rPr>
      </w:pPr>
      <w:r w:rsidRPr="00417EC3">
        <w:rPr>
          <w:rFonts w:ascii="Times New Roman" w:hAnsi="Times New Roman" w:cs="Times New Roman"/>
          <w:b/>
          <w:bCs/>
          <w:color w:val="813588"/>
          <w:sz w:val="29"/>
          <w:szCs w:val="29"/>
        </w:rPr>
        <w:t>Interval Scale</w:t>
      </w:r>
    </w:p>
    <w:p w14:paraId="72D872FB" w14:textId="77777777" w:rsidR="00417EC3" w:rsidRPr="00417EC3" w:rsidRDefault="00417EC3" w:rsidP="00417EC3">
      <w:pPr>
        <w:pStyle w:val="NormalWeb"/>
        <w:shd w:val="clear" w:color="auto" w:fill="FFFFFF"/>
        <w:spacing w:before="0" w:beforeAutospacing="0" w:after="150" w:afterAutospacing="0"/>
        <w:rPr>
          <w:color w:val="333333"/>
          <w:sz w:val="21"/>
          <w:szCs w:val="21"/>
        </w:rPr>
      </w:pPr>
      <w:r w:rsidRPr="00417EC3">
        <w:rPr>
          <w:color w:val="333333"/>
          <w:sz w:val="21"/>
          <w:szCs w:val="21"/>
        </w:rPr>
        <w:t>The interval scale is the 3</w:t>
      </w:r>
      <w:r w:rsidRPr="00417EC3">
        <w:rPr>
          <w:color w:val="333333"/>
          <w:sz w:val="16"/>
          <w:szCs w:val="16"/>
          <w:vertAlign w:val="superscript"/>
        </w:rPr>
        <w:t>rd</w:t>
      </w:r>
      <w:r w:rsidRPr="00417EC3">
        <w:rPr>
          <w:color w:val="333333"/>
          <w:sz w:val="21"/>
          <w:szCs w:val="21"/>
        </w:rPr>
        <w:t> level of measurement scale. It is defined as a quantitative measurement scale in which the difference between the two variables is meaningful. In other words, the variables are measured in an exact manner, not as in a relative way in which the presence of zero is arbitrary.</w:t>
      </w:r>
    </w:p>
    <w:p w14:paraId="69EDF9CF" w14:textId="77777777" w:rsidR="00417EC3" w:rsidRPr="00417EC3" w:rsidRDefault="00417EC3" w:rsidP="00417EC3">
      <w:pPr>
        <w:shd w:val="clear" w:color="auto" w:fill="FFFFFF"/>
        <w:spacing w:after="150" w:line="240" w:lineRule="auto"/>
        <w:rPr>
          <w:rFonts w:ascii="Times New Roman" w:eastAsia="Times New Roman" w:hAnsi="Times New Roman" w:cs="Times New Roman"/>
          <w:color w:val="333333"/>
          <w:sz w:val="21"/>
          <w:szCs w:val="21"/>
          <w:lang w:eastAsia="en-IN"/>
        </w:rPr>
      </w:pPr>
      <w:r w:rsidRPr="00417EC3">
        <w:rPr>
          <w:rFonts w:ascii="Times New Roman" w:eastAsia="Times New Roman" w:hAnsi="Times New Roman" w:cs="Times New Roman"/>
          <w:b/>
          <w:bCs/>
          <w:color w:val="333333"/>
          <w:sz w:val="21"/>
          <w:szCs w:val="21"/>
          <w:lang w:eastAsia="en-IN"/>
        </w:rPr>
        <w:t>Example:</w:t>
      </w:r>
    </w:p>
    <w:p w14:paraId="6995681E" w14:textId="77777777" w:rsidR="00417EC3" w:rsidRPr="00417EC3" w:rsidRDefault="00417EC3" w:rsidP="00417EC3">
      <w:pPr>
        <w:numPr>
          <w:ilvl w:val="0"/>
          <w:numId w:val="4"/>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417EC3">
        <w:rPr>
          <w:rFonts w:ascii="Times New Roman" w:eastAsia="Times New Roman" w:hAnsi="Times New Roman" w:cs="Times New Roman"/>
          <w:color w:val="333333"/>
          <w:sz w:val="21"/>
          <w:szCs w:val="21"/>
          <w:lang w:eastAsia="en-IN"/>
        </w:rPr>
        <w:t>Likert Scale</w:t>
      </w:r>
    </w:p>
    <w:p w14:paraId="23C832A6" w14:textId="77777777" w:rsidR="00417EC3" w:rsidRPr="00417EC3" w:rsidRDefault="00417EC3" w:rsidP="00417EC3">
      <w:pPr>
        <w:numPr>
          <w:ilvl w:val="0"/>
          <w:numId w:val="4"/>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417EC3">
        <w:rPr>
          <w:rFonts w:ascii="Times New Roman" w:eastAsia="Times New Roman" w:hAnsi="Times New Roman" w:cs="Times New Roman"/>
          <w:color w:val="333333"/>
          <w:sz w:val="21"/>
          <w:szCs w:val="21"/>
          <w:lang w:eastAsia="en-IN"/>
        </w:rPr>
        <w:t>Net Promoter Score (NPS)</w:t>
      </w:r>
    </w:p>
    <w:p w14:paraId="524BC56C" w14:textId="77777777" w:rsidR="00417EC3" w:rsidRPr="00417EC3" w:rsidRDefault="00417EC3" w:rsidP="00417EC3">
      <w:pPr>
        <w:numPr>
          <w:ilvl w:val="0"/>
          <w:numId w:val="4"/>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417EC3">
        <w:rPr>
          <w:rFonts w:ascii="Times New Roman" w:eastAsia="Times New Roman" w:hAnsi="Times New Roman" w:cs="Times New Roman"/>
          <w:color w:val="333333"/>
          <w:sz w:val="21"/>
          <w:szCs w:val="21"/>
          <w:lang w:eastAsia="en-IN"/>
        </w:rPr>
        <w:t>Bipolar Matrix Table</w:t>
      </w:r>
    </w:p>
    <w:p w14:paraId="1D9D6507" w14:textId="77777777" w:rsidR="00417EC3" w:rsidRPr="00417EC3" w:rsidRDefault="00417EC3" w:rsidP="00417EC3">
      <w:pPr>
        <w:pStyle w:val="Heading3"/>
        <w:shd w:val="clear" w:color="auto" w:fill="FFFFFF"/>
        <w:spacing w:before="300" w:after="150"/>
        <w:rPr>
          <w:rFonts w:ascii="Times New Roman" w:hAnsi="Times New Roman" w:cs="Times New Roman"/>
          <w:color w:val="813588"/>
          <w:sz w:val="29"/>
          <w:szCs w:val="29"/>
        </w:rPr>
      </w:pPr>
      <w:r w:rsidRPr="00417EC3">
        <w:rPr>
          <w:rFonts w:ascii="Times New Roman" w:hAnsi="Times New Roman" w:cs="Times New Roman"/>
          <w:b/>
          <w:bCs/>
          <w:color w:val="813588"/>
          <w:sz w:val="29"/>
          <w:szCs w:val="29"/>
        </w:rPr>
        <w:t>Ratio Scale</w:t>
      </w:r>
    </w:p>
    <w:p w14:paraId="3A3983C0" w14:textId="77777777" w:rsidR="00417EC3" w:rsidRPr="00417EC3" w:rsidRDefault="00417EC3" w:rsidP="00417EC3">
      <w:pPr>
        <w:pStyle w:val="NormalWeb"/>
        <w:shd w:val="clear" w:color="auto" w:fill="FFFFFF"/>
        <w:spacing w:before="0" w:beforeAutospacing="0" w:after="150" w:afterAutospacing="0"/>
        <w:rPr>
          <w:color w:val="333333"/>
          <w:sz w:val="21"/>
          <w:szCs w:val="21"/>
        </w:rPr>
      </w:pPr>
      <w:r w:rsidRPr="00417EC3">
        <w:rPr>
          <w:color w:val="333333"/>
          <w:sz w:val="21"/>
          <w:szCs w:val="21"/>
        </w:rPr>
        <w:t>The ratio scale is the 4</w:t>
      </w:r>
      <w:r w:rsidRPr="00417EC3">
        <w:rPr>
          <w:color w:val="333333"/>
          <w:sz w:val="16"/>
          <w:szCs w:val="16"/>
          <w:vertAlign w:val="superscript"/>
        </w:rPr>
        <w:t>th</w:t>
      </w:r>
      <w:r w:rsidRPr="00417EC3">
        <w:rPr>
          <w:color w:val="333333"/>
          <w:sz w:val="21"/>
          <w:szCs w:val="21"/>
        </w:rPr>
        <w:t> level of measurement scale, which is quantitative. It is a type of variable measurement scale. It allows researchers to compare the differences or intervals. The ratio scale has a unique feature. It possesses the character of the origin or zero points.</w:t>
      </w:r>
    </w:p>
    <w:p w14:paraId="2966E4C0" w14:textId="77777777" w:rsidR="00417EC3" w:rsidRPr="00417EC3" w:rsidRDefault="00417EC3" w:rsidP="00417EC3">
      <w:pPr>
        <w:shd w:val="clear" w:color="auto" w:fill="FFFFFF"/>
        <w:spacing w:after="150" w:line="240" w:lineRule="auto"/>
        <w:rPr>
          <w:rFonts w:ascii="Times New Roman" w:eastAsia="Times New Roman" w:hAnsi="Times New Roman" w:cs="Times New Roman"/>
          <w:color w:val="333333"/>
          <w:sz w:val="21"/>
          <w:szCs w:val="21"/>
          <w:lang w:eastAsia="en-IN"/>
        </w:rPr>
      </w:pPr>
      <w:r w:rsidRPr="00417EC3">
        <w:rPr>
          <w:rFonts w:ascii="Times New Roman" w:eastAsia="Times New Roman" w:hAnsi="Times New Roman" w:cs="Times New Roman"/>
          <w:b/>
          <w:bCs/>
          <w:color w:val="333333"/>
          <w:sz w:val="21"/>
          <w:szCs w:val="21"/>
          <w:lang w:eastAsia="en-IN"/>
        </w:rPr>
        <w:t>Example:</w:t>
      </w:r>
    </w:p>
    <w:p w14:paraId="6B62705D" w14:textId="77777777" w:rsidR="00417EC3" w:rsidRPr="00417EC3" w:rsidRDefault="00417EC3" w:rsidP="00417EC3">
      <w:pPr>
        <w:shd w:val="clear" w:color="auto" w:fill="FFFFFF"/>
        <w:spacing w:after="150" w:line="240" w:lineRule="auto"/>
        <w:rPr>
          <w:rFonts w:ascii="Times New Roman" w:eastAsia="Times New Roman" w:hAnsi="Times New Roman" w:cs="Times New Roman"/>
          <w:color w:val="333333"/>
          <w:sz w:val="21"/>
          <w:szCs w:val="21"/>
          <w:lang w:eastAsia="en-IN"/>
        </w:rPr>
      </w:pPr>
      <w:r w:rsidRPr="00417EC3">
        <w:rPr>
          <w:rFonts w:ascii="Times New Roman" w:eastAsia="Times New Roman" w:hAnsi="Times New Roman" w:cs="Times New Roman"/>
          <w:color w:val="333333"/>
          <w:sz w:val="21"/>
          <w:szCs w:val="21"/>
          <w:lang w:eastAsia="en-IN"/>
        </w:rPr>
        <w:t>An example of a ratio scale is:</w:t>
      </w:r>
    </w:p>
    <w:p w14:paraId="3A7D9F17" w14:textId="77777777" w:rsidR="00417EC3" w:rsidRPr="00417EC3" w:rsidRDefault="00417EC3" w:rsidP="00417EC3">
      <w:pPr>
        <w:shd w:val="clear" w:color="auto" w:fill="FFFFFF"/>
        <w:spacing w:after="150" w:line="240" w:lineRule="auto"/>
        <w:rPr>
          <w:rFonts w:ascii="Times New Roman" w:eastAsia="Times New Roman" w:hAnsi="Times New Roman" w:cs="Times New Roman"/>
          <w:color w:val="333333"/>
          <w:sz w:val="21"/>
          <w:szCs w:val="21"/>
          <w:lang w:eastAsia="en-IN"/>
        </w:rPr>
      </w:pPr>
      <w:r w:rsidRPr="00417EC3">
        <w:rPr>
          <w:rFonts w:ascii="Times New Roman" w:eastAsia="Times New Roman" w:hAnsi="Times New Roman" w:cs="Times New Roman"/>
          <w:color w:val="333333"/>
          <w:sz w:val="21"/>
          <w:szCs w:val="21"/>
          <w:lang w:eastAsia="en-IN"/>
        </w:rPr>
        <w:t>What is your weight in Kgs?</w:t>
      </w:r>
    </w:p>
    <w:p w14:paraId="004D0037" w14:textId="77777777" w:rsidR="00417EC3" w:rsidRPr="00417EC3" w:rsidRDefault="00417EC3" w:rsidP="00417EC3">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417EC3">
        <w:rPr>
          <w:rFonts w:ascii="Times New Roman" w:eastAsia="Times New Roman" w:hAnsi="Times New Roman" w:cs="Times New Roman"/>
          <w:color w:val="333333"/>
          <w:sz w:val="21"/>
          <w:szCs w:val="21"/>
          <w:lang w:eastAsia="en-IN"/>
        </w:rPr>
        <w:t>Less than 55 kgs</w:t>
      </w:r>
    </w:p>
    <w:p w14:paraId="250DDCB4" w14:textId="77777777" w:rsidR="00417EC3" w:rsidRPr="00417EC3" w:rsidRDefault="00417EC3" w:rsidP="00417EC3">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417EC3">
        <w:rPr>
          <w:rFonts w:ascii="Times New Roman" w:eastAsia="Times New Roman" w:hAnsi="Times New Roman" w:cs="Times New Roman"/>
          <w:color w:val="333333"/>
          <w:sz w:val="21"/>
          <w:szCs w:val="21"/>
          <w:lang w:eastAsia="en-IN"/>
        </w:rPr>
        <w:t>55 – 75 kgs</w:t>
      </w:r>
    </w:p>
    <w:p w14:paraId="1FD8AB01" w14:textId="77777777" w:rsidR="00417EC3" w:rsidRPr="00417EC3" w:rsidRDefault="00417EC3" w:rsidP="00417EC3">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417EC3">
        <w:rPr>
          <w:rFonts w:ascii="Times New Roman" w:eastAsia="Times New Roman" w:hAnsi="Times New Roman" w:cs="Times New Roman"/>
          <w:color w:val="333333"/>
          <w:sz w:val="21"/>
          <w:szCs w:val="21"/>
          <w:lang w:eastAsia="en-IN"/>
        </w:rPr>
        <w:t>76 – 85 kgs</w:t>
      </w:r>
    </w:p>
    <w:p w14:paraId="5624FD69" w14:textId="77777777" w:rsidR="00417EC3" w:rsidRPr="00417EC3" w:rsidRDefault="00417EC3" w:rsidP="00417EC3">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417EC3">
        <w:rPr>
          <w:rFonts w:ascii="Times New Roman" w:eastAsia="Times New Roman" w:hAnsi="Times New Roman" w:cs="Times New Roman"/>
          <w:color w:val="333333"/>
          <w:sz w:val="21"/>
          <w:szCs w:val="21"/>
          <w:lang w:eastAsia="en-IN"/>
        </w:rPr>
        <w:t>86 – 95 kgs</w:t>
      </w:r>
    </w:p>
    <w:p w14:paraId="641A79E3" w14:textId="77777777" w:rsidR="00417EC3" w:rsidRPr="00417EC3" w:rsidRDefault="00417EC3" w:rsidP="00417EC3">
      <w:pPr>
        <w:numPr>
          <w:ilvl w:val="0"/>
          <w:numId w:val="5"/>
        </w:num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r w:rsidRPr="00417EC3">
        <w:rPr>
          <w:rFonts w:ascii="Times New Roman" w:eastAsia="Times New Roman" w:hAnsi="Times New Roman" w:cs="Times New Roman"/>
          <w:color w:val="333333"/>
          <w:sz w:val="21"/>
          <w:szCs w:val="21"/>
          <w:lang w:eastAsia="en-IN"/>
        </w:rPr>
        <w:t>More than 95 kgs</w:t>
      </w:r>
    </w:p>
    <w:p w14:paraId="30FD5280" w14:textId="77777777" w:rsidR="00E73186" w:rsidRPr="005E4DE7" w:rsidRDefault="00E73186" w:rsidP="00E73186">
      <w:pPr>
        <w:shd w:val="clear" w:color="auto" w:fill="FFFFFF"/>
        <w:spacing w:before="100" w:beforeAutospacing="1" w:after="75" w:line="240" w:lineRule="auto"/>
        <w:rPr>
          <w:rFonts w:ascii="Times New Roman" w:eastAsia="Times New Roman" w:hAnsi="Times New Roman" w:cs="Times New Roman"/>
          <w:color w:val="333333"/>
          <w:sz w:val="21"/>
          <w:szCs w:val="21"/>
          <w:lang w:eastAsia="en-IN"/>
        </w:rPr>
      </w:pPr>
    </w:p>
    <w:p w14:paraId="14B60DF6" w14:textId="77777777" w:rsidR="005E4DE7" w:rsidRPr="00417EC3" w:rsidRDefault="005E4DE7" w:rsidP="005E4DE7">
      <w:pPr>
        <w:pStyle w:val="NormalWeb"/>
        <w:shd w:val="clear" w:color="auto" w:fill="FFFFFF"/>
        <w:spacing w:before="0" w:beforeAutospacing="0" w:after="150" w:afterAutospacing="0"/>
        <w:rPr>
          <w:color w:val="333333"/>
          <w:sz w:val="21"/>
          <w:szCs w:val="21"/>
        </w:rPr>
      </w:pPr>
    </w:p>
    <w:p w14:paraId="1AD96E55" w14:textId="77777777" w:rsidR="005E4DE7" w:rsidRPr="00417EC3" w:rsidRDefault="005E4DE7">
      <w:pPr>
        <w:rPr>
          <w:rFonts w:ascii="Times New Roman" w:hAnsi="Times New Roman" w:cs="Times New Roman"/>
          <w:sz w:val="32"/>
          <w:szCs w:val="32"/>
        </w:rPr>
      </w:pPr>
    </w:p>
    <w:sectPr w:rsidR="005E4DE7" w:rsidRPr="00417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2499D"/>
    <w:multiLevelType w:val="multilevel"/>
    <w:tmpl w:val="8AAC7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71C18"/>
    <w:multiLevelType w:val="multilevel"/>
    <w:tmpl w:val="E02A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877E6"/>
    <w:multiLevelType w:val="multilevel"/>
    <w:tmpl w:val="E380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C59E4"/>
    <w:multiLevelType w:val="multilevel"/>
    <w:tmpl w:val="7B98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571"/>
    <w:rsid w:val="00417EC3"/>
    <w:rsid w:val="005E4DE7"/>
    <w:rsid w:val="006B027B"/>
    <w:rsid w:val="006C4571"/>
    <w:rsid w:val="00B646D6"/>
    <w:rsid w:val="00C36640"/>
    <w:rsid w:val="00E73186"/>
    <w:rsid w:val="00FD2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D191"/>
  <w15:chartTrackingRefBased/>
  <w15:docId w15:val="{90B6F37F-99F9-410F-BE1B-6F971E59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6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E4D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64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366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E4DE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E4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3506">
      <w:bodyDiv w:val="1"/>
      <w:marLeft w:val="0"/>
      <w:marRight w:val="0"/>
      <w:marTop w:val="0"/>
      <w:marBottom w:val="0"/>
      <w:divBdr>
        <w:top w:val="none" w:sz="0" w:space="0" w:color="auto"/>
        <w:left w:val="none" w:sz="0" w:space="0" w:color="auto"/>
        <w:bottom w:val="none" w:sz="0" w:space="0" w:color="auto"/>
        <w:right w:val="none" w:sz="0" w:space="0" w:color="auto"/>
      </w:divBdr>
    </w:div>
    <w:div w:id="279801533">
      <w:bodyDiv w:val="1"/>
      <w:marLeft w:val="0"/>
      <w:marRight w:val="0"/>
      <w:marTop w:val="0"/>
      <w:marBottom w:val="0"/>
      <w:divBdr>
        <w:top w:val="none" w:sz="0" w:space="0" w:color="auto"/>
        <w:left w:val="none" w:sz="0" w:space="0" w:color="auto"/>
        <w:bottom w:val="none" w:sz="0" w:space="0" w:color="auto"/>
        <w:right w:val="none" w:sz="0" w:space="0" w:color="auto"/>
      </w:divBdr>
    </w:div>
    <w:div w:id="456726328">
      <w:bodyDiv w:val="1"/>
      <w:marLeft w:val="0"/>
      <w:marRight w:val="0"/>
      <w:marTop w:val="0"/>
      <w:marBottom w:val="0"/>
      <w:divBdr>
        <w:top w:val="none" w:sz="0" w:space="0" w:color="auto"/>
        <w:left w:val="none" w:sz="0" w:space="0" w:color="auto"/>
        <w:bottom w:val="none" w:sz="0" w:space="0" w:color="auto"/>
        <w:right w:val="none" w:sz="0" w:space="0" w:color="auto"/>
      </w:divBdr>
    </w:div>
    <w:div w:id="481507058">
      <w:bodyDiv w:val="1"/>
      <w:marLeft w:val="0"/>
      <w:marRight w:val="0"/>
      <w:marTop w:val="0"/>
      <w:marBottom w:val="0"/>
      <w:divBdr>
        <w:top w:val="none" w:sz="0" w:space="0" w:color="auto"/>
        <w:left w:val="none" w:sz="0" w:space="0" w:color="auto"/>
        <w:bottom w:val="none" w:sz="0" w:space="0" w:color="auto"/>
        <w:right w:val="none" w:sz="0" w:space="0" w:color="auto"/>
      </w:divBdr>
    </w:div>
    <w:div w:id="549465397">
      <w:bodyDiv w:val="1"/>
      <w:marLeft w:val="0"/>
      <w:marRight w:val="0"/>
      <w:marTop w:val="0"/>
      <w:marBottom w:val="0"/>
      <w:divBdr>
        <w:top w:val="none" w:sz="0" w:space="0" w:color="auto"/>
        <w:left w:val="none" w:sz="0" w:space="0" w:color="auto"/>
        <w:bottom w:val="none" w:sz="0" w:space="0" w:color="auto"/>
        <w:right w:val="none" w:sz="0" w:space="0" w:color="auto"/>
      </w:divBdr>
    </w:div>
    <w:div w:id="581990851">
      <w:bodyDiv w:val="1"/>
      <w:marLeft w:val="0"/>
      <w:marRight w:val="0"/>
      <w:marTop w:val="0"/>
      <w:marBottom w:val="0"/>
      <w:divBdr>
        <w:top w:val="none" w:sz="0" w:space="0" w:color="auto"/>
        <w:left w:val="none" w:sz="0" w:space="0" w:color="auto"/>
        <w:bottom w:val="none" w:sz="0" w:space="0" w:color="auto"/>
        <w:right w:val="none" w:sz="0" w:space="0" w:color="auto"/>
      </w:divBdr>
    </w:div>
    <w:div w:id="619923470">
      <w:bodyDiv w:val="1"/>
      <w:marLeft w:val="0"/>
      <w:marRight w:val="0"/>
      <w:marTop w:val="0"/>
      <w:marBottom w:val="0"/>
      <w:divBdr>
        <w:top w:val="none" w:sz="0" w:space="0" w:color="auto"/>
        <w:left w:val="none" w:sz="0" w:space="0" w:color="auto"/>
        <w:bottom w:val="none" w:sz="0" w:space="0" w:color="auto"/>
        <w:right w:val="none" w:sz="0" w:space="0" w:color="auto"/>
      </w:divBdr>
    </w:div>
    <w:div w:id="1387070618">
      <w:bodyDiv w:val="1"/>
      <w:marLeft w:val="0"/>
      <w:marRight w:val="0"/>
      <w:marTop w:val="0"/>
      <w:marBottom w:val="0"/>
      <w:divBdr>
        <w:top w:val="none" w:sz="0" w:space="0" w:color="auto"/>
        <w:left w:val="none" w:sz="0" w:space="0" w:color="auto"/>
        <w:bottom w:val="none" w:sz="0" w:space="0" w:color="auto"/>
        <w:right w:val="none" w:sz="0" w:space="0" w:color="auto"/>
      </w:divBdr>
    </w:div>
    <w:div w:id="1490636603">
      <w:bodyDiv w:val="1"/>
      <w:marLeft w:val="0"/>
      <w:marRight w:val="0"/>
      <w:marTop w:val="0"/>
      <w:marBottom w:val="0"/>
      <w:divBdr>
        <w:top w:val="none" w:sz="0" w:space="0" w:color="auto"/>
        <w:left w:val="none" w:sz="0" w:space="0" w:color="auto"/>
        <w:bottom w:val="none" w:sz="0" w:space="0" w:color="auto"/>
        <w:right w:val="none" w:sz="0" w:space="0" w:color="auto"/>
      </w:divBdr>
    </w:div>
    <w:div w:id="1704671049">
      <w:bodyDiv w:val="1"/>
      <w:marLeft w:val="0"/>
      <w:marRight w:val="0"/>
      <w:marTop w:val="0"/>
      <w:marBottom w:val="0"/>
      <w:divBdr>
        <w:top w:val="none" w:sz="0" w:space="0" w:color="auto"/>
        <w:left w:val="none" w:sz="0" w:space="0" w:color="auto"/>
        <w:bottom w:val="none" w:sz="0" w:space="0" w:color="auto"/>
        <w:right w:val="none" w:sz="0" w:space="0" w:color="auto"/>
      </w:divBdr>
    </w:div>
    <w:div w:id="19483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 Padamata</dc:creator>
  <cp:keywords/>
  <dc:description/>
  <cp:lastModifiedBy>Chandramouli Padamata</cp:lastModifiedBy>
  <cp:revision>6</cp:revision>
  <dcterms:created xsi:type="dcterms:W3CDTF">2021-12-20T07:06:00Z</dcterms:created>
  <dcterms:modified xsi:type="dcterms:W3CDTF">2021-12-20T07:14:00Z</dcterms:modified>
</cp:coreProperties>
</file>