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6A1" w:rsidRDefault="00BB5982" w:rsidP="00BB5982">
      <w:pPr>
        <w:pStyle w:val="a3"/>
        <w:numPr>
          <w:ilvl w:val="0"/>
          <w:numId w:val="2"/>
        </w:numPr>
        <w:ind w:firstLineChars="0"/>
      </w:pPr>
      <w:r>
        <w:rPr>
          <w:rFonts w:hint="eastAsia"/>
        </w:rPr>
        <w:t>介绍</w:t>
      </w:r>
    </w:p>
    <w:p w:rsidR="00464D82" w:rsidRDefault="00BB5982" w:rsidP="00464D82">
      <w:pPr>
        <w:pStyle w:val="a3"/>
        <w:ind w:left="360" w:firstLineChars="0" w:firstLine="0"/>
      </w:pPr>
      <w:r>
        <w:rPr>
          <w:rFonts w:hint="eastAsia"/>
        </w:rPr>
        <w:t>模仿</w:t>
      </w:r>
      <w:r w:rsidR="003A5B13">
        <w:rPr>
          <w:rFonts w:hint="eastAsia"/>
        </w:rPr>
        <w:t>出</w:t>
      </w:r>
      <w:r>
        <w:rPr>
          <w:rFonts w:hint="eastAsia"/>
        </w:rPr>
        <w:t>人脑</w:t>
      </w:r>
      <w:r w:rsidR="00382A2B">
        <w:rPr>
          <w:rFonts w:hint="eastAsia"/>
        </w:rPr>
        <w:t>表征</w:t>
      </w:r>
      <w:r>
        <w:rPr>
          <w:rFonts w:hint="eastAsia"/>
        </w:rPr>
        <w:t>信息的高效和</w:t>
      </w:r>
      <w:r w:rsidR="008C7225">
        <w:rPr>
          <w:rFonts w:hint="eastAsia"/>
        </w:rPr>
        <w:t>稳健</w:t>
      </w:r>
      <w:r>
        <w:rPr>
          <w:rFonts w:hint="eastAsia"/>
        </w:rPr>
        <w:t>一直是</w:t>
      </w:r>
      <w:r w:rsidR="00637C56">
        <w:rPr>
          <w:rFonts w:hint="eastAsia"/>
        </w:rPr>
        <w:t>近几十年来人工智能研究中的一个核心的挑战。</w:t>
      </w:r>
      <w:r w:rsidR="00D22F7E">
        <w:rPr>
          <w:rFonts w:hint="eastAsia"/>
        </w:rPr>
        <w:t>而人类不仅每时每刻都暴露在由感官接收的无数的数据中，而且还能够通过某些方法捕捉到这些数据关键的部分来以简单的方式在未来使用。</w:t>
      </w:r>
      <w:r w:rsidR="00315021">
        <w:rPr>
          <w:rFonts w:hint="eastAsia"/>
        </w:rPr>
        <w:t>而早在</w:t>
      </w:r>
      <w:r w:rsidR="00571F5C">
        <w:rPr>
          <w:rFonts w:hint="eastAsia"/>
        </w:rPr>
        <w:t>五十年前，</w:t>
      </w:r>
      <w:r w:rsidR="00BA3B94">
        <w:rPr>
          <w:rFonts w:hint="eastAsia"/>
        </w:rPr>
        <w:t>提出</w:t>
      </w:r>
      <w:r w:rsidR="00571F5C">
        <w:rPr>
          <w:rFonts w:hint="eastAsia"/>
        </w:rPr>
        <w:t>了动态规划</w:t>
      </w:r>
      <w:r w:rsidR="00C12CEF">
        <w:rPr>
          <w:rFonts w:hint="eastAsia"/>
        </w:rPr>
        <w:t>理论以及开创了最优化控制领域的</w:t>
      </w:r>
      <w:r w:rsidR="00571F5C">
        <w:rPr>
          <w:rFonts w:hint="eastAsia"/>
        </w:rPr>
        <w:t xml:space="preserve"> </w:t>
      </w:r>
      <w:r w:rsidR="00571F5C" w:rsidRPr="00571F5C">
        <w:t>Richard Bellman</w:t>
      </w:r>
      <w:r w:rsidR="00C12CEF">
        <w:t xml:space="preserve"> </w:t>
      </w:r>
      <w:r w:rsidR="00BA12F7">
        <w:t>就</w:t>
      </w:r>
      <w:r w:rsidR="00CA35E1">
        <w:t>曾</w:t>
      </w:r>
      <w:r w:rsidR="00BA12F7">
        <w:t>断言，数据的</w:t>
      </w:r>
      <w:r w:rsidR="005E5CA1">
        <w:t>高维度</w:t>
      </w:r>
      <w:r w:rsidR="00CA35E1">
        <w:t>是在人工智能</w:t>
      </w:r>
      <w:r w:rsidR="00BA12F7">
        <w:t>科学和</w:t>
      </w:r>
      <w:r w:rsidR="00CA35E1">
        <w:t>工程应用中</w:t>
      </w:r>
      <w:r w:rsidR="00BA12F7">
        <w:t>的</w:t>
      </w:r>
      <w:r w:rsidR="00C72B12">
        <w:t>根本</w:t>
      </w:r>
      <w:r w:rsidR="00BA12F7">
        <w:t>障碍。</w:t>
      </w:r>
      <w:r w:rsidR="009532D3">
        <w:t>而其中主要的困难，尤其是在</w:t>
      </w:r>
      <w:r w:rsidR="008D789E">
        <w:t>模式分类</w:t>
      </w:r>
      <w:r w:rsidR="009532D3">
        <w:t>的</w:t>
      </w:r>
      <w:r w:rsidR="007360DC">
        <w:t>应用中，</w:t>
      </w:r>
      <w:r w:rsidR="009532D3">
        <w:t>随着数据维度的线性增长，学习的难度会发生指数级的增长</w:t>
      </w:r>
      <w:r w:rsidR="008D789E">
        <w:rPr>
          <w:rStyle w:val="a7"/>
        </w:rPr>
        <w:endnoteReference w:customMarkFollows="1" w:id="1"/>
        <w:t>[1]</w:t>
      </w:r>
      <w:r w:rsidR="009532D3">
        <w:t>。</w:t>
      </w:r>
      <w:r w:rsidR="009532D3">
        <w:rPr>
          <w:rFonts w:hint="eastAsia"/>
        </w:rPr>
        <w:t>而克服这个“诅咒”的主流方法就是以一定的方式（比如分类引擎）对数据进行预处理来减少数据的维度，这样数据就可以被有效地处理。</w:t>
      </w:r>
      <w:r w:rsidR="004817CE">
        <w:rPr>
          <w:rFonts w:hint="eastAsia"/>
        </w:rPr>
        <w:t>这种减少维度的做法一般被称为特征提取。</w:t>
      </w:r>
      <w:r w:rsidR="008D789E">
        <w:rPr>
          <w:rFonts w:hint="eastAsia"/>
        </w:rPr>
        <w:t>因此，可以认为，在</w:t>
      </w:r>
      <w:r w:rsidR="00071D47">
        <w:rPr>
          <w:rFonts w:hint="eastAsia"/>
        </w:rPr>
        <w:t>很多</w:t>
      </w:r>
      <w:r w:rsidR="008D789E">
        <w:rPr>
          <w:rFonts w:hint="eastAsia"/>
        </w:rPr>
        <w:t>模式识别</w:t>
      </w:r>
      <w:r w:rsidR="00071D47">
        <w:rPr>
          <w:rFonts w:hint="eastAsia"/>
        </w:rPr>
        <w:t>系统</w:t>
      </w:r>
      <w:r w:rsidR="008D789E">
        <w:rPr>
          <w:rFonts w:hint="eastAsia"/>
        </w:rPr>
        <w:t>的背后</w:t>
      </w:r>
      <w:r w:rsidR="00071D47">
        <w:rPr>
          <w:rFonts w:hint="eastAsia"/>
        </w:rPr>
        <w:t>的智能其实被转移到了人工的特征提取处理上去了，而这种人工的做法有时会很有挑战性而且会高度依赖于具体的应用。</w:t>
      </w:r>
      <w:r w:rsidR="0026066A">
        <w:rPr>
          <w:rFonts w:hint="eastAsia"/>
        </w:rPr>
        <w:t>此外，如果不完整或者错误的特征被提取出来了，那么分类处理的表现就会从根本上受到限制。</w:t>
      </w:r>
    </w:p>
    <w:p w:rsidR="006F05C5" w:rsidRDefault="00595456" w:rsidP="00464D82">
      <w:pPr>
        <w:pStyle w:val="a3"/>
        <w:ind w:left="360" w:firstLineChars="0" w:firstLine="0"/>
        <w:rPr>
          <w:rFonts w:hint="eastAsia"/>
        </w:rPr>
      </w:pPr>
      <w:r>
        <w:t>最近神经科学在哺乳类动物大脑上的</w:t>
      </w:r>
      <w:r w:rsidR="00382A2B">
        <w:t>新</w:t>
      </w:r>
      <w:r>
        <w:t>发现给信息</w:t>
      </w:r>
      <w:r w:rsidR="00382A2B">
        <w:t>表征</w:t>
      </w:r>
      <w:r w:rsidR="00131CF9">
        <w:t>提供了</w:t>
      </w:r>
      <w:r w:rsidR="00B72DCF">
        <w:t>指导原则</w:t>
      </w:r>
      <w:r w:rsidR="00B72DCF">
        <w:t>，给信息表征的系统的设计提供了新的思路</w:t>
      </w:r>
      <w:r w:rsidR="003F5856">
        <w:t>。</w:t>
      </w:r>
      <w:r w:rsidR="0098763D">
        <w:t>其中一项关键的发现是，和多种认知能力有关的大脑皮层其实没有</w:t>
      </w:r>
      <w:r w:rsidR="00034316">
        <w:t>直接对感官的信号进行预处理，而是允许它们</w:t>
      </w:r>
      <w:r w:rsidR="00A869C1">
        <w:t>通过一些</w:t>
      </w:r>
      <w:r w:rsidR="00034316">
        <w:t>模块的复杂层次结构进行传播，</w:t>
      </w:r>
      <w:r w:rsidR="00A23BF8">
        <w:t>这些模块随着时间的推移会根据自己表现出来的规律来学会</w:t>
      </w:r>
      <w:r w:rsidR="00FB548E">
        <w:t>表征这些观察得到的</w:t>
      </w:r>
      <w:r w:rsidR="00A23BF8">
        <w:t>信息</w:t>
      </w:r>
      <w:r w:rsidR="00FB548E">
        <w:t>。</w:t>
      </w:r>
      <w:r w:rsidR="00E17863">
        <w:t>这项发现促使了深度机器学习的一个分支的</w:t>
      </w:r>
      <w:r w:rsidR="00B818A3">
        <w:t>出现，而这个分支关注的是表现得</w:t>
      </w:r>
      <w:r w:rsidR="00C169AC">
        <w:t>具有</w:t>
      </w:r>
      <w:r w:rsidR="00B818A3">
        <w:t>类似大脑皮层</w:t>
      </w:r>
      <w:r w:rsidR="00C169AC">
        <w:t>特性</w:t>
      </w:r>
      <w:r w:rsidR="00B818A3">
        <w:t>的信息表征的计算模型。</w:t>
      </w:r>
      <w:bookmarkStart w:id="0" w:name="_GoBack"/>
      <w:bookmarkEnd w:id="0"/>
    </w:p>
    <w:sectPr w:rsidR="006F05C5">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B75" w:rsidRDefault="006D4B75" w:rsidP="009532D3">
      <w:r>
        <w:separator/>
      </w:r>
    </w:p>
  </w:endnote>
  <w:endnote w:type="continuationSeparator" w:id="0">
    <w:p w:rsidR="006D4B75" w:rsidRDefault="006D4B75" w:rsidP="009532D3">
      <w:r>
        <w:continuationSeparator/>
      </w:r>
    </w:p>
  </w:endnote>
  <w:endnote w:id="1">
    <w:p w:rsidR="008D789E" w:rsidRDefault="008D789E">
      <w:pPr>
        <w:pStyle w:val="a6"/>
      </w:pPr>
      <w:r>
        <w:rPr>
          <w:rStyle w:val="a7"/>
        </w:rPr>
        <w:t>[1]</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B75" w:rsidRDefault="006D4B75" w:rsidP="009532D3">
      <w:r>
        <w:separator/>
      </w:r>
    </w:p>
  </w:footnote>
  <w:footnote w:type="continuationSeparator" w:id="0">
    <w:p w:rsidR="006D4B75" w:rsidRDefault="006D4B75" w:rsidP="00953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3E15"/>
    <w:multiLevelType w:val="hybridMultilevel"/>
    <w:tmpl w:val="287ED8B2"/>
    <w:lvl w:ilvl="0" w:tplc="7F66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1593D"/>
    <w:multiLevelType w:val="hybridMultilevel"/>
    <w:tmpl w:val="964EBE18"/>
    <w:lvl w:ilvl="0" w:tplc="DC1CE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41F"/>
    <w:rsid w:val="00034316"/>
    <w:rsid w:val="00071D47"/>
    <w:rsid w:val="00081A8E"/>
    <w:rsid w:val="00131CF9"/>
    <w:rsid w:val="002000F3"/>
    <w:rsid w:val="0026066A"/>
    <w:rsid w:val="00315021"/>
    <w:rsid w:val="00382A2B"/>
    <w:rsid w:val="003A5B13"/>
    <w:rsid w:val="003F5856"/>
    <w:rsid w:val="00464D82"/>
    <w:rsid w:val="004817CE"/>
    <w:rsid w:val="00571F5C"/>
    <w:rsid w:val="00595456"/>
    <w:rsid w:val="005E5CA1"/>
    <w:rsid w:val="00637C56"/>
    <w:rsid w:val="006D4B75"/>
    <w:rsid w:val="006F05C5"/>
    <w:rsid w:val="007360DC"/>
    <w:rsid w:val="008C7225"/>
    <w:rsid w:val="008D789E"/>
    <w:rsid w:val="008F241F"/>
    <w:rsid w:val="009356A1"/>
    <w:rsid w:val="009532D3"/>
    <w:rsid w:val="0098763D"/>
    <w:rsid w:val="00A23BF8"/>
    <w:rsid w:val="00A869C1"/>
    <w:rsid w:val="00B062F7"/>
    <w:rsid w:val="00B72DCF"/>
    <w:rsid w:val="00B818A3"/>
    <w:rsid w:val="00BA12F7"/>
    <w:rsid w:val="00BA3B94"/>
    <w:rsid w:val="00BB5982"/>
    <w:rsid w:val="00C12CEF"/>
    <w:rsid w:val="00C169AC"/>
    <w:rsid w:val="00C72B12"/>
    <w:rsid w:val="00C75ECB"/>
    <w:rsid w:val="00CA35E1"/>
    <w:rsid w:val="00D22F7E"/>
    <w:rsid w:val="00E17863"/>
    <w:rsid w:val="00FA0023"/>
    <w:rsid w:val="00FB548E"/>
    <w:rsid w:val="00FF5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65F31-1123-4A56-80B7-6D1B7AC6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D789E"/>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982"/>
    <w:pPr>
      <w:ind w:firstLineChars="200" w:firstLine="420"/>
    </w:pPr>
  </w:style>
  <w:style w:type="paragraph" w:styleId="a4">
    <w:name w:val="footnote text"/>
    <w:basedOn w:val="a"/>
    <w:link w:val="Char"/>
    <w:uiPriority w:val="99"/>
    <w:semiHidden/>
    <w:unhideWhenUsed/>
    <w:rsid w:val="009532D3"/>
    <w:pPr>
      <w:snapToGrid w:val="0"/>
      <w:jc w:val="left"/>
    </w:pPr>
    <w:rPr>
      <w:sz w:val="18"/>
      <w:szCs w:val="18"/>
    </w:rPr>
  </w:style>
  <w:style w:type="character" w:customStyle="1" w:styleId="Char">
    <w:name w:val="脚注文本 Char"/>
    <w:basedOn w:val="a0"/>
    <w:link w:val="a4"/>
    <w:uiPriority w:val="99"/>
    <w:semiHidden/>
    <w:rsid w:val="009532D3"/>
    <w:rPr>
      <w:sz w:val="18"/>
      <w:szCs w:val="18"/>
    </w:rPr>
  </w:style>
  <w:style w:type="character" w:styleId="a5">
    <w:name w:val="footnote reference"/>
    <w:basedOn w:val="a0"/>
    <w:uiPriority w:val="99"/>
    <w:semiHidden/>
    <w:unhideWhenUsed/>
    <w:rsid w:val="009532D3"/>
    <w:rPr>
      <w:vertAlign w:val="superscript"/>
    </w:rPr>
  </w:style>
  <w:style w:type="character" w:customStyle="1" w:styleId="1Char">
    <w:name w:val="标题 1 Char"/>
    <w:basedOn w:val="a0"/>
    <w:link w:val="1"/>
    <w:uiPriority w:val="9"/>
    <w:rsid w:val="008D789E"/>
    <w:rPr>
      <w:rFonts w:asciiTheme="majorHAnsi" w:eastAsiaTheme="majorEastAsia" w:hAnsiTheme="majorHAnsi" w:cstheme="majorBidi"/>
      <w:color w:val="2E74B5" w:themeColor="accent1" w:themeShade="BF"/>
      <w:kern w:val="0"/>
      <w:sz w:val="32"/>
      <w:szCs w:val="32"/>
    </w:rPr>
  </w:style>
  <w:style w:type="paragraph" w:styleId="a6">
    <w:name w:val="endnote text"/>
    <w:basedOn w:val="a"/>
    <w:link w:val="Char0"/>
    <w:uiPriority w:val="99"/>
    <w:semiHidden/>
    <w:unhideWhenUsed/>
    <w:rsid w:val="008D789E"/>
    <w:pPr>
      <w:snapToGrid w:val="0"/>
      <w:jc w:val="left"/>
    </w:pPr>
  </w:style>
  <w:style w:type="character" w:customStyle="1" w:styleId="Char0">
    <w:name w:val="尾注文本 Char"/>
    <w:basedOn w:val="a0"/>
    <w:link w:val="a6"/>
    <w:uiPriority w:val="99"/>
    <w:semiHidden/>
    <w:rsid w:val="008D789E"/>
  </w:style>
  <w:style w:type="character" w:styleId="a7">
    <w:name w:val="endnote reference"/>
    <w:basedOn w:val="a0"/>
    <w:uiPriority w:val="99"/>
    <w:semiHidden/>
    <w:unhideWhenUsed/>
    <w:rsid w:val="008D7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E99FE-F0BB-481F-BBBD-04C9FA13A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黄安杰</dc:creator>
  <cp:keywords/>
  <dc:description/>
  <cp:lastModifiedBy>黄安杰</cp:lastModifiedBy>
  <cp:revision>38</cp:revision>
  <dcterms:created xsi:type="dcterms:W3CDTF">2015-02-17T12:36:00Z</dcterms:created>
  <dcterms:modified xsi:type="dcterms:W3CDTF">2015-02-17T17:01:00Z</dcterms:modified>
</cp:coreProperties>
</file>