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558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9B558A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18B1CFE8" w:rsidR="009B558A" w:rsidRDefault="00065E31">
      <w:pPr>
        <w:rPr>
          <w:rFonts w:ascii="Google Sans" w:eastAsia="Google Sans" w:hAnsi="Google Sans" w:cs="Google Sans"/>
        </w:rPr>
      </w:pPr>
      <w:r w:rsidRPr="00065E31">
        <w:rPr>
          <w:rFonts w:ascii="Google Sans" w:eastAsia="Google Sans" w:hAnsi="Google Sans" w:cs="Google Sans"/>
        </w:rPr>
        <w:t xml:space="preserve">My organization's research team required an update to file permissions for specific files and directories within the </w:t>
      </w:r>
      <w:r w:rsidRPr="00065E31">
        <w:rPr>
          <w:rFonts w:ascii="Google Sans" w:eastAsia="Google Sans" w:hAnsi="Google Sans" w:cs="Google Sans"/>
        </w:rPr>
        <w:t>project’s</w:t>
      </w:r>
      <w:r w:rsidRPr="00065E31">
        <w:rPr>
          <w:rFonts w:ascii="Google Sans" w:eastAsia="Google Sans" w:hAnsi="Google Sans" w:cs="Google Sans"/>
        </w:rPr>
        <w:t xml:space="preserve"> directory. The current permissions did not align with the necessary authorization levels. This effort was crucial to enhance system security. To achieve this, I undertook the following actions:</w:t>
      </w:r>
    </w:p>
    <w:p w14:paraId="00000004" w14:textId="77777777" w:rsidR="009B558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345B94C8" w14:textId="77777777" w:rsidR="00C72BA6" w:rsidRDefault="00C72BA6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3" w:name="_oox49ujy9cxg" w:colFirst="0" w:colLast="0"/>
      <w:bookmarkEnd w:id="3"/>
      <w:r w:rsidRPr="00C72BA6">
        <w:rPr>
          <w:rFonts w:ascii="Google Sans" w:eastAsia="Google Sans" w:hAnsi="Google Sans" w:cs="Google Sans"/>
          <w:sz w:val="22"/>
          <w:szCs w:val="22"/>
        </w:rPr>
        <w:t>Below is the code exemplifying my utilization of Linux commands to ascertain the current permissions configured for a particular directory within the file system</w:t>
      </w:r>
    </w:p>
    <w:p w14:paraId="7647F75C" w14:textId="452D1F50" w:rsidR="00C72BA6" w:rsidRDefault="00C72BA6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F171088" wp14:editId="27B9A60E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F2AE" w14:textId="331FA94E" w:rsidR="00C72BA6" w:rsidRDefault="00242B68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242B68">
        <w:rPr>
          <w:rFonts w:ascii="Google Sans" w:eastAsia="Google Sans" w:hAnsi="Google Sans" w:cs="Google Sans"/>
          <w:sz w:val="22"/>
          <w:szCs w:val="22"/>
        </w:rPr>
        <w:t xml:space="preserve">The screenshot's initial line showcases the command I input, while the subsequent lines exhibit the resulting output. The provided code enumerates all elements within the </w:t>
      </w:r>
      <w:r w:rsidRPr="00242B68">
        <w:rPr>
          <w:rFonts w:ascii="Google Sans" w:eastAsia="Google Sans" w:hAnsi="Google Sans" w:cs="Google Sans"/>
          <w:sz w:val="22"/>
          <w:szCs w:val="22"/>
        </w:rPr>
        <w:t>project’s</w:t>
      </w:r>
      <w:r w:rsidRPr="00242B68">
        <w:rPr>
          <w:rFonts w:ascii="Google Sans" w:eastAsia="Google Sans" w:hAnsi="Google Sans" w:cs="Google Sans"/>
          <w:sz w:val="22"/>
          <w:szCs w:val="22"/>
        </w:rPr>
        <w:t xml:space="preserve"> directory. To achieve this, I employed the ls command, incorporating the -la option to furnish an exhaustive directory listing, encompassing concealed files. The outcome of my command discerns the presence of one directory labeled "drafts," one concealed file denominated ".project_x.txt," and five additional project files. Within the first column of each line, you will observe a 10-character string signifying the permissions allocated to every file or directory.</w:t>
      </w:r>
    </w:p>
    <w:p w14:paraId="00000006" w14:textId="41E98C44" w:rsidR="009B558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0E770ED8" w14:textId="77777777" w:rsidR="001E49E2" w:rsidRDefault="001E49E2" w:rsidP="001E49E2">
      <w:p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The 10-character string can be analyzed to discern authorized access and specific permissions for the file. Here's a breakdown of the characters and their representations:</w:t>
      </w:r>
    </w:p>
    <w:p w14:paraId="136ED25E" w14:textId="77777777" w:rsidR="001E49E2" w:rsidRDefault="001E49E2" w:rsidP="001E49E2">
      <w:pPr>
        <w:rPr>
          <w:rFonts w:ascii="Google Sans" w:eastAsia="Google Sans" w:hAnsi="Google Sans" w:cs="Google Sans"/>
          <w:lang w:val="en-CA"/>
        </w:rPr>
      </w:pPr>
    </w:p>
    <w:p w14:paraId="320A0D09" w14:textId="77777777" w:rsidR="001E49E2" w:rsidRPr="001E49E2" w:rsidRDefault="001E49E2" w:rsidP="001E49E2">
      <w:pPr>
        <w:rPr>
          <w:rFonts w:ascii="Google Sans" w:eastAsia="Google Sans" w:hAnsi="Google Sans" w:cs="Google Sans"/>
          <w:lang w:val="en-CA"/>
        </w:rPr>
      </w:pPr>
    </w:p>
    <w:p w14:paraId="08812CBE" w14:textId="77777777" w:rsidR="001E49E2" w:rsidRPr="001E49E2" w:rsidRDefault="001E49E2" w:rsidP="001E49E2">
      <w:pPr>
        <w:numPr>
          <w:ilvl w:val="0"/>
          <w:numId w:val="1"/>
        </w:num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1st character: Either "d" (directory) or "-" (regular file).</w:t>
      </w:r>
    </w:p>
    <w:p w14:paraId="5E9E384F" w14:textId="77777777" w:rsidR="001E49E2" w:rsidRPr="001E49E2" w:rsidRDefault="001E49E2" w:rsidP="001E49E2">
      <w:pPr>
        <w:numPr>
          <w:ilvl w:val="0"/>
          <w:numId w:val="1"/>
        </w:num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2nd-4th characters: User's permissions (read "r," write "w," execute "x," or "-").</w:t>
      </w:r>
    </w:p>
    <w:p w14:paraId="76E30CE2" w14:textId="77777777" w:rsidR="001E49E2" w:rsidRPr="001E49E2" w:rsidRDefault="001E49E2" w:rsidP="001E49E2">
      <w:pPr>
        <w:numPr>
          <w:ilvl w:val="0"/>
          <w:numId w:val="1"/>
        </w:num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5th-7th characters: Group's permissions (read "r," write "w," execute "x," or "-").</w:t>
      </w:r>
    </w:p>
    <w:p w14:paraId="7F72204D" w14:textId="77777777" w:rsidR="001E49E2" w:rsidRDefault="001E49E2" w:rsidP="001E49E2">
      <w:pPr>
        <w:numPr>
          <w:ilvl w:val="0"/>
          <w:numId w:val="1"/>
        </w:num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8th-10th characters: Other users' permissions (read "r," write "w," execute "x," or "-").</w:t>
      </w:r>
    </w:p>
    <w:p w14:paraId="25801589" w14:textId="77777777" w:rsidR="001E49E2" w:rsidRPr="001E49E2" w:rsidRDefault="001E49E2" w:rsidP="001E49E2">
      <w:pPr>
        <w:rPr>
          <w:rFonts w:ascii="Google Sans" w:eastAsia="Google Sans" w:hAnsi="Google Sans" w:cs="Google Sans"/>
          <w:lang w:val="en-CA"/>
        </w:rPr>
      </w:pPr>
    </w:p>
    <w:p w14:paraId="584E20E2" w14:textId="77777777" w:rsidR="001E49E2" w:rsidRPr="001E49E2" w:rsidRDefault="001E49E2" w:rsidP="001E49E2">
      <w:pPr>
        <w:rPr>
          <w:rFonts w:ascii="Google Sans" w:eastAsia="Google Sans" w:hAnsi="Google Sans" w:cs="Google Sans"/>
          <w:lang w:val="en-CA"/>
        </w:rPr>
      </w:pPr>
      <w:r w:rsidRPr="001E49E2">
        <w:rPr>
          <w:rFonts w:ascii="Google Sans" w:eastAsia="Google Sans" w:hAnsi="Google Sans" w:cs="Google Sans"/>
          <w:lang w:val="en-CA"/>
        </w:rPr>
        <w:t>For instance, consider the file permissions for "project_t.txt," which are "-</w:t>
      </w:r>
      <w:proofErr w:type="spellStart"/>
      <w:r w:rsidRPr="001E49E2">
        <w:rPr>
          <w:rFonts w:ascii="Google Sans" w:eastAsia="Google Sans" w:hAnsi="Google Sans" w:cs="Google Sans"/>
          <w:lang w:val="en-CA"/>
        </w:rPr>
        <w:t>rw</w:t>
      </w:r>
      <w:proofErr w:type="spellEnd"/>
      <w:r w:rsidRPr="001E49E2">
        <w:rPr>
          <w:rFonts w:ascii="Google Sans" w:eastAsia="Google Sans" w:hAnsi="Google Sans" w:cs="Google Sans"/>
          <w:lang w:val="en-CA"/>
        </w:rPr>
        <w:t>-</w:t>
      </w:r>
      <w:proofErr w:type="spellStart"/>
      <w:r w:rsidRPr="001E49E2">
        <w:rPr>
          <w:rFonts w:ascii="Google Sans" w:eastAsia="Google Sans" w:hAnsi="Google Sans" w:cs="Google Sans"/>
          <w:lang w:val="en-CA"/>
        </w:rPr>
        <w:t>rw</w:t>
      </w:r>
      <w:proofErr w:type="spellEnd"/>
      <w:r w:rsidRPr="001E49E2">
        <w:rPr>
          <w:rFonts w:ascii="Google Sans" w:eastAsia="Google Sans" w:hAnsi="Google Sans" w:cs="Google Sans"/>
          <w:lang w:val="en-CA"/>
        </w:rPr>
        <w:t>-r--." The first character "-" indicates it's a file, not a directory. The second, fifth, and eighth characters "</w:t>
      </w:r>
      <w:proofErr w:type="spellStart"/>
      <w:r w:rsidRPr="001E49E2">
        <w:rPr>
          <w:rFonts w:ascii="Google Sans" w:eastAsia="Google Sans" w:hAnsi="Google Sans" w:cs="Google Sans"/>
          <w:lang w:val="en-CA"/>
        </w:rPr>
        <w:t>rw</w:t>
      </w:r>
      <w:proofErr w:type="spellEnd"/>
      <w:r w:rsidRPr="001E49E2">
        <w:rPr>
          <w:rFonts w:ascii="Google Sans" w:eastAsia="Google Sans" w:hAnsi="Google Sans" w:cs="Google Sans"/>
          <w:lang w:val="en-CA"/>
        </w:rPr>
        <w:t>-" signify that the user, group, and other have read permissions but lack execute permissions. The third and sixth characters "</w:t>
      </w:r>
      <w:proofErr w:type="spellStart"/>
      <w:r w:rsidRPr="001E49E2">
        <w:rPr>
          <w:rFonts w:ascii="Google Sans" w:eastAsia="Google Sans" w:hAnsi="Google Sans" w:cs="Google Sans"/>
          <w:lang w:val="en-CA"/>
        </w:rPr>
        <w:t>rw</w:t>
      </w:r>
      <w:proofErr w:type="spellEnd"/>
      <w:r w:rsidRPr="001E49E2">
        <w:rPr>
          <w:rFonts w:ascii="Google Sans" w:eastAsia="Google Sans" w:hAnsi="Google Sans" w:cs="Google Sans"/>
          <w:lang w:val="en-CA"/>
        </w:rPr>
        <w:t>-" indicate that only the user and group have write permissions while others do not.</w:t>
      </w:r>
    </w:p>
    <w:p w14:paraId="00000007" w14:textId="4C2B94AE" w:rsidR="009B558A" w:rsidRDefault="009B558A">
      <w:pPr>
        <w:rPr>
          <w:rFonts w:ascii="Google Sans" w:eastAsia="Google Sans" w:hAnsi="Google Sans" w:cs="Google Sans"/>
        </w:rPr>
      </w:pPr>
    </w:p>
    <w:p w14:paraId="00000008" w14:textId="77777777" w:rsidR="009B558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19B4DC1A" w14:textId="77777777" w:rsidR="00F50F64" w:rsidRPr="00F50F64" w:rsidRDefault="00F50F64" w:rsidP="00F50F64">
      <w:pPr>
        <w:rPr>
          <w:rFonts w:ascii="Google Sans" w:eastAsia="Google Sans" w:hAnsi="Google Sans" w:cs="Google Sans"/>
          <w:lang w:val="en-CA"/>
        </w:rPr>
      </w:pPr>
      <w:r w:rsidRPr="00F50F64">
        <w:rPr>
          <w:rFonts w:ascii="Google Sans" w:eastAsia="Google Sans" w:hAnsi="Google Sans" w:cs="Google Sans"/>
          <w:lang w:val="en-CA"/>
        </w:rPr>
        <w:t>The organization's security policy required revoking write access for "other" on all files. To achieve this, I referred to the previously retrieved file permissions. Upon examination, I identified that "project_k.txt" needed to have its write access for "other" removed.</w:t>
      </w:r>
    </w:p>
    <w:p w14:paraId="4A6C98C7" w14:textId="77777777" w:rsidR="00F50F64" w:rsidRPr="00F50F64" w:rsidRDefault="00F50F64" w:rsidP="00F50F64">
      <w:pPr>
        <w:rPr>
          <w:rFonts w:ascii="Google Sans" w:eastAsia="Google Sans" w:hAnsi="Google Sans" w:cs="Google Sans"/>
          <w:lang w:val="en-CA"/>
        </w:rPr>
      </w:pPr>
      <w:r w:rsidRPr="00F50F64">
        <w:rPr>
          <w:rFonts w:ascii="Google Sans" w:eastAsia="Google Sans" w:hAnsi="Google Sans" w:cs="Google Sans"/>
          <w:lang w:val="en-CA"/>
        </w:rPr>
        <w:t>Below is the code illustrating the Linux commands I employed to implement this change:</w:t>
      </w:r>
    </w:p>
    <w:p w14:paraId="00000009" w14:textId="2D990B40" w:rsidR="009B558A" w:rsidRDefault="009B558A">
      <w:pPr>
        <w:rPr>
          <w:rFonts w:ascii="Google Sans" w:eastAsia="Google Sans" w:hAnsi="Google Sans" w:cs="Google Sans"/>
        </w:rPr>
      </w:pPr>
    </w:p>
    <w:p w14:paraId="04676ADC" w14:textId="0E7B2BFA" w:rsidR="00F50F64" w:rsidRDefault="00F50F6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652D630" wp14:editId="21B10F0C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5CB9E" w14:textId="77777777" w:rsidR="00F50F64" w:rsidRDefault="00F50F64">
      <w:pPr>
        <w:rPr>
          <w:rFonts w:ascii="Google Sans" w:eastAsia="Google Sans" w:hAnsi="Google Sans" w:cs="Google Sans"/>
        </w:rPr>
      </w:pPr>
    </w:p>
    <w:p w14:paraId="5A4C9F68" w14:textId="77777777" w:rsidR="00003B0C" w:rsidRPr="00003B0C" w:rsidRDefault="00003B0C" w:rsidP="00003B0C">
      <w:pPr>
        <w:rPr>
          <w:rFonts w:ascii="Google Sans" w:eastAsia="Google Sans" w:hAnsi="Google Sans" w:cs="Google Sans"/>
          <w:lang w:val="en-CA"/>
        </w:rPr>
      </w:pPr>
      <w:r w:rsidRPr="00003B0C">
        <w:rPr>
          <w:rFonts w:ascii="Google Sans" w:eastAsia="Google Sans" w:hAnsi="Google Sans" w:cs="Google Sans"/>
          <w:lang w:val="en-CA"/>
        </w:rPr>
        <w:t>In the screenshot, you'll find the initial two lines showcasing the commands I input, while the subsequent lines exhibit the output of the second command. The "</w:t>
      </w:r>
      <w:proofErr w:type="spellStart"/>
      <w:r w:rsidRPr="00003B0C">
        <w:rPr>
          <w:rFonts w:ascii="Google Sans" w:eastAsia="Google Sans" w:hAnsi="Google Sans" w:cs="Google Sans"/>
          <w:lang w:val="en-CA"/>
        </w:rPr>
        <w:t>chmod</w:t>
      </w:r>
      <w:proofErr w:type="spellEnd"/>
      <w:r w:rsidRPr="00003B0C">
        <w:rPr>
          <w:rFonts w:ascii="Google Sans" w:eastAsia="Google Sans" w:hAnsi="Google Sans" w:cs="Google Sans"/>
          <w:lang w:val="en-CA"/>
        </w:rPr>
        <w:t>" command plays a pivotal role in altering permissions for both files and directories. The first argument dictates which permissions are to be modified, and the second argument specifies the targeted file or directory.</w:t>
      </w:r>
    </w:p>
    <w:p w14:paraId="488C2D60" w14:textId="77777777" w:rsidR="00003B0C" w:rsidRPr="00003B0C" w:rsidRDefault="00003B0C" w:rsidP="00003B0C">
      <w:pPr>
        <w:rPr>
          <w:rFonts w:ascii="Google Sans" w:eastAsia="Google Sans" w:hAnsi="Google Sans" w:cs="Google Sans"/>
          <w:lang w:val="en-CA"/>
        </w:rPr>
      </w:pPr>
      <w:r w:rsidRPr="00003B0C">
        <w:rPr>
          <w:rFonts w:ascii="Google Sans" w:eastAsia="Google Sans" w:hAnsi="Google Sans" w:cs="Google Sans"/>
          <w:lang w:val="en-CA"/>
        </w:rPr>
        <w:t>In this particular case, I opted to withdraw write permissions from the "other" category for the "project_k.txt" file. Following this adjustment, I employed the "ls -la" command to thoroughly inspect the revisions I implemented.</w:t>
      </w:r>
    </w:p>
    <w:p w14:paraId="44B5987D" w14:textId="77777777" w:rsidR="00003B0C" w:rsidRPr="00003B0C" w:rsidRDefault="00003B0C" w:rsidP="00003B0C">
      <w:pPr>
        <w:rPr>
          <w:rFonts w:ascii="Google Sans" w:eastAsia="Google Sans" w:hAnsi="Google Sans" w:cs="Google Sans"/>
          <w:vanish/>
          <w:lang w:val="en-CA"/>
        </w:rPr>
      </w:pPr>
      <w:r w:rsidRPr="00003B0C">
        <w:rPr>
          <w:rFonts w:ascii="Google Sans" w:eastAsia="Google Sans" w:hAnsi="Google Sans" w:cs="Google Sans"/>
          <w:vanish/>
          <w:lang w:val="en-CA"/>
        </w:rPr>
        <w:t>Top of Form</w:t>
      </w:r>
    </w:p>
    <w:p w14:paraId="36D3BA49" w14:textId="77777777" w:rsidR="00F50F64" w:rsidRPr="00F50F64" w:rsidRDefault="00F50F64" w:rsidP="00F50F64">
      <w:pPr>
        <w:rPr>
          <w:rFonts w:ascii="Google Sans" w:eastAsia="Google Sans" w:hAnsi="Google Sans" w:cs="Google Sans"/>
          <w:vanish/>
          <w:lang w:val="en-CA"/>
        </w:rPr>
      </w:pPr>
      <w:r w:rsidRPr="00F50F64">
        <w:rPr>
          <w:rFonts w:ascii="Google Sans" w:eastAsia="Google Sans" w:hAnsi="Google Sans" w:cs="Google Sans"/>
          <w:vanish/>
          <w:lang w:val="en-CA"/>
        </w:rPr>
        <w:t>Top of Form</w:t>
      </w:r>
    </w:p>
    <w:p w14:paraId="665A8922" w14:textId="77777777" w:rsidR="00F50F64" w:rsidRDefault="00F50F64">
      <w:pPr>
        <w:rPr>
          <w:rFonts w:ascii="Google Sans" w:eastAsia="Google Sans" w:hAnsi="Google Sans" w:cs="Google Sans"/>
        </w:rPr>
      </w:pPr>
    </w:p>
    <w:p w14:paraId="0000000A" w14:textId="77777777" w:rsidR="009B558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Change file permissions on a hidden file</w:t>
      </w:r>
    </w:p>
    <w:p w14:paraId="7F793019" w14:textId="77777777" w:rsidR="00C80A58" w:rsidRPr="00C80A58" w:rsidRDefault="00C80A58" w:rsidP="00C80A58">
      <w:pPr>
        <w:rPr>
          <w:rFonts w:ascii="Google Sans" w:eastAsia="Google Sans" w:hAnsi="Google Sans" w:cs="Google Sans"/>
          <w:lang w:val="en-CA"/>
        </w:rPr>
      </w:pPr>
      <w:r w:rsidRPr="00C80A58">
        <w:rPr>
          <w:rFonts w:ascii="Google Sans" w:eastAsia="Google Sans" w:hAnsi="Google Sans" w:cs="Google Sans"/>
          <w:lang w:val="en-CA"/>
        </w:rPr>
        <w:t>The research team in our organization recently archived "project_x.txt." Their requirement was to revoke write access for all users except the user and group, who should retain read access.</w:t>
      </w:r>
    </w:p>
    <w:p w14:paraId="67371D60" w14:textId="77777777" w:rsidR="00C80A58" w:rsidRDefault="00C80A58" w:rsidP="00C80A58">
      <w:pPr>
        <w:rPr>
          <w:rFonts w:ascii="Google Sans" w:eastAsia="Google Sans" w:hAnsi="Google Sans" w:cs="Google Sans"/>
          <w:lang w:val="en-CA"/>
        </w:rPr>
      </w:pPr>
      <w:r w:rsidRPr="00C80A58">
        <w:rPr>
          <w:rFonts w:ascii="Google Sans" w:eastAsia="Google Sans" w:hAnsi="Google Sans" w:cs="Google Sans"/>
          <w:lang w:val="en-CA"/>
        </w:rPr>
        <w:t>Here's a demonstration of the Linux commands I employed to modify the permissions:</w:t>
      </w:r>
    </w:p>
    <w:p w14:paraId="72901E73" w14:textId="77777777" w:rsidR="00C80A58" w:rsidRDefault="00C80A58" w:rsidP="00C80A58">
      <w:pPr>
        <w:rPr>
          <w:rFonts w:ascii="Google Sans" w:eastAsia="Google Sans" w:hAnsi="Google Sans" w:cs="Google Sans"/>
          <w:lang w:val="en-CA"/>
        </w:rPr>
      </w:pPr>
    </w:p>
    <w:p w14:paraId="2ED503BC" w14:textId="3CFD13FF" w:rsidR="00C80A58" w:rsidRDefault="00C80A58" w:rsidP="00C80A58">
      <w:pPr>
        <w:rPr>
          <w:rFonts w:ascii="Google Sans" w:eastAsia="Google Sans" w:hAnsi="Google Sans" w:cs="Google Sans"/>
          <w:lang w:val="en-CA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3F5002B" wp14:editId="76100566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6513D" w14:textId="77777777" w:rsidR="00C80A58" w:rsidRDefault="00C80A58" w:rsidP="00C80A58">
      <w:pPr>
        <w:rPr>
          <w:rFonts w:ascii="Google Sans" w:eastAsia="Google Sans" w:hAnsi="Google Sans" w:cs="Google Sans"/>
          <w:lang w:val="en-CA"/>
        </w:rPr>
      </w:pPr>
    </w:p>
    <w:p w14:paraId="513D43DE" w14:textId="77B3F868" w:rsidR="00C80A58" w:rsidRPr="00C80A58" w:rsidRDefault="00C80A58" w:rsidP="00C80A58">
      <w:pPr>
        <w:rPr>
          <w:rFonts w:ascii="Google Sans" w:eastAsia="Google Sans" w:hAnsi="Google Sans" w:cs="Google Sans"/>
          <w:lang w:val="en-CA"/>
        </w:rPr>
      </w:pPr>
      <w:r w:rsidRPr="00C80A58">
        <w:rPr>
          <w:rFonts w:ascii="Google Sans" w:eastAsia="Google Sans" w:hAnsi="Google Sans" w:cs="Google Sans"/>
        </w:rPr>
        <w:t>The initial two lines in the screenshot showcase the commands I input, while the subsequent lines exhibit the output from the second command. I discerned that ".project_x.txt" is concealed because of its leading period (.) in the filename. In this instance, I rescinded write permissions for both the user and group and supplemented read permissions for the group. Specifically, I eliminated write permissions for the user using "u-w." Subsequently, I withdrew write permissions for the group employing "g-w" and introduced read permissions for the group through "</w:t>
      </w:r>
      <w:proofErr w:type="spellStart"/>
      <w:r w:rsidRPr="00C80A58">
        <w:rPr>
          <w:rFonts w:ascii="Google Sans" w:eastAsia="Google Sans" w:hAnsi="Google Sans" w:cs="Google Sans"/>
        </w:rPr>
        <w:t>g+r</w:t>
      </w:r>
      <w:proofErr w:type="spellEnd"/>
      <w:r w:rsidRPr="00C80A58">
        <w:rPr>
          <w:rFonts w:ascii="Google Sans" w:eastAsia="Google Sans" w:hAnsi="Google Sans" w:cs="Google Sans"/>
        </w:rPr>
        <w:t>."</w:t>
      </w:r>
    </w:p>
    <w:p w14:paraId="0000000C" w14:textId="77777777" w:rsidR="009B558A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>Change directory permissions</w:t>
      </w:r>
    </w:p>
    <w:p w14:paraId="3B8A31AF" w14:textId="77777777" w:rsidR="000549EF" w:rsidRPr="000549EF" w:rsidRDefault="000549EF" w:rsidP="000549EF">
      <w:pPr>
        <w:rPr>
          <w:rFonts w:ascii="Google Sans" w:eastAsia="Google Sans" w:hAnsi="Google Sans" w:cs="Google Sans"/>
          <w:lang w:val="en-CA"/>
        </w:rPr>
      </w:pPr>
      <w:r w:rsidRPr="000549EF">
        <w:rPr>
          <w:rFonts w:ascii="Google Sans" w:eastAsia="Google Sans" w:hAnsi="Google Sans" w:cs="Google Sans"/>
          <w:lang w:val="en-CA"/>
        </w:rPr>
        <w:t>My organization's exclusive requirement is to grant access to the "researcher2" user for the "drafts" directory and its contents. This implies that execute permissions should be restricted solely to "researcher2."</w:t>
      </w:r>
    </w:p>
    <w:p w14:paraId="3FA0DA45" w14:textId="77777777" w:rsidR="000549EF" w:rsidRPr="000549EF" w:rsidRDefault="000549EF" w:rsidP="000549EF">
      <w:pPr>
        <w:rPr>
          <w:rFonts w:ascii="Google Sans" w:eastAsia="Google Sans" w:hAnsi="Google Sans" w:cs="Google Sans"/>
          <w:lang w:val="en-CA"/>
        </w:rPr>
      </w:pPr>
      <w:r w:rsidRPr="000549EF">
        <w:rPr>
          <w:rFonts w:ascii="Google Sans" w:eastAsia="Google Sans" w:hAnsi="Google Sans" w:cs="Google Sans"/>
          <w:lang w:val="en-CA"/>
        </w:rPr>
        <w:t>The subsequent code exemplifies the Linux commands I employed to modify the permissions:</w:t>
      </w:r>
    </w:p>
    <w:p w14:paraId="3D5F7321" w14:textId="77777777" w:rsidR="00003B0C" w:rsidRDefault="00003B0C">
      <w:pPr>
        <w:rPr>
          <w:rFonts w:ascii="Google Sans" w:eastAsia="Google Sans" w:hAnsi="Google Sans" w:cs="Google Sans"/>
        </w:rPr>
      </w:pPr>
    </w:p>
    <w:p w14:paraId="01119E70" w14:textId="060BD572" w:rsidR="000549EF" w:rsidRDefault="000549E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0F08398E" wp14:editId="230B8FA3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7D68C" w14:textId="77777777" w:rsidR="00003B0C" w:rsidRDefault="00003B0C">
      <w:pPr>
        <w:rPr>
          <w:rFonts w:ascii="Google Sans" w:eastAsia="Google Sans" w:hAnsi="Google Sans" w:cs="Google Sans"/>
        </w:rPr>
      </w:pPr>
    </w:p>
    <w:p w14:paraId="6ED41DB1" w14:textId="77777777" w:rsidR="000549EF" w:rsidRDefault="000549EF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6" w:name="_6z42dbgzl5pb" w:colFirst="0" w:colLast="0"/>
      <w:bookmarkEnd w:id="6"/>
      <w:r w:rsidRPr="000549EF">
        <w:rPr>
          <w:rFonts w:ascii="Google Sans" w:eastAsia="Google Sans" w:hAnsi="Google Sans" w:cs="Google Sans"/>
          <w:sz w:val="22"/>
          <w:szCs w:val="22"/>
        </w:rPr>
        <w:t>In the provided screenshot, the initial two lines showcase the commands I inputted, while the subsequent lines exhibit the output of the second command. Having previously ascertained that the group possessed execute permissions, I utilized the "</w:t>
      </w:r>
      <w:proofErr w:type="spellStart"/>
      <w:r w:rsidRPr="000549EF">
        <w:rPr>
          <w:rFonts w:ascii="Google Sans" w:eastAsia="Google Sans" w:hAnsi="Google Sans" w:cs="Google Sans"/>
          <w:sz w:val="22"/>
          <w:szCs w:val="22"/>
        </w:rPr>
        <w:t>chmod</w:t>
      </w:r>
      <w:proofErr w:type="spellEnd"/>
      <w:r w:rsidRPr="000549EF">
        <w:rPr>
          <w:rFonts w:ascii="Google Sans" w:eastAsia="Google Sans" w:hAnsi="Google Sans" w:cs="Google Sans"/>
          <w:sz w:val="22"/>
          <w:szCs w:val="22"/>
        </w:rPr>
        <w:t>" command to eliminate those permissions. The "researcher2" user, having already been granted execute permissions, necessitated no further adjustments.</w:t>
      </w:r>
    </w:p>
    <w:p w14:paraId="135447A7" w14:textId="77777777" w:rsidR="000549EF" w:rsidRDefault="000549EF">
      <w:pPr>
        <w:pStyle w:val="Heading2"/>
        <w:rPr>
          <w:rFonts w:ascii="Google Sans" w:eastAsia="Google Sans" w:hAnsi="Google Sans" w:cs="Google Sans"/>
          <w:sz w:val="22"/>
          <w:szCs w:val="22"/>
        </w:rPr>
      </w:pPr>
    </w:p>
    <w:p w14:paraId="0000000E" w14:textId="5A83F4D4" w:rsidR="009B558A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0" w14:textId="07A1D431" w:rsidR="009B558A" w:rsidRDefault="000549EF">
      <w:pPr>
        <w:rPr>
          <w:rFonts w:ascii="Google Sans" w:eastAsia="Google Sans" w:hAnsi="Google Sans" w:cs="Google Sans"/>
        </w:rPr>
      </w:pPr>
      <w:r w:rsidRPr="000549EF">
        <w:rPr>
          <w:rFonts w:ascii="Google Sans" w:eastAsia="Google Sans" w:hAnsi="Google Sans" w:cs="Google Sans"/>
        </w:rPr>
        <w:t>I adjusted various permissions to align with my organization's desired authorization level for files and directories within the projects directory. Initially, I employed "ls -la" to inspect the directory's permissions, which served as a foundation for subsequent actions. Subsequently, I employed the "</w:t>
      </w:r>
      <w:proofErr w:type="spellStart"/>
      <w:r w:rsidRPr="000549EF">
        <w:rPr>
          <w:rFonts w:ascii="Google Sans" w:eastAsia="Google Sans" w:hAnsi="Google Sans" w:cs="Google Sans"/>
        </w:rPr>
        <w:t>chmod</w:t>
      </w:r>
      <w:proofErr w:type="spellEnd"/>
      <w:r w:rsidRPr="000549EF">
        <w:rPr>
          <w:rFonts w:ascii="Google Sans" w:eastAsia="Google Sans" w:hAnsi="Google Sans" w:cs="Google Sans"/>
        </w:rPr>
        <w:t>" command repeatedly to modify permissions on files and directories.</w:t>
      </w:r>
    </w:p>
    <w:sectPr w:rsidR="009B55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7ECF"/>
    <w:multiLevelType w:val="multilevel"/>
    <w:tmpl w:val="3FD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1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58A"/>
    <w:rsid w:val="00003B0C"/>
    <w:rsid w:val="000549EF"/>
    <w:rsid w:val="00065E31"/>
    <w:rsid w:val="001E49E2"/>
    <w:rsid w:val="00242B68"/>
    <w:rsid w:val="009B558A"/>
    <w:rsid w:val="00C72BA6"/>
    <w:rsid w:val="00C80A58"/>
    <w:rsid w:val="00DC519C"/>
    <w:rsid w:val="00F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788F"/>
  <w15:docId w15:val="{81BB5E0A-B745-46F8-BCBD-7B9208B8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757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850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66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4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8948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8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220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02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33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41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644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8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7803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1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78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0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27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246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</dc:creator>
  <cp:lastModifiedBy>Bode Edun</cp:lastModifiedBy>
  <cp:revision>11</cp:revision>
  <dcterms:created xsi:type="dcterms:W3CDTF">2023-09-18T21:31:00Z</dcterms:created>
  <dcterms:modified xsi:type="dcterms:W3CDTF">2023-09-26T04:36:00Z</dcterms:modified>
</cp:coreProperties>
</file>