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4FC" w:rsidRDefault="003C24FC" w:rsidP="003C24FC">
      <w:pPr>
        <w:pStyle w:val="Title"/>
      </w:pPr>
      <w:r>
        <w:t>Supply Chain Fundamentals: Inventory Management</w:t>
      </w:r>
    </w:p>
    <w:p w:rsidR="003C24FC" w:rsidRDefault="003C24FC" w:rsidP="003C24FC">
      <w:r>
        <w:t>Notes from “Supply Chain &amp; Logistics Fundamentals”</w:t>
      </w:r>
    </w:p>
    <w:p w:rsidR="003C24FC" w:rsidRDefault="003C24FC" w:rsidP="003C24FC">
      <w:r>
        <w:t xml:space="preserve">CTL.SC1X (offered by </w:t>
      </w:r>
      <w:proofErr w:type="spellStart"/>
      <w:r>
        <w:t>MITx</w:t>
      </w:r>
      <w:proofErr w:type="spellEnd"/>
      <w:r>
        <w:t>)</w:t>
      </w:r>
    </w:p>
    <w:p w:rsidR="003C24FC" w:rsidRPr="0017505E" w:rsidRDefault="003C24FC" w:rsidP="003C24FC">
      <w:proofErr w:type="gramStart"/>
      <w:r>
        <w:t>weeks</w:t>
      </w:r>
      <w:proofErr w:type="gramEnd"/>
      <w:r>
        <w:t xml:space="preserve"> 5-8</w:t>
      </w:r>
    </w:p>
    <w:p w:rsidR="000D5E20" w:rsidRDefault="000D5E20" w:rsidP="000E6FA2"/>
    <w:p w:rsidR="000E6FA2" w:rsidRPr="007D13D4" w:rsidRDefault="003C24FC" w:rsidP="007D13D4">
      <w:pPr>
        <w:pStyle w:val="Heading1"/>
      </w:pPr>
      <w:r>
        <w:t>Concepts &amp; Definitions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00"/>
        <w:gridCol w:w="3476"/>
      </w:tblGrid>
      <w:tr w:rsidR="003C24FC" w:rsidTr="00E07126">
        <w:tc>
          <w:tcPr>
            <w:tcW w:w="6100" w:type="dxa"/>
          </w:tcPr>
          <w:p w:rsidR="003C24FC" w:rsidRDefault="003C24FC" w:rsidP="00D24FD4">
            <w:r>
              <w:rPr>
                <w:noProof/>
              </w:rPr>
              <mc:AlternateContent>
                <mc:Choice Requires="wpc">
                  <w:drawing>
                    <wp:inline distT="0" distB="0" distL="0" distR="0" wp14:anchorId="5E5EED2B" wp14:editId="7ABD643B">
                      <wp:extent cx="3736592" cy="2179679"/>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Picture 3"/>
                                <pic:cNvPicPr>
                                  <a:picLocks noChangeAspect="1"/>
                                </pic:cNvPicPr>
                              </pic:nvPicPr>
                              <pic:blipFill>
                                <a:blip r:embed="rId8"/>
                                <a:stretch>
                                  <a:fillRect/>
                                </a:stretch>
                              </pic:blipFill>
                              <pic:spPr>
                                <a:xfrm>
                                  <a:off x="0" y="0"/>
                                  <a:ext cx="3700593" cy="2109399"/>
                                </a:xfrm>
                                <a:prstGeom prst="rect">
                                  <a:avLst/>
                                </a:prstGeom>
                              </pic:spPr>
                            </pic:pic>
                            <wps:wsp>
                              <wps:cNvPr id="4" name="Text Box 4"/>
                              <wps:cNvSpPr txBox="1"/>
                              <wps:spPr>
                                <a:xfrm>
                                  <a:off x="260120" y="1485900"/>
                                  <a:ext cx="1432560" cy="2573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46FB" w:rsidRPr="00363474" w:rsidRDefault="002C46FB" w:rsidP="003C24FC">
                                    <w:pPr>
                                      <w:rPr>
                                        <w:rFonts w:asciiTheme="minorHAnsi" w:hAnsiTheme="minorHAnsi" w:cstheme="minorHAnsi"/>
                                        <w:b/>
                                        <w:color w:val="FF0000"/>
                                        <w:sz w:val="22"/>
                                      </w:rPr>
                                    </w:pPr>
                                    <w:r w:rsidRPr="00363474">
                                      <w:rPr>
                                        <w:rFonts w:asciiTheme="minorHAnsi" w:hAnsiTheme="minorHAnsi" w:cstheme="minorHAnsi"/>
                                        <w:b/>
                                        <w:color w:val="FF0000"/>
                                        <w:sz w:val="22"/>
                                      </w:rPr>
                                      <w:t>Safety 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4"/>
                              <wps:cNvSpPr txBox="1"/>
                              <wps:spPr>
                                <a:xfrm>
                                  <a:off x="268378" y="1007247"/>
                                  <a:ext cx="984777" cy="5059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46FB" w:rsidRPr="00363474" w:rsidRDefault="002C46FB" w:rsidP="003C24FC">
                                    <w:pPr>
                                      <w:pStyle w:val="NormalWeb"/>
                                      <w:spacing w:before="0" w:beforeAutospacing="0" w:after="0" w:afterAutospacing="0"/>
                                      <w:rPr>
                                        <w:rFonts w:eastAsia="Calibri"/>
                                        <w:b/>
                                        <w:bCs/>
                                        <w:color w:val="00B050"/>
                                        <w:sz w:val="22"/>
                                      </w:rPr>
                                    </w:pPr>
                                    <w:r w:rsidRPr="00363474">
                                      <w:rPr>
                                        <w:rFonts w:eastAsia="Calibri"/>
                                        <w:b/>
                                        <w:bCs/>
                                        <w:color w:val="00B050"/>
                                        <w:sz w:val="22"/>
                                      </w:rPr>
                                      <w:t xml:space="preserve">Cycle </w:t>
                                    </w:r>
                                  </w:p>
                                  <w:p w:rsidR="002C46FB" w:rsidRPr="00363474" w:rsidRDefault="002C46FB" w:rsidP="003C24FC">
                                    <w:pPr>
                                      <w:pStyle w:val="NormalWeb"/>
                                      <w:spacing w:before="0" w:beforeAutospacing="0" w:after="0" w:afterAutospacing="0"/>
                                      <w:rPr>
                                        <w:color w:val="00B050"/>
                                        <w:sz w:val="22"/>
                                      </w:rPr>
                                    </w:pPr>
                                    <w:r w:rsidRPr="00363474">
                                      <w:rPr>
                                        <w:rFonts w:eastAsia="Calibri"/>
                                        <w:b/>
                                        <w:bCs/>
                                        <w:color w:val="00B050"/>
                                        <w:sz w:val="22"/>
                                      </w:rPr>
                                      <w:t>Stock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Text Box 4"/>
                              <wps:cNvSpPr txBox="1"/>
                              <wps:spPr>
                                <a:xfrm>
                                  <a:off x="654985" y="650628"/>
                                  <a:ext cx="551157" cy="6506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46FB" w:rsidRPr="00BB286C" w:rsidRDefault="002C46FB" w:rsidP="003C24FC">
                                    <w:pPr>
                                      <w:pStyle w:val="NormalWeb"/>
                                      <w:spacing w:before="0" w:beforeAutospacing="0" w:after="0" w:afterAutospacing="0"/>
                                      <w:rPr>
                                        <w:color w:val="E36C0A" w:themeColor="accent6" w:themeShade="BF"/>
                                        <w:sz w:val="18"/>
                                      </w:rPr>
                                    </w:pPr>
                                    <w:r w:rsidRPr="00BB286C">
                                      <w:rPr>
                                        <w:rFonts w:eastAsia="Calibri"/>
                                        <w:b/>
                                        <w:bCs/>
                                        <w:color w:val="E36C0A" w:themeColor="accent6" w:themeShade="BF"/>
                                        <w:sz w:val="18"/>
                                      </w:rPr>
                                      <w:t>On Order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Rectangle 7"/>
                              <wps:cNvSpPr/>
                              <wps:spPr>
                                <a:xfrm>
                                  <a:off x="302671" y="1423531"/>
                                  <a:ext cx="3285841" cy="358140"/>
                                </a:xfrm>
                                <a:prstGeom prst="rect">
                                  <a:avLst/>
                                </a:prstGeom>
                                <a:solidFill>
                                  <a:schemeClr val="accent2">
                                    <a:lumMod val="40000"/>
                                    <a:lumOff val="60000"/>
                                    <a:alpha val="3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Triangle 8"/>
                              <wps:cNvSpPr/>
                              <wps:spPr>
                                <a:xfrm>
                                  <a:off x="1150348" y="755286"/>
                                  <a:ext cx="786324" cy="677005"/>
                                </a:xfrm>
                                <a:prstGeom prst="rtTriangle">
                                  <a:avLst/>
                                </a:prstGeom>
                                <a:solidFill>
                                  <a:srgbClr val="00B050">
                                    <a:alpha val="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Triangle 10"/>
                              <wps:cNvSpPr/>
                              <wps:spPr>
                                <a:xfrm>
                                  <a:off x="302691" y="745878"/>
                                  <a:ext cx="847579" cy="676275"/>
                                </a:xfrm>
                                <a:prstGeom prst="rtTriangle">
                                  <a:avLst/>
                                </a:prstGeom>
                                <a:solidFill>
                                  <a:srgbClr val="00B050">
                                    <a:alpha val="9000"/>
                                  </a:srgbClr>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2C46FB" w:rsidRDefault="002C46FB" w:rsidP="003C24F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ight Triangle 11"/>
                              <wps:cNvSpPr/>
                              <wps:spPr>
                                <a:xfrm>
                                  <a:off x="1936422" y="755796"/>
                                  <a:ext cx="825828" cy="676275"/>
                                </a:xfrm>
                                <a:prstGeom prst="rtTriangle">
                                  <a:avLst/>
                                </a:prstGeom>
                                <a:solidFill>
                                  <a:srgbClr val="00B050">
                                    <a:alpha val="9000"/>
                                  </a:srgbClr>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2C46FB" w:rsidRDefault="002C46FB" w:rsidP="003C24F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ight Triangle 12"/>
                              <wps:cNvSpPr/>
                              <wps:spPr>
                                <a:xfrm>
                                  <a:off x="2763136" y="746031"/>
                                  <a:ext cx="825500" cy="675640"/>
                                </a:xfrm>
                                <a:prstGeom prst="rtTriangle">
                                  <a:avLst/>
                                </a:prstGeom>
                                <a:solidFill>
                                  <a:srgbClr val="00B050">
                                    <a:alpha val="9000"/>
                                  </a:srgbClr>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2C46FB" w:rsidRDefault="002C46FB" w:rsidP="003C24FC">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Parallelogram 13"/>
                              <wps:cNvSpPr/>
                              <wps:spPr>
                                <a:xfrm rot="5400000">
                                  <a:off x="414261" y="720345"/>
                                  <a:ext cx="1044325" cy="379156"/>
                                </a:xfrm>
                                <a:prstGeom prst="parallelogram">
                                  <a:avLst>
                                    <a:gd name="adj" fmla="val 85634"/>
                                  </a:avLst>
                                </a:prstGeom>
                                <a:solidFill>
                                  <a:schemeClr val="accent6">
                                    <a:lumMod val="75000"/>
                                    <a:alpha val="2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Parallelogram 14"/>
                              <wps:cNvSpPr/>
                              <wps:spPr>
                                <a:xfrm rot="5400000">
                                  <a:off x="1217642" y="713617"/>
                                  <a:ext cx="1058477" cy="378460"/>
                                </a:xfrm>
                                <a:prstGeom prst="parallelogram">
                                  <a:avLst>
                                    <a:gd name="adj" fmla="val 85634"/>
                                  </a:avLst>
                                </a:prstGeom>
                                <a:solidFill>
                                  <a:srgbClr val="F79646">
                                    <a:lumMod val="75000"/>
                                    <a:alpha val="21000"/>
                                  </a:srgbClr>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2C46FB" w:rsidRDefault="002C46FB" w:rsidP="003C24F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Parallelogram 15"/>
                              <wps:cNvSpPr/>
                              <wps:spPr>
                                <a:xfrm rot="5400000">
                                  <a:off x="2027779" y="686441"/>
                                  <a:ext cx="1048114" cy="421951"/>
                                </a:xfrm>
                                <a:prstGeom prst="parallelogram">
                                  <a:avLst>
                                    <a:gd name="adj" fmla="val 85634"/>
                                  </a:avLst>
                                </a:prstGeom>
                                <a:solidFill>
                                  <a:srgbClr val="F79646">
                                    <a:lumMod val="75000"/>
                                    <a:alpha val="21000"/>
                                  </a:srgbClr>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2C46FB" w:rsidRDefault="002C46FB" w:rsidP="003C24F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Parallelogram 16"/>
                              <wps:cNvSpPr/>
                              <wps:spPr>
                                <a:xfrm rot="5400000">
                                  <a:off x="2851288" y="694725"/>
                                  <a:ext cx="1020597" cy="378460"/>
                                </a:xfrm>
                                <a:prstGeom prst="parallelogram">
                                  <a:avLst>
                                    <a:gd name="adj" fmla="val 85634"/>
                                  </a:avLst>
                                </a:prstGeom>
                                <a:solidFill>
                                  <a:srgbClr val="F79646">
                                    <a:lumMod val="75000"/>
                                    <a:alpha val="21000"/>
                                  </a:srgbClr>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2C46FB" w:rsidRDefault="002C46FB" w:rsidP="003C24F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Left Brace 18"/>
                              <wps:cNvSpPr/>
                              <wps:spPr>
                                <a:xfrm rot="5400000">
                                  <a:off x="3313842" y="89339"/>
                                  <a:ext cx="92253" cy="378424"/>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Left Brace 19"/>
                              <wps:cNvSpPr/>
                              <wps:spPr>
                                <a:xfrm rot="5400000" flipH="1">
                                  <a:off x="3096214" y="1111538"/>
                                  <a:ext cx="114359" cy="793489"/>
                                </a:xfrm>
                                <a:prstGeom prst="leftBrace">
                                  <a:avLst/>
                                </a:prstGeom>
                                <a:noFill/>
                                <a:ln w="9525" cap="flat" cmpd="sng" algn="ctr">
                                  <a:solidFill>
                                    <a:sysClr val="windowText" lastClr="000000">
                                      <a:shade val="95000"/>
                                      <a:satMod val="105000"/>
                                    </a:sysClr>
                                  </a:solidFill>
                                  <a:prstDash val="solid"/>
                                </a:ln>
                                <a:effectLst/>
                              </wps:spPr>
                              <wps:style>
                                <a:lnRef idx="1">
                                  <a:schemeClr val="dk1"/>
                                </a:lnRef>
                                <a:fillRef idx="0">
                                  <a:schemeClr val="dk1"/>
                                </a:fillRef>
                                <a:effectRef idx="0">
                                  <a:schemeClr val="dk1"/>
                                </a:effectRef>
                                <a:fontRef idx="minor">
                                  <a:schemeClr val="tx1"/>
                                </a:fontRef>
                              </wps:style>
                              <wps:txbx>
                                <w:txbxContent>
                                  <w:p w:rsidR="002C46FB" w:rsidRDefault="002C46FB" w:rsidP="003C24F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Left Brace 21"/>
                              <wps:cNvSpPr/>
                              <wps:spPr>
                                <a:xfrm>
                                  <a:off x="2237508" y="373407"/>
                                  <a:ext cx="103331" cy="678238"/>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2762950" y="1513212"/>
                                  <a:ext cx="786724" cy="2323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46FB" w:rsidRPr="00363474" w:rsidRDefault="002C46FB" w:rsidP="003C24FC">
                                    <w:pPr>
                                      <w:jc w:val="center"/>
                                      <w:rPr>
                                        <w:rFonts w:asciiTheme="minorHAnsi" w:hAnsiTheme="minorHAnsi" w:cstheme="minorHAnsi"/>
                                        <w:sz w:val="14"/>
                                      </w:rPr>
                                    </w:pPr>
                                    <w:r w:rsidRPr="00363474">
                                      <w:rPr>
                                        <w:rFonts w:asciiTheme="minorHAnsi" w:hAnsiTheme="minorHAnsi" w:cstheme="minorHAnsi"/>
                                        <w:sz w:val="14"/>
                                      </w:rPr>
                                      <w:t>Cycle Time</w:t>
                                    </w:r>
                                    <w:r>
                                      <w:rPr>
                                        <w:rFonts w:asciiTheme="minorHAnsi" w:hAnsiTheme="minorHAnsi" w:cstheme="minorHAnsi"/>
                                        <w:sz w:val="14"/>
                                      </w:rPr>
                                      <w:t xml:space="preserve">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3"/>
                              <wps:cNvSpPr txBox="1"/>
                              <wps:spPr>
                                <a:xfrm>
                                  <a:off x="3034145" y="80405"/>
                                  <a:ext cx="699404" cy="192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46FB" w:rsidRPr="00363474" w:rsidRDefault="002C46FB" w:rsidP="003C24FC">
                                    <w:pPr>
                                      <w:pStyle w:val="NormalWeb"/>
                                      <w:spacing w:before="0" w:beforeAutospacing="0" w:after="0" w:afterAutospacing="0"/>
                                      <w:jc w:val="center"/>
                                      <w:rPr>
                                        <w:rFonts w:asciiTheme="minorHAnsi" w:hAnsiTheme="minorHAnsi" w:cstheme="minorHAnsi"/>
                                      </w:rPr>
                                    </w:pPr>
                                    <w:r w:rsidRPr="00363474">
                                      <w:rPr>
                                        <w:rFonts w:asciiTheme="minorHAnsi" w:eastAsia="Calibri" w:hAnsiTheme="minorHAnsi" w:cstheme="minorHAnsi"/>
                                        <w:sz w:val="14"/>
                                        <w:szCs w:val="14"/>
                                      </w:rPr>
                                      <w:t>Lead Time</w:t>
                                    </w:r>
                                    <w:r>
                                      <w:rPr>
                                        <w:rFonts w:asciiTheme="minorHAnsi" w:eastAsia="Calibri" w:hAnsiTheme="minorHAnsi" w:cstheme="minorHAnsi"/>
                                        <w:sz w:val="14"/>
                                        <w:szCs w:val="14"/>
                                      </w:rPr>
                                      <w:t xml:space="preserve"> (L)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Text Box 23"/>
                              <wps:cNvSpPr txBox="1"/>
                              <wps:spPr>
                                <a:xfrm>
                                  <a:off x="1877291" y="439455"/>
                                  <a:ext cx="477412" cy="412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46FB" w:rsidRPr="00363474" w:rsidRDefault="002C46FB" w:rsidP="003C24FC">
                                    <w:pPr>
                                      <w:pStyle w:val="NormalWeb"/>
                                      <w:spacing w:before="0" w:beforeAutospacing="0" w:after="0" w:afterAutospacing="0"/>
                                      <w:rPr>
                                        <w:rFonts w:asciiTheme="minorHAnsi" w:hAnsiTheme="minorHAnsi" w:cstheme="minorHAnsi"/>
                                      </w:rPr>
                                    </w:pPr>
                                    <w:r w:rsidRPr="00363474">
                                      <w:rPr>
                                        <w:rFonts w:asciiTheme="minorHAnsi" w:eastAsia="Calibri" w:hAnsiTheme="minorHAnsi" w:cstheme="minorHAnsi"/>
                                        <w:sz w:val="14"/>
                                        <w:szCs w:val="14"/>
                                      </w:rPr>
                                      <w:t xml:space="preserve">Order </w:t>
                                    </w:r>
                                    <w:proofErr w:type="spellStart"/>
                                    <w:r w:rsidRPr="00363474">
                                      <w:rPr>
                                        <w:rFonts w:asciiTheme="minorHAnsi" w:eastAsia="Calibri" w:hAnsiTheme="minorHAnsi" w:cstheme="minorHAnsi"/>
                                        <w:sz w:val="14"/>
                                        <w:szCs w:val="14"/>
                                      </w:rPr>
                                      <w:t>Qty</w:t>
                                    </w:r>
                                    <w:proofErr w:type="spellEnd"/>
                                    <w:r>
                                      <w:rPr>
                                        <w:rFonts w:asciiTheme="minorHAnsi" w:eastAsia="Calibri" w:hAnsiTheme="minorHAnsi" w:cstheme="minorHAnsi"/>
                                        <w:sz w:val="14"/>
                                        <w:szCs w:val="14"/>
                                      </w:rPr>
                                      <w:t xml:space="preserve"> (Q)</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Text Box 23"/>
                              <wps:cNvSpPr txBox="1"/>
                              <wps:spPr>
                                <a:xfrm>
                                  <a:off x="1794164" y="1428934"/>
                                  <a:ext cx="539707" cy="46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46FB" w:rsidRDefault="002C46FB" w:rsidP="003C24FC">
                                    <w:pPr>
                                      <w:pStyle w:val="NormalWeb"/>
                                      <w:spacing w:before="0" w:beforeAutospacing="0" w:after="0" w:afterAutospacing="0"/>
                                    </w:pPr>
                                    <w:r>
                                      <w:rPr>
                                        <w:rFonts w:eastAsia="Calibri"/>
                                        <w:sz w:val="14"/>
                                        <w:szCs w:val="14"/>
                                      </w:rPr>
                                      <w:t>Re-order Point (s)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Left Brace 27"/>
                              <wps:cNvSpPr/>
                              <wps:spPr>
                                <a:xfrm rot="5400000">
                                  <a:off x="2712904" y="-102176"/>
                                  <a:ext cx="85291" cy="768226"/>
                                </a:xfrm>
                                <a:prstGeom prst="leftBrace">
                                  <a:avLst/>
                                </a:prstGeom>
                                <a:noFill/>
                                <a:ln w="9525" cap="flat" cmpd="sng" algn="ctr">
                                  <a:solidFill>
                                    <a:sysClr val="windowText" lastClr="000000">
                                      <a:shade val="95000"/>
                                      <a:satMod val="105000"/>
                                    </a:sysClr>
                                  </a:solidFill>
                                  <a:prstDash val="solid"/>
                                </a:ln>
                                <a:effectLst/>
                              </wps:spPr>
                              <wps:style>
                                <a:lnRef idx="1">
                                  <a:schemeClr val="dk1"/>
                                </a:lnRef>
                                <a:fillRef idx="0">
                                  <a:schemeClr val="dk1"/>
                                </a:fillRef>
                                <a:effectRef idx="0">
                                  <a:schemeClr val="dk1"/>
                                </a:effectRef>
                                <a:fontRef idx="minor">
                                  <a:schemeClr val="tx1"/>
                                </a:fontRef>
                              </wps:style>
                              <wps:txbx>
                                <w:txbxContent>
                                  <w:p w:rsidR="002C46FB" w:rsidRDefault="002C46FB" w:rsidP="003C24F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Text Box 23"/>
                              <wps:cNvSpPr txBox="1"/>
                              <wps:spPr>
                                <a:xfrm>
                                  <a:off x="2286000" y="80823"/>
                                  <a:ext cx="885947" cy="192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46FB" w:rsidRPr="00CC5C57" w:rsidRDefault="002C46FB" w:rsidP="003C24FC">
                                    <w:pPr>
                                      <w:pStyle w:val="NormalWeb"/>
                                      <w:spacing w:before="0" w:beforeAutospacing="0" w:after="0" w:afterAutospacing="0"/>
                                      <w:jc w:val="center"/>
                                      <w:rPr>
                                        <w:rFonts w:asciiTheme="minorHAnsi" w:hAnsiTheme="minorHAnsi" w:cstheme="minorHAnsi"/>
                                      </w:rPr>
                                    </w:pPr>
                                    <w:r w:rsidRPr="00CC5C57">
                                      <w:rPr>
                                        <w:rFonts w:asciiTheme="minorHAnsi" w:eastAsia="Calibri" w:hAnsiTheme="minorHAnsi" w:cstheme="minorHAnsi"/>
                                        <w:sz w:val="14"/>
                                        <w:szCs w:val="14"/>
                                      </w:rPr>
                                      <w:t>Review Time (R)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Left Brace 30"/>
                              <wps:cNvSpPr/>
                              <wps:spPr>
                                <a:xfrm>
                                  <a:off x="2237151" y="1064097"/>
                                  <a:ext cx="97162" cy="717582"/>
                                </a:xfrm>
                                <a:prstGeom prst="leftBrace">
                                  <a:avLst>
                                    <a:gd name="adj1" fmla="val 8333"/>
                                    <a:gd name="adj2" fmla="val 77542"/>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294.2pt;height:171.65pt;mso-position-horizontal-relative:char;mso-position-vertical-relative:line" coordsize="37363,21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363;height:21793;visibility:visible;mso-wrap-style:square">
                        <v:fill o:detectmouseclick="t"/>
                        <v:path o:connecttype="none"/>
                      </v:shape>
                      <v:shape id="Picture 3" o:spid="_x0000_s1028" type="#_x0000_t75" style="position:absolute;width:37005;height:210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cBTDFAAAA2gAAAA8AAABkcnMvZG93bnJldi54bWxEj0FrwkAUhO+C/2F5gjfdWMHW1FWkpUVa&#10;rBhTxNsj+0yC2bcxu2r6791CocdhZr5hZovWVOJKjSstKxgNIxDEmdUl5wrS3dvgCYTzyBory6Tg&#10;hxws5t3ODGNtb7yla+JzESDsYlRQeF/HUrqsIINuaGvi4B1tY9AH2eRSN3gLcFPJhyiaSIMlh4UC&#10;a3opKDslF6Ngs/2mTZp85enjfn14jT7P7+Pph1L9Xrt8BuGp9f/hv/ZKKxjD75VwA+T8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6XAUwxQAAANoAAAAPAAAAAAAAAAAAAAAA&#10;AJ8CAABkcnMvZG93bnJldi54bWxQSwUGAAAAAAQABAD3AAAAkQMAAAAA&#10;">
                        <v:imagedata r:id="rId9" o:title=""/>
                        <v:path arrowok="t"/>
                      </v:shape>
                      <v:shapetype id="_x0000_t202" coordsize="21600,21600" o:spt="202" path="m,l,21600r21600,l21600,xe">
                        <v:stroke joinstyle="miter"/>
                        <v:path gradientshapeok="t" o:connecttype="rect"/>
                      </v:shapetype>
                      <v:shape id="Text Box 4" o:spid="_x0000_s1029" type="#_x0000_t202" style="position:absolute;left:2601;top:14859;width:14325;height: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2C46FB" w:rsidRPr="00363474" w:rsidRDefault="002C46FB" w:rsidP="003C24FC">
                              <w:pPr>
                                <w:rPr>
                                  <w:rFonts w:asciiTheme="minorHAnsi" w:hAnsiTheme="minorHAnsi" w:cstheme="minorHAnsi"/>
                                  <w:b/>
                                  <w:color w:val="FF0000"/>
                                  <w:sz w:val="22"/>
                                </w:rPr>
                              </w:pPr>
                              <w:r w:rsidRPr="00363474">
                                <w:rPr>
                                  <w:rFonts w:asciiTheme="minorHAnsi" w:hAnsiTheme="minorHAnsi" w:cstheme="minorHAnsi"/>
                                  <w:b/>
                                  <w:color w:val="FF0000"/>
                                  <w:sz w:val="22"/>
                                </w:rPr>
                                <w:t>Safety Stock</w:t>
                              </w:r>
                            </w:p>
                          </w:txbxContent>
                        </v:textbox>
                      </v:shape>
                      <v:shape id="Text Box 4" o:spid="_x0000_s1030" type="#_x0000_t202" style="position:absolute;left:2683;top:10072;width:9848;height:5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2C46FB" w:rsidRPr="00363474" w:rsidRDefault="002C46FB" w:rsidP="003C24FC">
                              <w:pPr>
                                <w:pStyle w:val="NormalWeb"/>
                                <w:spacing w:before="0" w:beforeAutospacing="0" w:after="0" w:afterAutospacing="0"/>
                                <w:rPr>
                                  <w:rFonts w:eastAsia="Calibri"/>
                                  <w:b/>
                                  <w:bCs/>
                                  <w:color w:val="00B050"/>
                                  <w:sz w:val="22"/>
                                </w:rPr>
                              </w:pPr>
                              <w:r w:rsidRPr="00363474">
                                <w:rPr>
                                  <w:rFonts w:eastAsia="Calibri"/>
                                  <w:b/>
                                  <w:bCs/>
                                  <w:color w:val="00B050"/>
                                  <w:sz w:val="22"/>
                                </w:rPr>
                                <w:t xml:space="preserve">Cycle </w:t>
                              </w:r>
                            </w:p>
                            <w:p w:rsidR="002C46FB" w:rsidRPr="00363474" w:rsidRDefault="002C46FB" w:rsidP="003C24FC">
                              <w:pPr>
                                <w:pStyle w:val="NormalWeb"/>
                                <w:spacing w:before="0" w:beforeAutospacing="0" w:after="0" w:afterAutospacing="0"/>
                                <w:rPr>
                                  <w:color w:val="00B050"/>
                                  <w:sz w:val="22"/>
                                </w:rPr>
                              </w:pPr>
                              <w:r w:rsidRPr="00363474">
                                <w:rPr>
                                  <w:rFonts w:eastAsia="Calibri"/>
                                  <w:b/>
                                  <w:bCs/>
                                  <w:color w:val="00B050"/>
                                  <w:sz w:val="22"/>
                                </w:rPr>
                                <w:t>Stock</w:t>
                              </w:r>
                            </w:p>
                          </w:txbxContent>
                        </v:textbox>
                      </v:shape>
                      <v:shape id="Text Box 4" o:spid="_x0000_s1031" type="#_x0000_t202" style="position:absolute;left:6549;top:6506;width:5512;height:6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2C46FB" w:rsidRPr="00BB286C" w:rsidRDefault="002C46FB" w:rsidP="003C24FC">
                              <w:pPr>
                                <w:pStyle w:val="NormalWeb"/>
                                <w:spacing w:before="0" w:beforeAutospacing="0" w:after="0" w:afterAutospacing="0"/>
                                <w:rPr>
                                  <w:color w:val="E36C0A" w:themeColor="accent6" w:themeShade="BF"/>
                                  <w:sz w:val="18"/>
                                </w:rPr>
                              </w:pPr>
                              <w:r w:rsidRPr="00BB286C">
                                <w:rPr>
                                  <w:rFonts w:eastAsia="Calibri"/>
                                  <w:b/>
                                  <w:bCs/>
                                  <w:color w:val="E36C0A" w:themeColor="accent6" w:themeShade="BF"/>
                                  <w:sz w:val="18"/>
                                </w:rPr>
                                <w:t>On Order</w:t>
                              </w:r>
                            </w:p>
                          </w:txbxContent>
                        </v:textbox>
                      </v:shape>
                      <v:rect id="Rectangle 7" o:spid="_x0000_s1032" style="position:absolute;left:3026;top:14235;width:32859;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l2fcIA&#10;AADaAAAADwAAAGRycy9kb3ducmV2LnhtbESPQYvCMBSE7wv+h/AEL4um7mGValqksqCLHqri+dE8&#10;22LzUpqo9d9vFgSPw8x8wyzT3jTiTp2rLSuYTiIQxIXVNZcKTsef8RyE88gaG8uk4EkO0mTwscRY&#10;2wfndD/4UgQIuxgVVN63sZSuqMigm9iWOHgX2xn0QXal1B0+Atw08iuKvqXBmsNChS1lFRXXw80o&#10;mG/Pu4yjbP95a343uVlnbr1/KjUa9qsFCE+9f4df7Y1WMIP/K+EGyO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qXZ9wgAAANoAAAAPAAAAAAAAAAAAAAAAAJgCAABkcnMvZG93&#10;bnJldi54bWxQSwUGAAAAAAQABAD1AAAAhwMAAAAA&#10;" fillcolor="#e5b8b7 [1301]" stroked="f" strokeweight="2pt">
                        <v:fill opacity="23644f"/>
                      </v:rect>
                      <v:shapetype id="_x0000_t6" coordsize="21600,21600" o:spt="6" path="m,l,21600r21600,xe">
                        <v:stroke joinstyle="miter"/>
                        <v:path gradientshapeok="t" o:connecttype="custom" o:connectlocs="0,0;0,10800;0,21600;10800,21600;21600,21600;10800,10800" textboxrect="1800,12600,12600,19800"/>
                      </v:shapetype>
                      <v:shape id="Right Triangle 8" o:spid="_x0000_s1033" type="#_x0000_t6" style="position:absolute;left:11503;top:7552;width:7863;height:67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8RLr8A&#10;AADaAAAADwAAAGRycy9kb3ducmV2LnhtbERPy4rCMBTdC/MP4QrubGoFkY5RdEAYZiFYFWZ5aW4f&#10;2NyUJNbO308WgsvDeW92o+nEQM63lhUskhQEcWl1y7WC6+U4X4PwAVljZ5kU/JGH3fZjssFc2yef&#10;aShCLWII+xwVNCH0uZS+bMigT2xPHLnKOoMhQldL7fAZw00nszRdSYMtx4YGe/pqqLwXD6OgyKqf&#10;xXDIare+/y5Phiq9vw1Kzabj/hNEoDG8xS/3t1YQt8Yr8QbI7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7xEuvwAAANoAAAAPAAAAAAAAAAAAAAAAAJgCAABkcnMvZG93bnJl&#10;di54bWxQSwUGAAAAAAQABAD1AAAAhAMAAAAA&#10;" fillcolor="#00b050" stroked="f" strokeweight="2pt">
                        <v:fill opacity="5911f"/>
                      </v:shape>
                      <v:shape id="Right Triangle 10" o:spid="_x0000_s1034" type="#_x0000_t6" style="position:absolute;left:3026;top:7458;width:8476;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sHMQA&#10;AADbAAAADwAAAGRycy9kb3ducmV2LnhtbESPT2vCQBDF70K/wzKCN90YQSR1FS0USg8FU4Ueh+zk&#10;D2Znw+42pt++cyj0NsN7895v9sfJ9WqkEDvPBtarDBRx5W3HjYHr5+tyByomZIu9ZzLwQxGOh6fZ&#10;HgvrH3yhsUyNkhCOBRpoUxoKrWPVksO48gOxaLUPDpOsodE24EPCXa/zLNtqhx1LQ4sDvbRU3ctv&#10;Z6DM6/f1eM6bsLt/bT4c1fZ0G41ZzKfTM6hEU/o3/12/WcEXevlFBtCH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17BzEAAAA2wAAAA8AAAAAAAAAAAAAAAAAmAIAAGRycy9k&#10;b3ducmV2LnhtbFBLBQYAAAAABAAEAPUAAACJAwAAAAA=&#10;" fillcolor="#00b050" stroked="f" strokeweight="2pt">
                        <v:fill opacity="5911f"/>
                        <v:textbox>
                          <w:txbxContent>
                            <w:p w:rsidR="002C46FB" w:rsidRDefault="002C46FB" w:rsidP="003C24FC">
                              <w:pPr>
                                <w:rPr>
                                  <w:rFonts w:eastAsia="Times New Roman"/>
                                </w:rPr>
                              </w:pPr>
                            </w:p>
                          </w:txbxContent>
                        </v:textbox>
                      </v:shape>
                      <v:shape id="Right Triangle 11" o:spid="_x0000_s1035" type="#_x0000_t6" style="position:absolute;left:19364;top:7557;width:8258;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lJh8EA&#10;AADbAAAADwAAAGRycy9kb3ducmV2LnhtbERPS2vCQBC+C/6HZYTezCYRiqSuYgWheCgYLfQ4ZCcP&#10;zM6G3W1M/31XKHibj+85m91kejGS851lBVmSgiCurO64UXC9HJdrED4ga+wtk4Jf8rDbzmcbLLS9&#10;85nGMjQihrAvUEEbwlBI6auWDPrEDsSRq60zGCJ0jdQO7zHc9DJP01dpsOPY0OJAh5aqW/ljFJR5&#10;fcrG97xx69v36tNQrfdfo1Ivi2n/BiLQFJ7if/eHjvMzePwSD5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5SYfBAAAA2wAAAA8AAAAAAAAAAAAAAAAAmAIAAGRycy9kb3du&#10;cmV2LnhtbFBLBQYAAAAABAAEAPUAAACGAwAAAAA=&#10;" fillcolor="#00b050" stroked="f" strokeweight="2pt">
                        <v:fill opacity="5911f"/>
                        <v:textbox>
                          <w:txbxContent>
                            <w:p w:rsidR="002C46FB" w:rsidRDefault="002C46FB" w:rsidP="003C24FC">
                              <w:pPr>
                                <w:rPr>
                                  <w:rFonts w:eastAsia="Times New Roman"/>
                                </w:rPr>
                              </w:pPr>
                            </w:p>
                          </w:txbxContent>
                        </v:textbox>
                      </v:shape>
                      <v:shape id="Right Triangle 12" o:spid="_x0000_s1036" type="#_x0000_t6" style="position:absolute;left:27631;top:7460;width:8255;height:6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vX8MAA&#10;AADbAAAADwAAAGRycy9kb3ducmV2LnhtbERPS4vCMBC+C/6HMMLeNLULItUourAgexCsLuxxaKYP&#10;bCYlibX7740geJuP7znr7WBa0ZPzjWUF81kCgriwuuFKweX8PV2C8AFZY2uZFPyTh+1mPFpjpu2d&#10;T9TnoRIxhH2GCuoQukxKX9Rk0M9sRxy50jqDIUJXSe3wHsNNK9MkWUiDDceGGjv6qqm45jejIE/L&#10;n3m/Tyu3vP59Hg2VevfbK/UxGXYrEIGG8Ba/3Acd56fw/CUeID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vX8MAAAADbAAAADwAAAAAAAAAAAAAAAACYAgAAZHJzL2Rvd25y&#10;ZXYueG1sUEsFBgAAAAAEAAQA9QAAAIUDAAAAAA==&#10;" fillcolor="#00b050" stroked="f" strokeweight="2pt">
                        <v:fill opacity="5911f"/>
                        <v:textbox>
                          <w:txbxContent>
                            <w:p w:rsidR="002C46FB" w:rsidRDefault="002C46FB" w:rsidP="003C24FC">
                              <w:pPr>
                                <w:pStyle w:val="NormalWeb"/>
                                <w:spacing w:before="0" w:beforeAutospacing="0" w:after="0" w:afterAutospacing="0"/>
                              </w:pPr>
                              <w:r>
                                <w:rPr>
                                  <w:rFonts w:eastAsia="Times New Roman"/>
                                </w:rPr>
                                <w:t> </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 o:spid="_x0000_s1037" type="#_x0000_t7" style="position:absolute;left:4142;top:7203;width:10443;height:379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wMUA&#10;AADbAAAADwAAAGRycy9kb3ducmV2LnhtbESPQWvCQBCF7wX/wzKFXopurFBK6ioxtuBBCkZBj0N2&#10;mg3NzobsGuO/dwWhtxnem/e9mS8H24ieOl87VjCdJCCIS6drrhQc9t/jDxA+IGtsHJOCK3lYLkZP&#10;c0y1u/CO+iJUIoawT1GBCaFNpfSlIYt+4lriqP26zmKIa1dJ3eElhttGviXJu7RYcyQYbCk3VP4V&#10;Zxu5P/m6Nqd8lhVfr8UqO662h36n1MvzkH2CCDSEf/PjeqNj/Rncf4kD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6P7AxQAAANsAAAAPAAAAAAAAAAAAAAAAAJgCAABkcnMv&#10;ZG93bnJldi54bWxQSwUGAAAAAAQABAD1AAAAigMAAAAA&#10;" adj="6716" fillcolor="#e36c0a [2409]" stroked="f" strokeweight="2pt">
                        <v:fill opacity="13878f"/>
                      </v:shape>
                      <v:shape id="Parallelogram 14" o:spid="_x0000_s1038" type="#_x0000_t7" style="position:absolute;left:12177;top:7135;width:10584;height:378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cN0cIA&#10;AADbAAAADwAAAGRycy9kb3ducmV2LnhtbERP3WrCMBS+H/gO4Qi7m6kiKp1RhiCbikw7H+DYHJvO&#10;5qQ0mda3N4Kwu/Px/Z7pvLWVuFDjS8cK+r0EBHHudMmFgsPP8m0CwgdkjZVjUnAjD/NZ52WKqXZX&#10;3tMlC4WIIexTVGBCqFMpfW7Iou+5mjhyJ9dYDBE2hdQNXmO4reQgSUbSYsmxwWBNC0P5OfuzCjaf&#10;OuS31fd+sNnWh8wMj+vd71ip12778Q4iUBv+xU/3l47zh/D4JR4gZ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dw3RwgAAANsAAAAPAAAAAAAAAAAAAAAAAJgCAABkcnMvZG93&#10;bnJldi54bWxQSwUGAAAAAAQABAD1AAAAhwMAAAAA&#10;" adj="6614" fillcolor="#e46c0a" stroked="f" strokeweight="2pt">
                        <v:fill opacity="13878f"/>
                        <v:textbox>
                          <w:txbxContent>
                            <w:p w:rsidR="002C46FB" w:rsidRDefault="002C46FB" w:rsidP="003C24FC">
                              <w:pPr>
                                <w:rPr>
                                  <w:rFonts w:eastAsia="Times New Roman"/>
                                </w:rPr>
                              </w:pPr>
                            </w:p>
                          </w:txbxContent>
                        </v:textbox>
                      </v:shape>
                      <v:shape id="Parallelogram 15" o:spid="_x0000_s1039" type="#_x0000_t7" style="position:absolute;left:20277;top:6864;width:10481;height:422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yUNcAA&#10;AADbAAAADwAAAGRycy9kb3ducmV2LnhtbESPQYvCMBCF7wv+hzCCtzV1wa1Uo4ig9Kq7F29jMzbF&#10;ZlKTrNZ/bxYEbzO8N+97s1j1thU38qFxrGAyzkAQV043XCv4/dl+zkCEiKyxdUwKHhRgtRx8LLDQ&#10;7s57uh1iLVIIhwIVmBi7QspQGbIYxq4jTtrZeYsxrb6W2uM9hdtWfmXZt7TYcCIY7GhjqLoc/mzi&#10;HstQOq3xiteNyfOTj7v8pNRo2K/nICL18W1+XZc61Z/C/y9p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yUNcAAAADbAAAADwAAAAAAAAAAAAAAAACYAgAAZHJzL2Rvd25y&#10;ZXYueG1sUEsFBgAAAAAEAAQA9QAAAIUDAAAAAA==&#10;" adj="7447" fillcolor="#e46c0a" stroked="f" strokeweight="2pt">
                        <v:fill opacity="13878f"/>
                        <v:textbox>
                          <w:txbxContent>
                            <w:p w:rsidR="002C46FB" w:rsidRDefault="002C46FB" w:rsidP="003C24FC">
                              <w:pPr>
                                <w:rPr>
                                  <w:rFonts w:eastAsia="Times New Roman"/>
                                </w:rPr>
                              </w:pPr>
                            </w:p>
                          </w:txbxContent>
                        </v:textbox>
                      </v:shape>
                      <v:shape id="Parallelogram 16" o:spid="_x0000_s1040" type="#_x0000_t7" style="position:absolute;left:28513;top:6946;width:10206;height:378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bClMIA&#10;AADbAAAADwAAAGRycy9kb3ducmV2LnhtbERPTWvCQBC9F/oflil4KboxUNHUVbQgWAiI0Yu3YXdM&#10;QrOzIbuN8d+7hYK3ebzPWa4H24ieOl87VjCdJCCItTM1lwrOp914DsIHZIONY1JwJw/r1evLEjPj&#10;bnykvgiliCHsM1RQhdBmUnpdkUU/cS1x5K6usxgi7EppOrzFcNvINElm0mLNsaHClr4q0j/Fr1WQ&#10;L97xw1625nvb7g9Ffs3T80UrNXobNp8gAg3hKf53702cP4O/X+I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xsKUwgAAANsAAAAPAAAAAAAAAAAAAAAAAJgCAABkcnMvZG93&#10;bnJldi54bWxQSwUGAAAAAAQABAD1AAAAhwMAAAAA&#10;" adj="6859" fillcolor="#e46c0a" stroked="f" strokeweight="2pt">
                        <v:fill opacity="13878f"/>
                        <v:textbox>
                          <w:txbxContent>
                            <w:p w:rsidR="002C46FB" w:rsidRDefault="002C46FB" w:rsidP="003C24FC">
                              <w:pPr>
                                <w:rPr>
                                  <w:rFonts w:eastAsia="Times New Roman"/>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8" o:spid="_x0000_s1041" type="#_x0000_t87" style="position:absolute;left:33138;top:893;width:922;height:378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VX7sIA&#10;AADbAAAADwAAAGRycy9kb3ducmV2LnhtbESPQYvCMBCF78L+hzAL3jR1YUWqUUQQvQha+wOGZrYt&#10;20xKErW7v945CN5meG/e+2a1GVyn7hRi69nAbJqBIq68bbk2UF73kwWomJAtdp7JwB9F2Kw/RivM&#10;rX/whe5FqpWEcMzRQJNSn2sdq4YcxqnviUX78cFhkjXU2gZ8SLjr9FeWzbXDlqWhwZ52DVW/xc0Z&#10;2MXudqz3p5P9L0OxcOfveDj0xow/h+0SVKIhvc2v66MVfIGVX2QAv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tVfuwgAAANsAAAAPAAAAAAAAAAAAAAAAAJgCAABkcnMvZG93&#10;bnJldi54bWxQSwUGAAAAAAQABAD1AAAAhwMAAAAA&#10;" adj="439" strokecolor="black [3040]"/>
                      <v:shape id="Left Brace 19" o:spid="_x0000_s1042" type="#_x0000_t87" style="position:absolute;left:30962;top:11115;width:1143;height:793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cACMAA&#10;AADbAAAADwAAAGRycy9kb3ducmV2LnhtbERPzYrCMBC+C/sOYRb2pul6KFpNiy64Kp78eYChGdtq&#10;MylNtnZ9eiMI3ubj+5151ptadNS6yrKC71EEgji3uuJCwem4Gk5AOI+ssbZMCv7JQZZ+DOaYaHvj&#10;PXUHX4gQwi5BBaX3TSKly0sy6Ea2IQ7c2bYGfYBtIXWLtxBuajmOolgarDg0lNjQT0n59fBnFJi7&#10;XO9cZU7bfXwplu6X42u3Vurrs1/MQHjq/Vv8cm90mD+F5y/hAJ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dcACMAAAADbAAAADwAAAAAAAAAAAAAAAACYAgAAZHJzL2Rvd25y&#10;ZXYueG1sUEsFBgAAAAAEAAQA9QAAAIUDAAAAAA==&#10;" adj="259">
                        <v:textbox>
                          <w:txbxContent>
                            <w:p w:rsidR="002C46FB" w:rsidRDefault="002C46FB" w:rsidP="003C24FC">
                              <w:pPr>
                                <w:rPr>
                                  <w:rFonts w:eastAsia="Times New Roman"/>
                                </w:rPr>
                              </w:pPr>
                            </w:p>
                          </w:txbxContent>
                        </v:textbox>
                      </v:shape>
                      <v:shape id="Left Brace 21" o:spid="_x0000_s1043" type="#_x0000_t87" style="position:absolute;left:22375;top:3734;width:1033;height:6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aIIsMA&#10;AADbAAAADwAAAGRycy9kb3ducmV2LnhtbESPQYvCMBSE74L/ITzBm6Z6kN1qFBGEZQ/qqhSPj+bZ&#10;BpuX2kSt/vrNwoLHYWa+YWaL1lbiTo03jhWMhgkI4txpw4WC42E9+ADhA7LGyjEpeJKHxbzbmWGq&#10;3YN/6L4PhYgQ9ikqKEOoUyl9XpJFP3Q1cfTOrrEYomwKqRt8RLit5DhJJtKi4bhQYk2rkvLL/mYV&#10;2J3Zkcsu1fbzZU7Zc3Ol7PCtVL/XLqcgArXhHf5vf2kF4xH8fY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aIIsMAAADbAAAADwAAAAAAAAAAAAAAAACYAgAAZHJzL2Rv&#10;d25yZXYueG1sUEsFBgAAAAAEAAQA9QAAAIgDAAAAAA==&#10;" adj="274" strokecolor="black [3040]"/>
                      <v:shape id="Text Box 23" o:spid="_x0000_s1044" type="#_x0000_t202" style="position:absolute;left:27629;top:15132;width:7867;height:2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2C46FB" w:rsidRPr="00363474" w:rsidRDefault="002C46FB" w:rsidP="003C24FC">
                              <w:pPr>
                                <w:jc w:val="center"/>
                                <w:rPr>
                                  <w:rFonts w:asciiTheme="minorHAnsi" w:hAnsiTheme="minorHAnsi" w:cstheme="minorHAnsi"/>
                                  <w:sz w:val="14"/>
                                </w:rPr>
                              </w:pPr>
                              <w:r w:rsidRPr="00363474">
                                <w:rPr>
                                  <w:rFonts w:asciiTheme="minorHAnsi" w:hAnsiTheme="minorHAnsi" w:cstheme="minorHAnsi"/>
                                  <w:sz w:val="14"/>
                                </w:rPr>
                                <w:t>Cycle Time</w:t>
                              </w:r>
                              <w:r>
                                <w:rPr>
                                  <w:rFonts w:asciiTheme="minorHAnsi" w:hAnsiTheme="minorHAnsi" w:cstheme="minorHAnsi"/>
                                  <w:sz w:val="14"/>
                                </w:rPr>
                                <w:t xml:space="preserve"> (T)</w:t>
                              </w:r>
                            </w:p>
                          </w:txbxContent>
                        </v:textbox>
                      </v:shape>
                      <v:shape id="Text Box 23" o:spid="_x0000_s1045" type="#_x0000_t202" style="position:absolute;left:30341;top:804;width:6994;height:1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2C46FB" w:rsidRPr="00363474" w:rsidRDefault="002C46FB" w:rsidP="003C24FC">
                              <w:pPr>
                                <w:pStyle w:val="NormalWeb"/>
                                <w:spacing w:before="0" w:beforeAutospacing="0" w:after="0" w:afterAutospacing="0"/>
                                <w:jc w:val="center"/>
                                <w:rPr>
                                  <w:rFonts w:asciiTheme="minorHAnsi" w:hAnsiTheme="minorHAnsi" w:cstheme="minorHAnsi"/>
                                </w:rPr>
                              </w:pPr>
                              <w:r w:rsidRPr="00363474">
                                <w:rPr>
                                  <w:rFonts w:asciiTheme="minorHAnsi" w:eastAsia="Calibri" w:hAnsiTheme="minorHAnsi" w:cstheme="minorHAnsi"/>
                                  <w:sz w:val="14"/>
                                  <w:szCs w:val="14"/>
                                </w:rPr>
                                <w:t>Lead Time</w:t>
                              </w:r>
                              <w:r>
                                <w:rPr>
                                  <w:rFonts w:asciiTheme="minorHAnsi" w:eastAsia="Calibri" w:hAnsiTheme="minorHAnsi" w:cstheme="minorHAnsi"/>
                                  <w:sz w:val="14"/>
                                  <w:szCs w:val="14"/>
                                </w:rPr>
                                <w:t xml:space="preserve"> (L)</w:t>
                              </w:r>
                            </w:p>
                          </w:txbxContent>
                        </v:textbox>
                      </v:shape>
                      <v:shape id="Text Box 23" o:spid="_x0000_s1046" type="#_x0000_t202" style="position:absolute;left:18772;top:4394;width:4775;height:4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2C46FB" w:rsidRPr="00363474" w:rsidRDefault="002C46FB" w:rsidP="003C24FC">
                              <w:pPr>
                                <w:pStyle w:val="NormalWeb"/>
                                <w:spacing w:before="0" w:beforeAutospacing="0" w:after="0" w:afterAutospacing="0"/>
                                <w:rPr>
                                  <w:rFonts w:asciiTheme="minorHAnsi" w:hAnsiTheme="minorHAnsi" w:cstheme="minorHAnsi"/>
                                </w:rPr>
                              </w:pPr>
                              <w:r w:rsidRPr="00363474">
                                <w:rPr>
                                  <w:rFonts w:asciiTheme="minorHAnsi" w:eastAsia="Calibri" w:hAnsiTheme="minorHAnsi" w:cstheme="minorHAnsi"/>
                                  <w:sz w:val="14"/>
                                  <w:szCs w:val="14"/>
                                </w:rPr>
                                <w:t xml:space="preserve">Order </w:t>
                              </w:r>
                              <w:proofErr w:type="spellStart"/>
                              <w:r w:rsidRPr="00363474">
                                <w:rPr>
                                  <w:rFonts w:asciiTheme="minorHAnsi" w:eastAsia="Calibri" w:hAnsiTheme="minorHAnsi" w:cstheme="minorHAnsi"/>
                                  <w:sz w:val="14"/>
                                  <w:szCs w:val="14"/>
                                </w:rPr>
                                <w:t>Qty</w:t>
                              </w:r>
                              <w:proofErr w:type="spellEnd"/>
                              <w:r>
                                <w:rPr>
                                  <w:rFonts w:asciiTheme="minorHAnsi" w:eastAsia="Calibri" w:hAnsiTheme="minorHAnsi" w:cstheme="minorHAnsi"/>
                                  <w:sz w:val="14"/>
                                  <w:szCs w:val="14"/>
                                </w:rPr>
                                <w:t xml:space="preserve"> (Q)</w:t>
                              </w:r>
                            </w:p>
                          </w:txbxContent>
                        </v:textbox>
                      </v:shape>
                      <v:shape id="Text Box 23" o:spid="_x0000_s1047" type="#_x0000_t202" style="position:absolute;left:17941;top:14289;width:5397;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2C46FB" w:rsidRDefault="002C46FB" w:rsidP="003C24FC">
                              <w:pPr>
                                <w:pStyle w:val="NormalWeb"/>
                                <w:spacing w:before="0" w:beforeAutospacing="0" w:after="0" w:afterAutospacing="0"/>
                              </w:pPr>
                              <w:r>
                                <w:rPr>
                                  <w:rFonts w:eastAsia="Calibri"/>
                                  <w:sz w:val="14"/>
                                  <w:szCs w:val="14"/>
                                </w:rPr>
                                <w:t>Re-order Point (s)</w:t>
                              </w:r>
                            </w:p>
                          </w:txbxContent>
                        </v:textbox>
                      </v:shape>
                      <v:shape id="Left Brace 27" o:spid="_x0000_s1048" type="#_x0000_t87" style="position:absolute;left:27128;top:-1022;width:853;height:768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1m4MUA&#10;AADbAAAADwAAAGRycy9kb3ducmV2LnhtbESP0WrCQBRE3wX/YblC38zGUBtJsxFbEPShFGM/4Jq9&#10;TUKzd2N2G9O/7xYKPg4zc4bJt5PpxEiDay0rWEUxCOLK6pZrBR/n/XIDwnlkjZ1lUvBDDrbFfJZj&#10;pu2NTzSWvhYBwi5DBY33fSalqxoy6CLbEwfv0w4GfZBDLfWAtwA3nUzi+EkabDksNNjTa0PVV/lt&#10;FPi3S7l5nNbHPV0vaaoP78nLalTqYTHtnkF4mvw9/N8+aAVJCn9fw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fWbgxQAAANsAAAAPAAAAAAAAAAAAAAAAAJgCAABkcnMv&#10;ZG93bnJldi54bWxQSwUGAAAAAAQABAD1AAAAigMAAAAA&#10;" adj="200">
                        <v:textbox>
                          <w:txbxContent>
                            <w:p w:rsidR="002C46FB" w:rsidRDefault="002C46FB" w:rsidP="003C24FC">
                              <w:pPr>
                                <w:rPr>
                                  <w:rFonts w:eastAsia="Times New Roman"/>
                                </w:rPr>
                              </w:pPr>
                            </w:p>
                          </w:txbxContent>
                        </v:textbox>
                      </v:shape>
                      <v:shape id="Text Box 23" o:spid="_x0000_s1049" type="#_x0000_t202" style="position:absolute;left:22860;top:808;width:8859;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2C46FB" w:rsidRPr="00CC5C57" w:rsidRDefault="002C46FB" w:rsidP="003C24FC">
                              <w:pPr>
                                <w:pStyle w:val="NormalWeb"/>
                                <w:spacing w:before="0" w:beforeAutospacing="0" w:after="0" w:afterAutospacing="0"/>
                                <w:jc w:val="center"/>
                                <w:rPr>
                                  <w:rFonts w:asciiTheme="minorHAnsi" w:hAnsiTheme="minorHAnsi" w:cstheme="minorHAnsi"/>
                                </w:rPr>
                              </w:pPr>
                              <w:r w:rsidRPr="00CC5C57">
                                <w:rPr>
                                  <w:rFonts w:asciiTheme="minorHAnsi" w:eastAsia="Calibri" w:hAnsiTheme="minorHAnsi" w:cstheme="minorHAnsi"/>
                                  <w:sz w:val="14"/>
                                  <w:szCs w:val="14"/>
                                </w:rPr>
                                <w:t>Review Time (R)</w:t>
                              </w:r>
                            </w:p>
                          </w:txbxContent>
                        </v:textbox>
                      </v:shape>
                      <v:shape id="Left Brace 30" o:spid="_x0000_s1050" type="#_x0000_t87" style="position:absolute;left:22371;top:10640;width:972;height:71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m1GcEA&#10;AADbAAAADwAAAGRycy9kb3ducmV2LnhtbERPz2vCMBS+C/4P4Q12m2m3Ia4axVXEeRA2p/dH82zK&#10;mpfapLX775fDwOPH93uxGmwtemp95VhBOklAEBdOV1wqOH1vn2YgfEDWWDsmBb/kYbUcjxaYaXfj&#10;L+qPoRQxhH2GCkwITSalLwxZ9BPXEEfu4lqLIcK2lLrFWwy3tXxOkqm0WHFsMNhQbqj4OXZWge3e&#10;zGb37va5/3y1BzM7m+GaKvX4MKznIAIN4S7+d39oBS9xffwSf4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ptRnBAAAA2wAAAA8AAAAAAAAAAAAAAAAAmAIAAGRycy9kb3du&#10;cmV2LnhtbFBLBQYAAAAABAAEAPUAAACGAwAAAAA=&#10;" adj="244,16749" strokecolor="black [3040]"/>
                      <w10:anchorlock/>
                    </v:group>
                  </w:pict>
                </mc:Fallback>
              </mc:AlternateContent>
            </w:r>
          </w:p>
        </w:tc>
        <w:tc>
          <w:tcPr>
            <w:tcW w:w="3476" w:type="dxa"/>
          </w:tcPr>
          <w:p w:rsidR="003C24FC" w:rsidRDefault="003C24FC" w:rsidP="00D24FD4">
            <w:pPr>
              <w:rPr>
                <w:b/>
                <w:sz w:val="20"/>
              </w:rPr>
            </w:pPr>
          </w:p>
          <w:p w:rsidR="003C24FC" w:rsidRPr="003C24FC" w:rsidRDefault="003C24FC" w:rsidP="00D24FD4">
            <w:pPr>
              <w:rPr>
                <w:sz w:val="20"/>
              </w:rPr>
            </w:pPr>
            <w:r w:rsidRPr="003C24FC">
              <w:rPr>
                <w:b/>
                <w:sz w:val="20"/>
              </w:rPr>
              <w:t>Inventory On Hand</w:t>
            </w:r>
            <w:r w:rsidRPr="003C24FC">
              <w:rPr>
                <w:sz w:val="20"/>
              </w:rPr>
              <w:t xml:space="preserve"> (IOH) = </w:t>
            </w:r>
            <w:r>
              <w:rPr>
                <w:sz w:val="20"/>
              </w:rPr>
              <w:t>P</w:t>
            </w:r>
            <w:r w:rsidRPr="003C24FC">
              <w:rPr>
                <w:sz w:val="20"/>
              </w:rPr>
              <w:t xml:space="preserve">hysical inventory </w:t>
            </w:r>
            <w:r>
              <w:rPr>
                <w:sz w:val="20"/>
              </w:rPr>
              <w:t>available to meet demand</w:t>
            </w:r>
            <w:r w:rsidRPr="003C24FC">
              <w:rPr>
                <w:sz w:val="20"/>
              </w:rPr>
              <w:t xml:space="preserve">.  This can be broken down into </w:t>
            </w:r>
            <w:r w:rsidRPr="003C24FC">
              <w:rPr>
                <w:b/>
                <w:sz w:val="20"/>
              </w:rPr>
              <w:t>Cycle Stock</w:t>
            </w:r>
            <w:r>
              <w:rPr>
                <w:sz w:val="20"/>
              </w:rPr>
              <w:t xml:space="preserve"> (inventory used to meet expected demand) and </w:t>
            </w:r>
            <w:r w:rsidRPr="003C24FC">
              <w:rPr>
                <w:b/>
                <w:sz w:val="20"/>
              </w:rPr>
              <w:t>Safety Stock</w:t>
            </w:r>
            <w:r>
              <w:rPr>
                <w:sz w:val="20"/>
              </w:rPr>
              <w:t xml:space="preserve"> (inventory used as a buffer for uncertainty)</w:t>
            </w:r>
            <w:r w:rsidRPr="003C24FC">
              <w:rPr>
                <w:sz w:val="20"/>
              </w:rPr>
              <w:t>.</w:t>
            </w:r>
          </w:p>
          <w:p w:rsidR="003C24FC" w:rsidRPr="003C24FC" w:rsidRDefault="003C24FC" w:rsidP="00D24FD4">
            <w:pPr>
              <w:rPr>
                <w:sz w:val="20"/>
              </w:rPr>
            </w:pPr>
          </w:p>
          <w:p w:rsidR="003C24FC" w:rsidRPr="003C24FC" w:rsidRDefault="003C24FC" w:rsidP="00D24FD4">
            <w:pPr>
              <w:rPr>
                <w:sz w:val="20"/>
              </w:rPr>
            </w:pPr>
            <w:r w:rsidRPr="003C24FC">
              <w:rPr>
                <w:b/>
                <w:sz w:val="20"/>
              </w:rPr>
              <w:t>Inventory On Order</w:t>
            </w:r>
            <w:r w:rsidRPr="003C24FC">
              <w:rPr>
                <w:sz w:val="20"/>
              </w:rPr>
              <w:t xml:space="preserve"> (</w:t>
            </w:r>
            <w:r>
              <w:rPr>
                <w:sz w:val="20"/>
              </w:rPr>
              <w:t>IOO) = I</w:t>
            </w:r>
            <w:r w:rsidRPr="003C24FC">
              <w:rPr>
                <w:sz w:val="20"/>
              </w:rPr>
              <w:t>nventory ordered but not yet delivered.</w:t>
            </w:r>
            <w:r>
              <w:rPr>
                <w:sz w:val="20"/>
              </w:rPr>
              <w:t xml:space="preserve">  Also called “Pipeline Inventory.”</w:t>
            </w:r>
          </w:p>
          <w:p w:rsidR="003C24FC" w:rsidRPr="003C24FC" w:rsidRDefault="003C24FC" w:rsidP="00D24FD4">
            <w:pPr>
              <w:rPr>
                <w:sz w:val="20"/>
              </w:rPr>
            </w:pPr>
          </w:p>
          <w:p w:rsidR="003C24FC" w:rsidRDefault="003C24FC" w:rsidP="00D24FD4">
            <w:r w:rsidRPr="003C24FC">
              <w:rPr>
                <w:b/>
                <w:sz w:val="20"/>
              </w:rPr>
              <w:t>Inventory Position</w:t>
            </w:r>
            <w:r w:rsidRPr="003C24FC">
              <w:rPr>
                <w:sz w:val="20"/>
              </w:rPr>
              <w:t xml:space="preserve"> (IP) = IOH + IOO</w:t>
            </w:r>
          </w:p>
        </w:tc>
      </w:tr>
    </w:tbl>
    <w:p w:rsidR="003C24FC" w:rsidRPr="00BB3C82" w:rsidRDefault="003C24FC" w:rsidP="003C24FC">
      <w:pPr>
        <w:rPr>
          <w:sz w:val="22"/>
        </w:rPr>
      </w:pPr>
      <w:r w:rsidRPr="00BB3C82">
        <w:rPr>
          <w:sz w:val="22"/>
        </w:rPr>
        <w:t>Three levels of inventory decisions:</w:t>
      </w:r>
    </w:p>
    <w:p w:rsidR="003C24FC" w:rsidRPr="00BB3C82" w:rsidRDefault="003C24FC" w:rsidP="003C24FC">
      <w:pPr>
        <w:rPr>
          <w:sz w:val="22"/>
        </w:rPr>
      </w:pPr>
    </w:p>
    <w:tbl>
      <w:tblPr>
        <w:tblStyle w:val="TableGrid"/>
        <w:tblW w:w="9753"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7143"/>
      </w:tblGrid>
      <w:tr w:rsidR="003C24FC" w:rsidRPr="00BB3C82" w:rsidTr="00BB3C82">
        <w:tc>
          <w:tcPr>
            <w:tcW w:w="2610" w:type="dxa"/>
          </w:tcPr>
          <w:p w:rsidR="003C24FC" w:rsidRPr="00BB3C82" w:rsidRDefault="003C24FC" w:rsidP="009A52CF">
            <w:pPr>
              <w:rPr>
                <w:sz w:val="22"/>
              </w:rPr>
            </w:pPr>
            <w:r w:rsidRPr="00BB3C82">
              <w:rPr>
                <w:sz w:val="22"/>
              </w:rPr>
              <w:t>Strategic</w:t>
            </w:r>
          </w:p>
          <w:p w:rsidR="00BB3C82" w:rsidRPr="00BB3C82" w:rsidRDefault="00BB3C82" w:rsidP="009A52CF">
            <w:pPr>
              <w:rPr>
                <w:sz w:val="22"/>
              </w:rPr>
            </w:pPr>
            <w:r w:rsidRPr="00BB3C82">
              <w:rPr>
                <w:sz w:val="22"/>
              </w:rPr>
              <w:t>(Supply Chain Decisions)</w:t>
            </w:r>
          </w:p>
        </w:tc>
        <w:tc>
          <w:tcPr>
            <w:tcW w:w="7143" w:type="dxa"/>
          </w:tcPr>
          <w:p w:rsidR="003C24FC" w:rsidRPr="00BB3C82" w:rsidRDefault="003C24FC" w:rsidP="00BB3C82">
            <w:pPr>
              <w:ind w:left="360"/>
              <w:rPr>
                <w:sz w:val="22"/>
              </w:rPr>
            </w:pPr>
            <w:r w:rsidRPr="00BB3C82">
              <w:rPr>
                <w:sz w:val="22"/>
              </w:rPr>
              <w:t>What are the potential alternatives to inventory?</w:t>
            </w:r>
          </w:p>
          <w:p w:rsidR="003C24FC" w:rsidRPr="00BB3C82" w:rsidRDefault="003C24FC" w:rsidP="00BB3C82">
            <w:pPr>
              <w:ind w:left="360"/>
              <w:rPr>
                <w:sz w:val="22"/>
              </w:rPr>
            </w:pPr>
            <w:r w:rsidRPr="00BB3C82">
              <w:rPr>
                <w:sz w:val="22"/>
              </w:rPr>
              <w:t>How should product be designed?</w:t>
            </w:r>
          </w:p>
          <w:p w:rsidR="003C24FC" w:rsidRPr="00BB3C82" w:rsidRDefault="003C24FC" w:rsidP="00BB3C82">
            <w:pPr>
              <w:pStyle w:val="ListParagraph"/>
              <w:rPr>
                <w:sz w:val="22"/>
              </w:rPr>
            </w:pPr>
          </w:p>
        </w:tc>
      </w:tr>
      <w:tr w:rsidR="003C24FC" w:rsidRPr="00BB3C82" w:rsidTr="00BB3C82">
        <w:tc>
          <w:tcPr>
            <w:tcW w:w="2610" w:type="dxa"/>
          </w:tcPr>
          <w:p w:rsidR="003C24FC" w:rsidRPr="00BB3C82" w:rsidRDefault="003C24FC" w:rsidP="009A52CF">
            <w:pPr>
              <w:rPr>
                <w:sz w:val="22"/>
              </w:rPr>
            </w:pPr>
            <w:r w:rsidRPr="00BB3C82">
              <w:rPr>
                <w:sz w:val="22"/>
              </w:rPr>
              <w:t>Tactical</w:t>
            </w:r>
          </w:p>
          <w:p w:rsidR="00BB3C82" w:rsidRPr="00BB3C82" w:rsidRDefault="00BB3C82" w:rsidP="009A52CF">
            <w:pPr>
              <w:rPr>
                <w:sz w:val="22"/>
              </w:rPr>
            </w:pPr>
            <w:r w:rsidRPr="00BB3C82">
              <w:rPr>
                <w:sz w:val="22"/>
              </w:rPr>
              <w:t>(Deployment Decisions)</w:t>
            </w:r>
          </w:p>
        </w:tc>
        <w:tc>
          <w:tcPr>
            <w:tcW w:w="7143" w:type="dxa"/>
          </w:tcPr>
          <w:p w:rsidR="003C24FC" w:rsidRPr="00BB3C82" w:rsidRDefault="003C24FC" w:rsidP="00BB3C82">
            <w:pPr>
              <w:ind w:left="360"/>
              <w:rPr>
                <w:sz w:val="22"/>
              </w:rPr>
            </w:pPr>
            <w:r w:rsidRPr="00BB3C82">
              <w:rPr>
                <w:sz w:val="22"/>
              </w:rPr>
              <w:t>What items should be carried as inventory?</w:t>
            </w:r>
          </w:p>
          <w:p w:rsidR="003C24FC" w:rsidRPr="00BB3C82" w:rsidRDefault="003C24FC" w:rsidP="00BB3C82">
            <w:pPr>
              <w:ind w:left="360"/>
              <w:rPr>
                <w:sz w:val="22"/>
              </w:rPr>
            </w:pPr>
            <w:r w:rsidRPr="00BB3C82">
              <w:rPr>
                <w:sz w:val="22"/>
              </w:rPr>
              <w:t>In what form should they be maintained?</w:t>
            </w:r>
          </w:p>
          <w:p w:rsidR="003C24FC" w:rsidRPr="00BB3C82" w:rsidRDefault="003C24FC" w:rsidP="00BB3C82">
            <w:pPr>
              <w:ind w:left="360"/>
              <w:rPr>
                <w:sz w:val="22"/>
              </w:rPr>
            </w:pPr>
            <w:r w:rsidRPr="00BB3C82">
              <w:rPr>
                <w:sz w:val="22"/>
              </w:rPr>
              <w:t>How much of each should be held and where?</w:t>
            </w:r>
          </w:p>
          <w:p w:rsidR="003C24FC" w:rsidRPr="00BB3C82" w:rsidRDefault="003C24FC" w:rsidP="00BB3C82">
            <w:pPr>
              <w:pStyle w:val="ListParagraph"/>
              <w:rPr>
                <w:sz w:val="22"/>
              </w:rPr>
            </w:pPr>
          </w:p>
        </w:tc>
      </w:tr>
      <w:tr w:rsidR="003C24FC" w:rsidRPr="00BB3C82" w:rsidTr="00BB3C82">
        <w:tc>
          <w:tcPr>
            <w:tcW w:w="2610" w:type="dxa"/>
          </w:tcPr>
          <w:p w:rsidR="003C24FC" w:rsidRPr="00BB3C82" w:rsidRDefault="003C24FC" w:rsidP="009A52CF">
            <w:pPr>
              <w:rPr>
                <w:sz w:val="22"/>
              </w:rPr>
            </w:pPr>
            <w:r w:rsidRPr="00BB3C82">
              <w:rPr>
                <w:sz w:val="22"/>
              </w:rPr>
              <w:t>Operational</w:t>
            </w:r>
          </w:p>
          <w:p w:rsidR="00BB3C82" w:rsidRPr="00BB3C82" w:rsidRDefault="00BB3C82" w:rsidP="009A52CF">
            <w:pPr>
              <w:rPr>
                <w:sz w:val="22"/>
              </w:rPr>
            </w:pPr>
            <w:r w:rsidRPr="00BB3C82">
              <w:rPr>
                <w:sz w:val="22"/>
              </w:rPr>
              <w:t>(Replenishment Decisions)</w:t>
            </w:r>
          </w:p>
        </w:tc>
        <w:tc>
          <w:tcPr>
            <w:tcW w:w="7143" w:type="dxa"/>
          </w:tcPr>
          <w:p w:rsidR="003C24FC" w:rsidRPr="00BB3C82" w:rsidRDefault="003C24FC" w:rsidP="00BB3C82">
            <w:pPr>
              <w:ind w:left="360"/>
              <w:rPr>
                <w:sz w:val="22"/>
              </w:rPr>
            </w:pPr>
            <w:r w:rsidRPr="00BB3C82">
              <w:rPr>
                <w:sz w:val="22"/>
              </w:rPr>
              <w:t>How often should inventory status be determined?</w:t>
            </w:r>
          </w:p>
          <w:p w:rsidR="003C24FC" w:rsidRPr="00BB3C82" w:rsidRDefault="003C24FC" w:rsidP="00BB3C82">
            <w:pPr>
              <w:ind w:left="360"/>
              <w:rPr>
                <w:sz w:val="22"/>
              </w:rPr>
            </w:pPr>
            <w:r w:rsidRPr="00BB3C82">
              <w:rPr>
                <w:sz w:val="22"/>
              </w:rPr>
              <w:t>When should a replenishment decision be made?</w:t>
            </w:r>
          </w:p>
          <w:p w:rsidR="003C24FC" w:rsidRPr="00BB3C82" w:rsidRDefault="003C24FC" w:rsidP="00BB3C82">
            <w:pPr>
              <w:ind w:left="360"/>
              <w:rPr>
                <w:sz w:val="22"/>
              </w:rPr>
            </w:pPr>
            <w:r w:rsidRPr="00BB3C82">
              <w:rPr>
                <w:sz w:val="22"/>
              </w:rPr>
              <w:t>How large should the replenishment be?</w:t>
            </w:r>
          </w:p>
          <w:p w:rsidR="003C24FC" w:rsidRPr="00BB3C82" w:rsidRDefault="003C24FC" w:rsidP="00BB3C82">
            <w:pPr>
              <w:pStyle w:val="ListParagraph"/>
              <w:rPr>
                <w:sz w:val="22"/>
              </w:rPr>
            </w:pPr>
          </w:p>
        </w:tc>
      </w:tr>
    </w:tbl>
    <w:p w:rsidR="003C24FC" w:rsidRPr="00BB3C82" w:rsidRDefault="00BB3C82" w:rsidP="00D24FD4">
      <w:pPr>
        <w:rPr>
          <w:sz w:val="22"/>
        </w:rPr>
      </w:pPr>
      <w:r>
        <w:rPr>
          <w:sz w:val="22"/>
        </w:rPr>
        <w:t>These lessons examine o</w:t>
      </w:r>
      <w:r w:rsidR="003C24FC" w:rsidRPr="00BB3C82">
        <w:rPr>
          <w:sz w:val="22"/>
        </w:rPr>
        <w:t>perational replenishment decisions with emphasis on optimal ordering policies.  The ordering policies examined include:</w:t>
      </w:r>
    </w:p>
    <w:p w:rsidR="003C24FC" w:rsidRPr="00BB3C82" w:rsidRDefault="003C24FC" w:rsidP="00D24FD4">
      <w:pPr>
        <w:rPr>
          <w:sz w:val="22"/>
        </w:rPr>
      </w:pPr>
    </w:p>
    <w:tbl>
      <w:tblPr>
        <w:tblStyle w:val="TableGrid"/>
        <w:tblW w:w="945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480"/>
      </w:tblGrid>
      <w:tr w:rsidR="003C24FC" w:rsidRPr="00BB3C82" w:rsidTr="00E44719">
        <w:tc>
          <w:tcPr>
            <w:tcW w:w="2970" w:type="dxa"/>
          </w:tcPr>
          <w:p w:rsidR="003C24FC" w:rsidRPr="00BB3C82" w:rsidRDefault="003C24FC" w:rsidP="00D24FD4">
            <w:pPr>
              <w:rPr>
                <w:sz w:val="22"/>
              </w:rPr>
            </w:pPr>
            <w:r w:rsidRPr="00BB3C82">
              <w:rPr>
                <w:sz w:val="22"/>
              </w:rPr>
              <w:t>EOQ</w:t>
            </w:r>
            <w:r w:rsidR="00E07126" w:rsidRPr="00BB3C82">
              <w:rPr>
                <w:sz w:val="22"/>
              </w:rPr>
              <w:t xml:space="preserve"> Models</w:t>
            </w:r>
          </w:p>
        </w:tc>
        <w:tc>
          <w:tcPr>
            <w:tcW w:w="6480" w:type="dxa"/>
          </w:tcPr>
          <w:p w:rsidR="003C24FC" w:rsidRPr="00BB3C82" w:rsidRDefault="003C24FC" w:rsidP="00E07126">
            <w:pPr>
              <w:rPr>
                <w:sz w:val="22"/>
              </w:rPr>
            </w:pPr>
            <w:r w:rsidRPr="00BB3C82">
              <w:rPr>
                <w:sz w:val="22"/>
              </w:rPr>
              <w:t>Simple model</w:t>
            </w:r>
            <w:r w:rsidR="00E07126" w:rsidRPr="00BB3C82">
              <w:rPr>
                <w:sz w:val="22"/>
              </w:rPr>
              <w:t>s</w:t>
            </w:r>
            <w:r w:rsidRPr="00BB3C82">
              <w:rPr>
                <w:sz w:val="22"/>
              </w:rPr>
              <w:t xml:space="preserve"> that assu</w:t>
            </w:r>
            <w:r w:rsidR="00E07126" w:rsidRPr="00BB3C82">
              <w:rPr>
                <w:sz w:val="22"/>
              </w:rPr>
              <w:t>mes constant demand and attempt</w:t>
            </w:r>
            <w:r w:rsidRPr="00BB3C82">
              <w:rPr>
                <w:sz w:val="22"/>
              </w:rPr>
              <w:t xml:space="preserve"> to find optimal order quantities.</w:t>
            </w:r>
            <w:r w:rsidR="00E07126" w:rsidRPr="00BB3C82">
              <w:rPr>
                <w:sz w:val="22"/>
              </w:rPr>
              <w:t xml:space="preserve">  Balances inventory costs with ordering costs.</w:t>
            </w:r>
          </w:p>
        </w:tc>
      </w:tr>
      <w:tr w:rsidR="003C24FC" w:rsidRPr="00BB3C82" w:rsidTr="00E44719">
        <w:tc>
          <w:tcPr>
            <w:tcW w:w="2970" w:type="dxa"/>
          </w:tcPr>
          <w:p w:rsidR="003C24FC" w:rsidRPr="00BB3C82" w:rsidRDefault="004D4927" w:rsidP="00D24FD4">
            <w:pPr>
              <w:rPr>
                <w:sz w:val="22"/>
              </w:rPr>
            </w:pPr>
            <w:r>
              <w:rPr>
                <w:sz w:val="22"/>
              </w:rPr>
              <w:t>Single Period Model</w:t>
            </w:r>
          </w:p>
        </w:tc>
        <w:tc>
          <w:tcPr>
            <w:tcW w:w="6480" w:type="dxa"/>
          </w:tcPr>
          <w:p w:rsidR="003C24FC" w:rsidRPr="00BB3C82" w:rsidRDefault="00E07126" w:rsidP="00E07126">
            <w:pPr>
              <w:rPr>
                <w:sz w:val="22"/>
              </w:rPr>
            </w:pPr>
            <w:r w:rsidRPr="00BB3C82">
              <w:rPr>
                <w:sz w:val="22"/>
              </w:rPr>
              <w:t>The “newspaper problem.” Maximize profit for one-time buy &amp; sell scenarios.</w:t>
            </w:r>
          </w:p>
        </w:tc>
      </w:tr>
      <w:tr w:rsidR="003C24FC" w:rsidRPr="00BB3C82" w:rsidTr="00E44719">
        <w:tc>
          <w:tcPr>
            <w:tcW w:w="2970" w:type="dxa"/>
          </w:tcPr>
          <w:p w:rsidR="003C24FC" w:rsidRPr="00BB3C82" w:rsidRDefault="00E07126" w:rsidP="00D24FD4">
            <w:pPr>
              <w:rPr>
                <w:sz w:val="22"/>
              </w:rPr>
            </w:pPr>
            <w:r w:rsidRPr="00BB3C82">
              <w:rPr>
                <w:sz w:val="22"/>
              </w:rPr>
              <w:t>Base Stock Policy</w:t>
            </w:r>
          </w:p>
        </w:tc>
        <w:tc>
          <w:tcPr>
            <w:tcW w:w="6480" w:type="dxa"/>
          </w:tcPr>
          <w:p w:rsidR="003C24FC" w:rsidRPr="00BB3C82" w:rsidRDefault="00E44719" w:rsidP="00E44719">
            <w:pPr>
              <w:rPr>
                <w:sz w:val="22"/>
              </w:rPr>
            </w:pPr>
            <w:r>
              <w:rPr>
                <w:sz w:val="22"/>
              </w:rPr>
              <w:t>One-for-one replenishment.  This is “replacement ordering,” a continuous review policy that constantly places orders for whatever has just been sold.</w:t>
            </w:r>
          </w:p>
        </w:tc>
      </w:tr>
      <w:tr w:rsidR="003C24FC" w:rsidRPr="00BB3C82" w:rsidTr="00E44719">
        <w:tc>
          <w:tcPr>
            <w:tcW w:w="2970" w:type="dxa"/>
          </w:tcPr>
          <w:p w:rsidR="003C24FC" w:rsidRPr="00BB3C82" w:rsidRDefault="00E07126" w:rsidP="00E07126">
            <w:pPr>
              <w:rPr>
                <w:sz w:val="22"/>
              </w:rPr>
            </w:pPr>
            <w:r w:rsidRPr="00BB3C82">
              <w:rPr>
                <w:sz w:val="22"/>
              </w:rPr>
              <w:t>Continuous Review (s, Q)</w:t>
            </w:r>
          </w:p>
        </w:tc>
        <w:tc>
          <w:tcPr>
            <w:tcW w:w="6480" w:type="dxa"/>
          </w:tcPr>
          <w:p w:rsidR="003C24FC" w:rsidRPr="00BB3C82" w:rsidRDefault="00E07126" w:rsidP="00E07126">
            <w:pPr>
              <w:rPr>
                <w:sz w:val="22"/>
              </w:rPr>
            </w:pPr>
            <w:r w:rsidRPr="00BB3C82">
              <w:rPr>
                <w:sz w:val="22"/>
              </w:rPr>
              <w:t>Order an EOQ quantity (</w:t>
            </w:r>
            <w:r w:rsidRPr="00E44719">
              <w:rPr>
                <w:i/>
                <w:sz w:val="22"/>
              </w:rPr>
              <w:t>Q</w:t>
            </w:r>
            <w:r w:rsidRPr="00BB3C82">
              <w:rPr>
                <w:sz w:val="22"/>
              </w:rPr>
              <w:t>) whenever inventory reaches a specified re-order point (</w:t>
            </w:r>
            <w:r w:rsidRPr="00E44719">
              <w:rPr>
                <w:i/>
                <w:sz w:val="22"/>
              </w:rPr>
              <w:t>s</w:t>
            </w:r>
            <w:r w:rsidRPr="00BB3C82">
              <w:rPr>
                <w:sz w:val="22"/>
              </w:rPr>
              <w:t>).  (Orders can be placed at any time)</w:t>
            </w:r>
          </w:p>
        </w:tc>
      </w:tr>
      <w:tr w:rsidR="003C24FC" w:rsidRPr="00BB3C82" w:rsidTr="00E44719">
        <w:tc>
          <w:tcPr>
            <w:tcW w:w="2970" w:type="dxa"/>
          </w:tcPr>
          <w:p w:rsidR="003C24FC" w:rsidRPr="00BB3C82" w:rsidRDefault="00E07126" w:rsidP="00E07126">
            <w:pPr>
              <w:rPr>
                <w:sz w:val="22"/>
              </w:rPr>
            </w:pPr>
            <w:r w:rsidRPr="00BB3C82">
              <w:rPr>
                <w:sz w:val="22"/>
              </w:rPr>
              <w:t>Periodic Review (R, S)</w:t>
            </w:r>
          </w:p>
        </w:tc>
        <w:tc>
          <w:tcPr>
            <w:tcW w:w="6480" w:type="dxa"/>
          </w:tcPr>
          <w:p w:rsidR="003C24FC" w:rsidRPr="00BB3C82" w:rsidRDefault="00E07126" w:rsidP="00D24FD4">
            <w:pPr>
              <w:rPr>
                <w:sz w:val="22"/>
              </w:rPr>
            </w:pPr>
            <w:r w:rsidRPr="00BB3C82">
              <w:rPr>
                <w:sz w:val="22"/>
              </w:rPr>
              <w:t>Order-up-to a specified level (</w:t>
            </w:r>
            <w:r w:rsidRPr="00E44719">
              <w:rPr>
                <w:i/>
                <w:sz w:val="22"/>
              </w:rPr>
              <w:t>S</w:t>
            </w:r>
            <w:r w:rsidRPr="00BB3C82">
              <w:rPr>
                <w:sz w:val="22"/>
              </w:rPr>
              <w:t xml:space="preserve">) every </w:t>
            </w:r>
            <w:r w:rsidRPr="00E44719">
              <w:rPr>
                <w:i/>
                <w:sz w:val="22"/>
              </w:rPr>
              <w:t>R</w:t>
            </w:r>
            <w:r w:rsidRPr="00BB3C82">
              <w:rPr>
                <w:sz w:val="22"/>
              </w:rPr>
              <w:t xml:space="preserve"> periods.  (Orders can only be placed at fixed intervals).</w:t>
            </w:r>
          </w:p>
        </w:tc>
      </w:tr>
    </w:tbl>
    <w:p w:rsidR="003C24FC" w:rsidRDefault="003C24FC" w:rsidP="00D24FD4"/>
    <w:p w:rsidR="003C24FC" w:rsidRDefault="003C24FC" w:rsidP="003C24FC">
      <w:r>
        <w:br w:type="page"/>
      </w:r>
    </w:p>
    <w:p w:rsidR="00BB3C82" w:rsidRDefault="00BB3C82" w:rsidP="00BB3C82">
      <w:pPr>
        <w:pStyle w:val="Heading1"/>
      </w:pPr>
      <w:r>
        <w:lastRenderedPageBreak/>
        <w:t>EOQ Models</w:t>
      </w:r>
    </w:p>
    <w:p w:rsidR="00BB3C82" w:rsidRDefault="00BB3C82" w:rsidP="00BB3C82"/>
    <w:p w:rsidR="00BB3C82" w:rsidRDefault="00BB3C82" w:rsidP="00BB3C82">
      <w:r>
        <w:t>The “Economic Order Quantity” calculates an optimal ordering policy under a set of simple assumptions.  The solution balances the costs of ordering with the cost of holding inventory and is very robust with respect to how these costs are estimated.   Intuitively:</w:t>
      </w:r>
    </w:p>
    <w:p w:rsidR="00BB3C82" w:rsidRDefault="00BB3C82" w:rsidP="00BB3C82"/>
    <w:p w:rsidR="00BB3C82" w:rsidRDefault="00BB3C82" w:rsidP="00BB3C82">
      <w:pPr>
        <w:pStyle w:val="ListParagraph"/>
        <w:numPr>
          <w:ilvl w:val="0"/>
          <w:numId w:val="17"/>
        </w:numPr>
      </w:pPr>
      <w:r>
        <w:t>High ordering costs lead to larger orders (order less often, but carry more inventory)</w:t>
      </w:r>
    </w:p>
    <w:p w:rsidR="00BB3C82" w:rsidRDefault="00BB3C82" w:rsidP="00BB3C82">
      <w:pPr>
        <w:pStyle w:val="ListParagraph"/>
        <w:numPr>
          <w:ilvl w:val="0"/>
          <w:numId w:val="17"/>
        </w:numPr>
      </w:pPr>
      <w:r>
        <w:t>High inventory costs lead to smaller orders (order more often, but carry less inventory)</w:t>
      </w:r>
    </w:p>
    <w:p w:rsidR="00BB3C82" w:rsidRDefault="00BB3C82" w:rsidP="00BB3C82"/>
    <w:p w:rsidR="00BB3C82" w:rsidRDefault="00BB3C82" w:rsidP="00BB3C82">
      <w:r>
        <w:t>The EOQ model tries to find the balance between these and provides an order quantity that is near-optimal even when applied under less restrictive assumptions.</w:t>
      </w:r>
    </w:p>
    <w:p w:rsidR="00BB3C82" w:rsidRDefault="00BB3C82" w:rsidP="00BB3C8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gridCol w:w="5688"/>
      </w:tblGrid>
      <w:tr w:rsidR="00BB3C82" w:rsidTr="009A52CF">
        <w:tc>
          <w:tcPr>
            <w:tcW w:w="3888" w:type="dxa"/>
          </w:tcPr>
          <w:p w:rsidR="00BB3C82" w:rsidRDefault="00BB3C82" w:rsidP="009A52CF">
            <w:r>
              <w:rPr>
                <w:noProof/>
              </w:rPr>
              <mc:AlternateContent>
                <mc:Choice Requires="wpc">
                  <w:drawing>
                    <wp:inline distT="0" distB="0" distL="0" distR="0" wp14:anchorId="76033F93" wp14:editId="75AAD300">
                      <wp:extent cx="2245799" cy="2842260"/>
                      <wp:effectExtent l="0" t="0" r="2540" b="0"/>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Picture 2"/>
                                <pic:cNvPicPr>
                                  <a:picLocks noChangeAspect="1"/>
                                </pic:cNvPicPr>
                              </pic:nvPicPr>
                              <pic:blipFill>
                                <a:blip r:embed="rId10"/>
                                <a:stretch>
                                  <a:fillRect/>
                                </a:stretch>
                              </pic:blipFill>
                              <pic:spPr>
                                <a:xfrm>
                                  <a:off x="0" y="0"/>
                                  <a:ext cx="2209800" cy="2802673"/>
                                </a:xfrm>
                                <a:prstGeom prst="rect">
                                  <a:avLst/>
                                </a:prstGeom>
                              </pic:spPr>
                            </pic:pic>
                            <wps:wsp>
                              <wps:cNvPr id="9" name="Right Brace 9"/>
                              <wps:cNvSpPr/>
                              <wps:spPr>
                                <a:xfrm>
                                  <a:off x="1706880" y="2225040"/>
                                  <a:ext cx="91440" cy="434340"/>
                                </a:xfrm>
                                <a:prstGeom prst="rightBrace">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1729740" y="2308860"/>
                                  <a:ext cx="266700" cy="259080"/>
                                </a:xfrm>
                                <a:prstGeom prst="rect">
                                  <a:avLst/>
                                </a:prstGeom>
                                <a:noFill/>
                                <a:ln w="6350">
                                  <a:noFill/>
                                </a:ln>
                                <a:effectLst/>
                              </wps:spPr>
                              <wps:txbx>
                                <w:txbxContent>
                                  <w:p w:rsidR="002C46FB" w:rsidRPr="008E42A7" w:rsidRDefault="002C46FB" w:rsidP="00BB3C82">
                                    <w:pPr>
                                      <w:rPr>
                                        <w:sz w:val="20"/>
                                      </w:rPr>
                                    </w:pPr>
                                    <w:r w:rsidRPr="008E42A7">
                                      <w:rPr>
                                        <w:sz w:val="20"/>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ight Brace 20"/>
                              <wps:cNvSpPr/>
                              <wps:spPr>
                                <a:xfrm rot="5400000" flipH="1">
                                  <a:off x="1327151" y="1883672"/>
                                  <a:ext cx="131001" cy="429787"/>
                                </a:xfrm>
                                <a:prstGeom prst="rightBrace">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10"/>
                              <wps:cNvSpPr txBox="1"/>
                              <wps:spPr>
                                <a:xfrm>
                                  <a:off x="1269660" y="1818300"/>
                                  <a:ext cx="266700" cy="259080"/>
                                </a:xfrm>
                                <a:prstGeom prst="rect">
                                  <a:avLst/>
                                </a:prstGeom>
                                <a:noFill/>
                                <a:ln w="6350">
                                  <a:noFill/>
                                </a:ln>
                                <a:effectLst/>
                              </wps:spPr>
                              <wps:txbx>
                                <w:txbxContent>
                                  <w:p w:rsidR="002C46FB" w:rsidRDefault="002C46FB" w:rsidP="00BB3C82">
                                    <w:pPr>
                                      <w:pStyle w:val="NormalWeb"/>
                                      <w:spacing w:before="0" w:beforeAutospacing="0" w:after="0" w:afterAutospacing="0"/>
                                    </w:pPr>
                                    <w:r>
                                      <w:rPr>
                                        <w:rFonts w:eastAsia="Calibri"/>
                                        <w:sz w:val="20"/>
                                        <w:szCs w:val="20"/>
                                      </w:rPr>
                                      <w:t>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9" name="Group 29"/>
                              <wpg:cNvGrpSpPr/>
                              <wpg:grpSpPr>
                                <a:xfrm>
                                  <a:off x="1676398" y="573360"/>
                                  <a:ext cx="372534" cy="259080"/>
                                  <a:chOff x="2125980" y="573360"/>
                                  <a:chExt cx="372534" cy="259080"/>
                                </a:xfrm>
                              </wpg:grpSpPr>
                              <wps:wsp>
                                <wps:cNvPr id="31" name="Right Brace 31"/>
                                <wps:cNvSpPr/>
                                <wps:spPr>
                                  <a:xfrm>
                                    <a:off x="2125980" y="596220"/>
                                    <a:ext cx="83820" cy="203880"/>
                                  </a:xfrm>
                                  <a:prstGeom prst="rightBrace">
                                    <a:avLst/>
                                  </a:prstGeom>
                                  <a:noFill/>
                                  <a:ln w="9525" cap="flat" cmpd="sng" algn="ctr">
                                    <a:solidFill>
                                      <a:sysClr val="windowText" lastClr="000000">
                                        <a:shade val="95000"/>
                                        <a:satMod val="105000"/>
                                      </a:sysClr>
                                    </a:solidFill>
                                    <a:prstDash val="solid"/>
                                  </a:ln>
                                  <a:effectLst/>
                                </wps:spPr>
                                <wps:txbx>
                                  <w:txbxContent>
                                    <w:p w:rsidR="002C46FB" w:rsidRDefault="002C46FB" w:rsidP="00BB3C8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10"/>
                                <wps:cNvSpPr txBox="1"/>
                                <wps:spPr>
                                  <a:xfrm>
                                    <a:off x="2148507" y="573360"/>
                                    <a:ext cx="350007" cy="259080"/>
                                  </a:xfrm>
                                  <a:prstGeom prst="rect">
                                    <a:avLst/>
                                  </a:prstGeom>
                                  <a:noFill/>
                                  <a:ln w="6350">
                                    <a:noFill/>
                                  </a:ln>
                                  <a:effectLst/>
                                </wps:spPr>
                                <wps:txbx>
                                  <w:txbxContent>
                                    <w:p w:rsidR="002C46FB" w:rsidRDefault="002C46FB" w:rsidP="00BB3C82">
                                      <w:pPr>
                                        <w:pStyle w:val="NormalWeb"/>
                                        <w:spacing w:before="0" w:beforeAutospacing="0" w:after="0" w:afterAutospacing="0"/>
                                      </w:pPr>
                                      <w:proofErr w:type="spellStart"/>
                                      <w:proofErr w:type="gramStart"/>
                                      <w:r>
                                        <w:rPr>
                                          <w:rFonts w:ascii="Calibri" w:eastAsia="Calibri" w:hAnsi="Calibri" w:cs="Calibri"/>
                                          <w:sz w:val="20"/>
                                          <w:szCs w:val="20"/>
                                        </w:rPr>
                                        <w:t>μ</w:t>
                                      </w:r>
                                      <w:r w:rsidRPr="00146194">
                                        <w:rPr>
                                          <w:rFonts w:ascii="Calibri" w:eastAsia="Calibri" w:hAnsi="Calibri" w:cs="Calibri"/>
                                          <w:sz w:val="20"/>
                                          <w:szCs w:val="20"/>
                                          <w:vertAlign w:val="subscript"/>
                                        </w:rPr>
                                        <w:t>D</w:t>
                                      </w:r>
                                      <w:proofErr w:type="spellEnd"/>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Canvas 33" o:spid="_x0000_s1051" editas="canvas" style="width:176.85pt;height:223.8pt;mso-position-horizontal-relative:char;mso-position-vertical-relative:line" coordsize="22453,28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">
                      <v:shape id="_x0000_s1052" type="#_x0000_t75" style="position:absolute;width:22453;height:28422;visibility:visible;mso-wrap-style:square">
                        <v:fill o:detectmouseclick="t"/>
                        <v:path o:connecttype="none"/>
                      </v:shape>
                      <v:shape id="Picture 2" o:spid="_x0000_s1053" type="#_x0000_t75" style="position:absolute;width:22098;height:280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73zoa8AAAA2gAAAA8AAABkcnMvZG93bnJldi54bWxET02LwjAQvQv+hzCCN00VFKmmRZTCgqfV&#10;PehtaMa22ExKJ6v1328WFvb4eN+7fHCtelIvjWcDi3kCirj0tuHKwNelmG1ASUC22HomA28SyLPx&#10;aIep9S/+pOc5VCqGsKRooA6hS7WWsiaHMvcdceTuvncYIuwrbXt8xXDX6mWSrLXDhmNDjR0daiof&#10;528XZwgWRbE6yXVNlyPfJGx8a42ZTob9FlSgIfyL/9wf1sASfq9EP+jsBw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e986GvAAAANoAAAAPAAAAAAAAAAAAAAAAAJ8CAABkcnMv&#10;ZG93bnJldi54bWxQSwUGAAAAAAQABAD3AAAAiAMAAAAA&#10;">
                        <v:imagedata r:id="rId11" o:title=""/>
                        <v:path arrowok="t"/>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54" type="#_x0000_t88" style="position:absolute;left:17068;top:22250;width:915;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Wu1sMA&#10;AADaAAAADwAAAGRycy9kb3ducmV2LnhtbESPQWvCQBSE74X+h+UVvNWNHqRN3YQiLUSkB6OIx9fs&#10;axLMvg27qyb/3hWEHoeZ+YZZ5oPpxIWcby0rmE0TEMSV1S3XCva779c3ED4ga+wsk4KRPOTZ89MS&#10;U22vvKVLGWoRIexTVNCE0KdS+qohg35qe+Lo/VlnMETpaqkdXiPcdHKeJAtpsOW40GBPq4aqU3k2&#10;CorNT2m732Icd+d6vbXHr4MrT0pNXobPDxCBhvAffrQLreAd7lfiDZ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5Wu1sMAAADaAAAADwAAAAAAAAAAAAAAAACYAgAAZHJzL2Rv&#10;d25yZXYueG1sUEsFBgAAAAAEAAQA9QAAAIgDAAAAAA==&#10;" adj="379"/>
                      <v:shape id="Text Box 17" o:spid="_x0000_s1055" type="#_x0000_t202" style="position:absolute;left:17297;top:23088;width:2667;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2C46FB" w:rsidRPr="008E42A7" w:rsidRDefault="002C46FB" w:rsidP="00BB3C82">
                              <w:pPr>
                                <w:rPr>
                                  <w:sz w:val="20"/>
                                </w:rPr>
                              </w:pPr>
                              <w:r w:rsidRPr="008E42A7">
                                <w:rPr>
                                  <w:sz w:val="20"/>
                                </w:rPr>
                                <w:t>Q</w:t>
                              </w:r>
                            </w:p>
                          </w:txbxContent>
                        </v:textbox>
                      </v:shape>
                      <v:shape id="Right Brace 20" o:spid="_x0000_s1056" type="#_x0000_t88" style="position:absolute;left:13271;top:18836;width:1310;height:4298;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ifKsIA&#10;AADbAAAADwAAAGRycy9kb3ducmV2LnhtbERPTWvCQBC9F/wPywi91Y3WthJdxQqlUr1Ui+BtyI5J&#10;NDsbslsT/71zKPT4eN+zRecqdaUmlJ4NDAcJKOLM25JzAz/7j6cJqBCRLVaeycCNAizmvYcZpta3&#10;/E3XXcyVhHBI0UARY51qHbKCHIaBr4mFO/nGYRTY5No22Eq4q/QoSV61w5KlocCaVgVll92vMzDC&#10;l+N6e16Nx+/8vHdvn4evdnMw5rHfLaegInXxX/znXlvxyXr5Ij9A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J8qwgAAANsAAAAPAAAAAAAAAAAAAAAAAJgCAABkcnMvZG93&#10;bnJldi54bWxQSwUGAAAAAAQABAD1AAAAhwMAAAAA&#10;" adj="549"/>
                      <v:shape id="Text Box 10" o:spid="_x0000_s1057" type="#_x0000_t202" style="position:absolute;left:12696;top:18183;width:2667;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2C46FB" w:rsidRDefault="002C46FB" w:rsidP="00BB3C82">
                              <w:pPr>
                                <w:pStyle w:val="NormalWeb"/>
                                <w:spacing w:before="0" w:beforeAutospacing="0" w:after="0" w:afterAutospacing="0"/>
                              </w:pPr>
                              <w:r>
                                <w:rPr>
                                  <w:rFonts w:eastAsia="Calibri"/>
                                  <w:sz w:val="20"/>
                                  <w:szCs w:val="20"/>
                                </w:rPr>
                                <w:t>T</w:t>
                              </w:r>
                            </w:p>
                          </w:txbxContent>
                        </v:textbox>
                      </v:shape>
                      <v:group id="Group 29" o:spid="_x0000_s1058" style="position:absolute;left:16763;top:5733;width:3726;height:2591" coordorigin="21259,5733" coordsize="3725,2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Right Brace 31" o:spid="_x0000_s1059" type="#_x0000_t88" style="position:absolute;left:21259;top:5962;width:839;height:2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HRcMA&#10;AADbAAAADwAAAGRycy9kb3ducmV2LnhtbESP3YrCMBSE74V9h3AWvNNURVmqUcqCP+Aq2PUBjs2x&#10;rduclCZqfXuzIHg5zMw3zGzRmkrcqHGlZQWDfgSCOLO65FzB8XfZ+wLhPLLGyjIpeJCDxfyjM8NY&#10;2zsf6Jb6XAQIuxgVFN7XsZQuK8ig69uaOHhn2xj0QTa51A3eA9xUchhFE2mw5LBQYE3fBWV/6dUo&#10;wMt2kiS7cpVfxqf92vxo5/Zeqe5nm0xBeGr9O/xqb7SC0QD+v4Qf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oHRcMAAADbAAAADwAAAAAAAAAAAAAAAACYAgAAZHJzL2Rv&#10;d25yZXYueG1sUEsFBgAAAAAEAAQA9QAAAIgDAAAAAA==&#10;" adj="740">
                          <v:textbox>
                            <w:txbxContent>
                              <w:p w:rsidR="002C46FB" w:rsidRDefault="002C46FB" w:rsidP="00BB3C82">
                                <w:pPr>
                                  <w:rPr>
                                    <w:rFonts w:eastAsia="Times New Roman"/>
                                  </w:rPr>
                                </w:pPr>
                              </w:p>
                            </w:txbxContent>
                          </v:textbox>
                        </v:shape>
                        <v:shape id="Text Box 10" o:spid="_x0000_s1060" type="#_x0000_t202" style="position:absolute;left:21485;top:5733;width:3500;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2C46FB" w:rsidRDefault="002C46FB" w:rsidP="00BB3C82">
                                <w:pPr>
                                  <w:pStyle w:val="NormalWeb"/>
                                  <w:spacing w:before="0" w:beforeAutospacing="0" w:after="0" w:afterAutospacing="0"/>
                                </w:pPr>
                                <w:proofErr w:type="spellStart"/>
                                <w:proofErr w:type="gramStart"/>
                                <w:r>
                                  <w:rPr>
                                    <w:rFonts w:ascii="Calibri" w:eastAsia="Calibri" w:hAnsi="Calibri" w:cs="Calibri"/>
                                    <w:sz w:val="20"/>
                                    <w:szCs w:val="20"/>
                                  </w:rPr>
                                  <w:t>μ</w:t>
                                </w:r>
                                <w:r w:rsidRPr="00146194">
                                  <w:rPr>
                                    <w:rFonts w:ascii="Calibri" w:eastAsia="Calibri" w:hAnsi="Calibri" w:cs="Calibri"/>
                                    <w:sz w:val="20"/>
                                    <w:szCs w:val="20"/>
                                    <w:vertAlign w:val="subscript"/>
                                  </w:rPr>
                                  <w:t>D</w:t>
                                </w:r>
                                <w:proofErr w:type="spellEnd"/>
                                <w:proofErr w:type="gramEnd"/>
                              </w:p>
                            </w:txbxContent>
                          </v:textbox>
                        </v:shape>
                      </v:group>
                      <w10:anchorlock/>
                    </v:group>
                  </w:pict>
                </mc:Fallback>
              </mc:AlternateContent>
            </w:r>
          </w:p>
        </w:tc>
        <w:tc>
          <w:tcPr>
            <w:tcW w:w="5688" w:type="dxa"/>
          </w:tcPr>
          <w:p w:rsidR="00BB3C82" w:rsidRPr="00BB3C82" w:rsidRDefault="00BB3C82" w:rsidP="009A52CF">
            <w:pPr>
              <w:spacing w:after="120"/>
            </w:pPr>
            <w:r w:rsidRPr="00BB3C82">
              <w:t>Assumptions:</w:t>
            </w:r>
          </w:p>
          <w:p w:rsidR="00BB3C82" w:rsidRPr="00BB3C82" w:rsidRDefault="00BB3C82" w:rsidP="00BB3C82">
            <w:pPr>
              <w:pStyle w:val="ListParagraph"/>
              <w:numPr>
                <w:ilvl w:val="0"/>
                <w:numId w:val="15"/>
              </w:numPr>
              <w:ind w:left="252" w:hanging="270"/>
            </w:pPr>
            <w:r w:rsidRPr="00BB3C82">
              <w:t>Constant demand</w:t>
            </w:r>
          </w:p>
          <w:p w:rsidR="00BB3C82" w:rsidRPr="00BB3C82" w:rsidRDefault="00BB3C82" w:rsidP="00BB3C82">
            <w:pPr>
              <w:pStyle w:val="ListParagraph"/>
              <w:numPr>
                <w:ilvl w:val="0"/>
                <w:numId w:val="15"/>
              </w:numPr>
              <w:ind w:left="252" w:hanging="270"/>
            </w:pPr>
            <w:r w:rsidRPr="00BB3C82">
              <w:t>Instantaneous delivery</w:t>
            </w:r>
          </w:p>
          <w:p w:rsidR="00BB3C82" w:rsidRPr="00745697" w:rsidRDefault="00BB3C82" w:rsidP="009A52CF">
            <w:pPr>
              <w:rPr>
                <w:sz w:val="12"/>
              </w:rPr>
            </w:pPr>
          </w:p>
          <w:p w:rsidR="00BB3C82" w:rsidRDefault="00BB3C82" w:rsidP="00BB3C82">
            <w:r>
              <w:t xml:space="preserve">Optimal policy is to order </w:t>
            </w:r>
            <w:r w:rsidRPr="00BB3C82">
              <w:rPr>
                <w:i/>
              </w:rPr>
              <w:t>Q</w:t>
            </w:r>
            <w:r>
              <w:t xml:space="preserve"> units every </w:t>
            </w:r>
            <w:r w:rsidRPr="00BB3C82">
              <w:rPr>
                <w:i/>
              </w:rPr>
              <w:t>T</w:t>
            </w:r>
            <w:r>
              <w:t xml:space="preserve"> periods of time (</w:t>
            </w:r>
            <w:proofErr w:type="gramStart"/>
            <w:r>
              <w:t xml:space="preserve">where  </w:t>
            </w:r>
            <w:proofErr w:type="gramEnd"/>
            <m:oMath>
              <m:r>
                <w:rPr>
                  <w:rFonts w:ascii="Cambria Math" w:hAnsi="Cambria Math"/>
                </w:rPr>
                <m:t>T = Q/D</m:t>
              </m:r>
            </m:oMath>
            <w:r>
              <w:t>).  In this case, total costs are:</w:t>
            </w:r>
          </w:p>
          <w:p w:rsidR="00BB3C82" w:rsidRDefault="00BB3C82" w:rsidP="00BB3C82"/>
          <w:p w:rsidR="00BB3C82" w:rsidRPr="00BB3C82" w:rsidRDefault="00BB3C82" w:rsidP="00BB3C82">
            <w:pPr>
              <w:rPr>
                <w:rFonts w:eastAsiaTheme="minorEastAsia"/>
                <w:sz w:val="22"/>
              </w:rPr>
            </w:pPr>
            <m:oMathPara>
              <m:oMathParaPr>
                <m:jc m:val="left"/>
              </m:oMathParaPr>
              <m:oMath>
                <m:r>
                  <w:rPr>
                    <w:rFonts w:ascii="Cambria Math" w:hAnsi="Cambria Math"/>
                    <w:sz w:val="22"/>
                  </w:rPr>
                  <m:t>TC(Q)=cD+</m:t>
                </m:r>
                <m:sSub>
                  <m:sSubPr>
                    <m:ctrlPr>
                      <w:rPr>
                        <w:rFonts w:ascii="Cambria Math" w:hAnsi="Cambria Math"/>
                        <w:i/>
                        <w:sz w:val="22"/>
                      </w:rPr>
                    </m:ctrlPr>
                  </m:sSubPr>
                  <m:e>
                    <m:r>
                      <w:rPr>
                        <w:rFonts w:ascii="Cambria Math" w:hAnsi="Cambria Math"/>
                        <w:sz w:val="22"/>
                      </w:rPr>
                      <m:t>c</m:t>
                    </m:r>
                  </m:e>
                  <m:sub>
                    <m:r>
                      <w:rPr>
                        <w:rFonts w:ascii="Cambria Math" w:hAnsi="Cambria Math"/>
                        <w:sz w:val="22"/>
                      </w:rPr>
                      <m:t>t</m:t>
                    </m:r>
                  </m:sub>
                </m:sSub>
                <m:d>
                  <m:dPr>
                    <m:ctrlPr>
                      <w:rPr>
                        <w:rFonts w:ascii="Cambria Math" w:hAnsi="Cambria Math"/>
                        <w:i/>
                        <w:sz w:val="22"/>
                      </w:rPr>
                    </m:ctrlPr>
                  </m:dPr>
                  <m:e>
                    <m:f>
                      <m:fPr>
                        <m:ctrlPr>
                          <w:rPr>
                            <w:rFonts w:ascii="Cambria Math" w:hAnsi="Cambria Math"/>
                            <w:i/>
                            <w:sz w:val="22"/>
                          </w:rPr>
                        </m:ctrlPr>
                      </m:fPr>
                      <m:num>
                        <m:r>
                          <w:rPr>
                            <w:rFonts w:ascii="Cambria Math" w:hAnsi="Cambria Math"/>
                            <w:sz w:val="22"/>
                          </w:rPr>
                          <m:t>D</m:t>
                        </m:r>
                      </m:num>
                      <m:den>
                        <m:r>
                          <w:rPr>
                            <w:rFonts w:ascii="Cambria Math" w:hAnsi="Cambria Math"/>
                            <w:sz w:val="22"/>
                          </w:rPr>
                          <m:t>Q</m:t>
                        </m:r>
                      </m:den>
                    </m:f>
                  </m:e>
                </m:d>
                <m:r>
                  <w:rPr>
                    <w:rFonts w:ascii="Cambria Math" w:hAnsi="Cambria Math"/>
                    <w:sz w:val="22"/>
                  </w:rPr>
                  <m:t>+</m:t>
                </m:r>
                <m:sSub>
                  <m:sSubPr>
                    <m:ctrlPr>
                      <w:rPr>
                        <w:rFonts w:ascii="Cambria Math" w:hAnsi="Cambria Math"/>
                        <w:i/>
                        <w:sz w:val="22"/>
                      </w:rPr>
                    </m:ctrlPr>
                  </m:sSubPr>
                  <m:e>
                    <m:r>
                      <w:rPr>
                        <w:rFonts w:ascii="Cambria Math" w:hAnsi="Cambria Math"/>
                        <w:sz w:val="22"/>
                      </w:rPr>
                      <m:t>c</m:t>
                    </m:r>
                  </m:e>
                  <m:sub>
                    <m:r>
                      <w:rPr>
                        <w:rFonts w:ascii="Cambria Math" w:hAnsi="Cambria Math"/>
                        <w:sz w:val="22"/>
                      </w:rPr>
                      <m:t>e</m:t>
                    </m:r>
                  </m:sub>
                </m:sSub>
                <m:d>
                  <m:dPr>
                    <m:ctrlPr>
                      <w:rPr>
                        <w:rFonts w:ascii="Cambria Math" w:hAnsi="Cambria Math"/>
                        <w:i/>
                        <w:sz w:val="22"/>
                      </w:rPr>
                    </m:ctrlPr>
                  </m:dPr>
                  <m:e>
                    <m:f>
                      <m:fPr>
                        <m:ctrlPr>
                          <w:rPr>
                            <w:rFonts w:ascii="Cambria Math" w:hAnsi="Cambria Math"/>
                            <w:i/>
                            <w:sz w:val="22"/>
                          </w:rPr>
                        </m:ctrlPr>
                      </m:fPr>
                      <m:num>
                        <m:r>
                          <w:rPr>
                            <w:rFonts w:ascii="Cambria Math" w:hAnsi="Cambria Math"/>
                            <w:sz w:val="22"/>
                          </w:rPr>
                          <m:t>Q</m:t>
                        </m:r>
                      </m:num>
                      <m:den>
                        <m:r>
                          <w:rPr>
                            <w:rFonts w:ascii="Cambria Math" w:hAnsi="Cambria Math"/>
                            <w:sz w:val="22"/>
                          </w:rPr>
                          <m:t>2</m:t>
                        </m:r>
                      </m:den>
                    </m:f>
                  </m:e>
                </m:d>
                <m:r>
                  <w:rPr>
                    <w:rFonts w:ascii="Cambria Math" w:hAnsi="Cambria Math"/>
                    <w:sz w:val="22"/>
                  </w:rPr>
                  <m:t>+0</m:t>
                </m:r>
              </m:oMath>
            </m:oMathPara>
          </w:p>
          <w:p w:rsidR="00BB3C82" w:rsidRDefault="00545724" w:rsidP="00545724">
            <w:pPr>
              <w:spacing w:before="120"/>
              <w:ind w:left="259"/>
              <w:contextualSpacing w:val="0"/>
              <w:rPr>
                <w:rFonts w:eastAsiaTheme="minorEastAsia"/>
                <w:sz w:val="22"/>
              </w:rPr>
            </w:pPr>
            <m:oMath>
              <m:r>
                <w:rPr>
                  <w:rFonts w:ascii="Cambria Math" w:hAnsi="Cambria Math"/>
                  <w:sz w:val="22"/>
                </w:rPr>
                <m:t>cD</m:t>
              </m:r>
            </m:oMath>
            <w:r>
              <w:rPr>
                <w:rFonts w:eastAsiaTheme="minorEastAsia"/>
                <w:sz w:val="22"/>
              </w:rPr>
              <w:t xml:space="preserve"> = Purchase Cost (cost per unit * units ordered)</w:t>
            </w:r>
          </w:p>
          <w:p w:rsidR="00545724" w:rsidRDefault="002C46FB" w:rsidP="00545724">
            <w:pPr>
              <w:spacing w:before="120"/>
              <w:ind w:left="259"/>
              <w:contextualSpacing w:val="0"/>
              <w:rPr>
                <w:rFonts w:eastAsiaTheme="minorEastAsia"/>
                <w:sz w:val="22"/>
              </w:rPr>
            </w:pPr>
            <m:oMath>
              <m:sSub>
                <m:sSubPr>
                  <m:ctrlPr>
                    <w:rPr>
                      <w:rFonts w:ascii="Cambria Math" w:hAnsi="Cambria Math"/>
                      <w:i/>
                      <w:sz w:val="22"/>
                    </w:rPr>
                  </m:ctrlPr>
                </m:sSubPr>
                <m:e>
                  <m:r>
                    <w:rPr>
                      <w:rFonts w:ascii="Cambria Math" w:hAnsi="Cambria Math"/>
                      <w:sz w:val="22"/>
                    </w:rPr>
                    <m:t>c</m:t>
                  </m:r>
                </m:e>
                <m:sub>
                  <m:r>
                    <w:rPr>
                      <w:rFonts w:ascii="Cambria Math" w:hAnsi="Cambria Math"/>
                      <w:sz w:val="22"/>
                    </w:rPr>
                    <m:t>t</m:t>
                  </m:r>
                </m:sub>
              </m:sSub>
              <m:d>
                <m:dPr>
                  <m:ctrlPr>
                    <w:rPr>
                      <w:rFonts w:ascii="Cambria Math" w:hAnsi="Cambria Math"/>
                      <w:i/>
                      <w:sz w:val="22"/>
                    </w:rPr>
                  </m:ctrlPr>
                </m:dPr>
                <m:e>
                  <m:f>
                    <m:fPr>
                      <m:ctrlPr>
                        <w:rPr>
                          <w:rFonts w:ascii="Cambria Math" w:hAnsi="Cambria Math"/>
                          <w:i/>
                          <w:sz w:val="22"/>
                        </w:rPr>
                      </m:ctrlPr>
                    </m:fPr>
                    <m:num>
                      <m:r>
                        <w:rPr>
                          <w:rFonts w:ascii="Cambria Math" w:hAnsi="Cambria Math"/>
                          <w:sz w:val="22"/>
                        </w:rPr>
                        <m:t>D</m:t>
                      </m:r>
                    </m:num>
                    <m:den>
                      <m:r>
                        <w:rPr>
                          <w:rFonts w:ascii="Cambria Math" w:hAnsi="Cambria Math"/>
                          <w:sz w:val="22"/>
                        </w:rPr>
                        <m:t>Q</m:t>
                      </m:r>
                    </m:den>
                  </m:f>
                </m:e>
              </m:d>
            </m:oMath>
            <w:r w:rsidR="00545724">
              <w:rPr>
                <w:rFonts w:eastAsiaTheme="minorEastAsia"/>
                <w:sz w:val="22"/>
              </w:rPr>
              <w:t xml:space="preserve"> = Ordering Cost (cost per order * # of orders)</w:t>
            </w:r>
          </w:p>
          <w:p w:rsidR="00545724" w:rsidRDefault="002C46FB" w:rsidP="00545724">
            <w:pPr>
              <w:spacing w:before="120"/>
              <w:ind w:left="259"/>
              <w:contextualSpacing w:val="0"/>
              <w:rPr>
                <w:rFonts w:eastAsiaTheme="minorEastAsia"/>
                <w:sz w:val="22"/>
              </w:rPr>
            </w:pPr>
            <m:oMath>
              <m:sSub>
                <m:sSubPr>
                  <m:ctrlPr>
                    <w:rPr>
                      <w:rFonts w:ascii="Cambria Math" w:hAnsi="Cambria Math"/>
                      <w:i/>
                      <w:sz w:val="22"/>
                    </w:rPr>
                  </m:ctrlPr>
                </m:sSubPr>
                <m:e>
                  <m:r>
                    <w:rPr>
                      <w:rFonts w:ascii="Cambria Math" w:hAnsi="Cambria Math"/>
                      <w:sz w:val="22"/>
                    </w:rPr>
                    <m:t>c</m:t>
                  </m:r>
                </m:e>
                <m:sub>
                  <m:r>
                    <w:rPr>
                      <w:rFonts w:ascii="Cambria Math" w:hAnsi="Cambria Math"/>
                      <w:sz w:val="22"/>
                    </w:rPr>
                    <m:t>e</m:t>
                  </m:r>
                </m:sub>
              </m:sSub>
              <m:d>
                <m:dPr>
                  <m:ctrlPr>
                    <w:rPr>
                      <w:rFonts w:ascii="Cambria Math" w:hAnsi="Cambria Math"/>
                      <w:i/>
                      <w:sz w:val="22"/>
                    </w:rPr>
                  </m:ctrlPr>
                </m:dPr>
                <m:e>
                  <m:f>
                    <m:fPr>
                      <m:ctrlPr>
                        <w:rPr>
                          <w:rFonts w:ascii="Cambria Math" w:hAnsi="Cambria Math"/>
                          <w:i/>
                          <w:sz w:val="22"/>
                        </w:rPr>
                      </m:ctrlPr>
                    </m:fPr>
                    <m:num>
                      <m:r>
                        <w:rPr>
                          <w:rFonts w:ascii="Cambria Math" w:hAnsi="Cambria Math"/>
                          <w:sz w:val="22"/>
                        </w:rPr>
                        <m:t>Q</m:t>
                      </m:r>
                    </m:num>
                    <m:den>
                      <m:r>
                        <w:rPr>
                          <w:rFonts w:ascii="Cambria Math" w:hAnsi="Cambria Math"/>
                          <w:sz w:val="22"/>
                        </w:rPr>
                        <m:t>2</m:t>
                      </m:r>
                    </m:den>
                  </m:f>
                </m:e>
              </m:d>
            </m:oMath>
            <w:r w:rsidR="00545724">
              <w:rPr>
                <w:rFonts w:eastAsiaTheme="minorEastAsia"/>
                <w:sz w:val="22"/>
              </w:rPr>
              <w:t xml:space="preserve"> = Inventory Cost (holding cost * avg. inventory)</w:t>
            </w:r>
          </w:p>
          <w:p w:rsidR="00146194" w:rsidRDefault="00146194" w:rsidP="00146194">
            <w:pPr>
              <w:spacing w:before="120" w:after="120"/>
              <w:ind w:left="1066"/>
              <w:contextualSpacing w:val="0"/>
              <w:rPr>
                <w:rFonts w:eastAsiaTheme="minorEastAsia"/>
                <w:sz w:val="22"/>
              </w:rPr>
            </w:pPr>
            <w:r>
              <w:rPr>
                <w:rFonts w:eastAsiaTheme="minorEastAsia"/>
                <w:sz w:val="22"/>
              </w:rPr>
              <w:t xml:space="preserve">Avg. Inventory = </w:t>
            </w:r>
            <m:oMath>
              <m:r>
                <w:rPr>
                  <w:rFonts w:ascii="Cambria Math" w:eastAsiaTheme="minorEastAsia" w:hAnsi="Cambria Math"/>
                  <w:sz w:val="22"/>
                </w:rPr>
                <m:t>Q/2</m:t>
              </m:r>
            </m:oMath>
          </w:p>
          <w:p w:rsidR="00545724" w:rsidRPr="00BB3C82" w:rsidRDefault="00545724" w:rsidP="00545724">
            <w:pPr>
              <w:spacing w:before="120"/>
              <w:contextualSpacing w:val="0"/>
            </w:pPr>
            <m:oMathPara>
              <m:oMathParaPr>
                <m:jc m:val="left"/>
              </m:oMathParaPr>
              <m:oMath>
                <m:r>
                  <w:rPr>
                    <w:rFonts w:ascii="Cambria Math" w:hAnsi="Cambria Math"/>
                    <w:sz w:val="22"/>
                  </w:rPr>
                  <m:t>TRC</m:t>
                </m:r>
                <m:d>
                  <m:dPr>
                    <m:ctrlPr>
                      <w:rPr>
                        <w:rFonts w:ascii="Cambria Math" w:hAnsi="Cambria Math"/>
                        <w:i/>
                        <w:sz w:val="22"/>
                      </w:rPr>
                    </m:ctrlPr>
                  </m:dPr>
                  <m:e>
                    <m:r>
                      <w:rPr>
                        <w:rFonts w:ascii="Cambria Math" w:hAnsi="Cambria Math"/>
                        <w:sz w:val="22"/>
                      </w:rPr>
                      <m:t>Q</m:t>
                    </m:r>
                  </m:e>
                </m:d>
                <m:r>
                  <w:rPr>
                    <w:rFonts w:ascii="Cambria Math" w:hAnsi="Cambria Math"/>
                    <w:sz w:val="22"/>
                  </w:rPr>
                  <m:t>=</m:t>
                </m:r>
                <m:sSub>
                  <m:sSubPr>
                    <m:ctrlPr>
                      <w:rPr>
                        <w:rFonts w:ascii="Cambria Math" w:hAnsi="Cambria Math"/>
                        <w:i/>
                        <w:sz w:val="22"/>
                      </w:rPr>
                    </m:ctrlPr>
                  </m:sSubPr>
                  <m:e>
                    <m:r>
                      <w:rPr>
                        <w:rFonts w:ascii="Cambria Math" w:hAnsi="Cambria Math"/>
                        <w:sz w:val="22"/>
                      </w:rPr>
                      <m:t>c</m:t>
                    </m:r>
                  </m:e>
                  <m:sub>
                    <m:r>
                      <w:rPr>
                        <w:rFonts w:ascii="Cambria Math" w:hAnsi="Cambria Math"/>
                        <w:sz w:val="22"/>
                      </w:rPr>
                      <m:t>t</m:t>
                    </m:r>
                  </m:sub>
                </m:sSub>
                <m:d>
                  <m:dPr>
                    <m:ctrlPr>
                      <w:rPr>
                        <w:rFonts w:ascii="Cambria Math" w:hAnsi="Cambria Math"/>
                        <w:i/>
                        <w:sz w:val="22"/>
                      </w:rPr>
                    </m:ctrlPr>
                  </m:dPr>
                  <m:e>
                    <m:f>
                      <m:fPr>
                        <m:ctrlPr>
                          <w:rPr>
                            <w:rFonts w:ascii="Cambria Math" w:hAnsi="Cambria Math"/>
                            <w:i/>
                            <w:sz w:val="22"/>
                          </w:rPr>
                        </m:ctrlPr>
                      </m:fPr>
                      <m:num>
                        <m:r>
                          <w:rPr>
                            <w:rFonts w:ascii="Cambria Math" w:hAnsi="Cambria Math"/>
                            <w:sz w:val="22"/>
                          </w:rPr>
                          <m:t>D</m:t>
                        </m:r>
                      </m:num>
                      <m:den>
                        <m:r>
                          <w:rPr>
                            <w:rFonts w:ascii="Cambria Math" w:hAnsi="Cambria Math"/>
                            <w:sz w:val="22"/>
                          </w:rPr>
                          <m:t>Q</m:t>
                        </m:r>
                      </m:den>
                    </m:f>
                  </m:e>
                </m:d>
                <m:r>
                  <w:rPr>
                    <w:rFonts w:ascii="Cambria Math" w:hAnsi="Cambria Math"/>
                    <w:sz w:val="22"/>
                  </w:rPr>
                  <m:t>+</m:t>
                </m:r>
                <m:sSub>
                  <m:sSubPr>
                    <m:ctrlPr>
                      <w:rPr>
                        <w:rFonts w:ascii="Cambria Math" w:hAnsi="Cambria Math"/>
                        <w:i/>
                        <w:sz w:val="22"/>
                      </w:rPr>
                    </m:ctrlPr>
                  </m:sSubPr>
                  <m:e>
                    <m:r>
                      <w:rPr>
                        <w:rFonts w:ascii="Cambria Math" w:hAnsi="Cambria Math"/>
                        <w:sz w:val="22"/>
                      </w:rPr>
                      <m:t>c</m:t>
                    </m:r>
                  </m:e>
                  <m:sub>
                    <m:r>
                      <w:rPr>
                        <w:rFonts w:ascii="Cambria Math" w:hAnsi="Cambria Math"/>
                        <w:sz w:val="22"/>
                      </w:rPr>
                      <m:t>e</m:t>
                    </m:r>
                  </m:sub>
                </m:sSub>
                <m:d>
                  <m:dPr>
                    <m:ctrlPr>
                      <w:rPr>
                        <w:rFonts w:ascii="Cambria Math" w:hAnsi="Cambria Math"/>
                        <w:i/>
                        <w:sz w:val="22"/>
                      </w:rPr>
                    </m:ctrlPr>
                  </m:dPr>
                  <m:e>
                    <m:f>
                      <m:fPr>
                        <m:ctrlPr>
                          <w:rPr>
                            <w:rFonts w:ascii="Cambria Math" w:hAnsi="Cambria Math"/>
                            <w:i/>
                            <w:sz w:val="22"/>
                          </w:rPr>
                        </m:ctrlPr>
                      </m:fPr>
                      <m:num>
                        <m:r>
                          <w:rPr>
                            <w:rFonts w:ascii="Cambria Math" w:hAnsi="Cambria Math"/>
                            <w:sz w:val="22"/>
                          </w:rPr>
                          <m:t>Q</m:t>
                        </m:r>
                      </m:num>
                      <m:den>
                        <m:r>
                          <w:rPr>
                            <w:rFonts w:ascii="Cambria Math" w:hAnsi="Cambria Math"/>
                            <w:sz w:val="22"/>
                          </w:rPr>
                          <m:t>2</m:t>
                        </m:r>
                      </m:den>
                    </m:f>
                  </m:e>
                </m:d>
              </m:oMath>
            </m:oMathPara>
          </w:p>
        </w:tc>
      </w:tr>
    </w:tbl>
    <w:p w:rsidR="00545724" w:rsidRPr="00D27F17" w:rsidRDefault="00545724" w:rsidP="00545724">
      <w:pPr>
        <w:rPr>
          <w:rFonts w:eastAsiaTheme="minorEastAsia"/>
          <w:i/>
        </w:rPr>
      </w:pPr>
      <w:r w:rsidRPr="00D27F17">
        <w:rPr>
          <w:rFonts w:eastAsiaTheme="minorEastAsia"/>
          <w:i/>
        </w:rPr>
        <w:t>Optimal Solution:</w:t>
      </w:r>
    </w:p>
    <w:p w:rsidR="00545724" w:rsidRDefault="00545724" w:rsidP="00545724">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4788"/>
      </w:tblGrid>
      <w:tr w:rsidR="00545724" w:rsidTr="009A52CF">
        <w:tc>
          <w:tcPr>
            <w:tcW w:w="3438" w:type="dxa"/>
          </w:tcPr>
          <w:p w:rsidR="00545724" w:rsidRPr="00D27F17" w:rsidRDefault="002C46FB" w:rsidP="009A52CF">
            <w:pPr>
              <w:ind w:left="360"/>
              <w:rPr>
                <w:rFonts w:eastAsiaTheme="minorEastAsia"/>
                <w:sz w:val="22"/>
              </w:rPr>
            </w:pPr>
            <m:oMathPara>
              <m:oMathParaPr>
                <m:jc m:val="left"/>
              </m:oMathParaPr>
              <m:oMath>
                <m:sSup>
                  <m:sSupPr>
                    <m:ctrlPr>
                      <w:rPr>
                        <w:rFonts w:ascii="Cambria Math" w:hAnsi="Cambria Math"/>
                        <w:i/>
                        <w:sz w:val="22"/>
                      </w:rPr>
                    </m:ctrlPr>
                  </m:sSupPr>
                  <m:e>
                    <m:r>
                      <w:rPr>
                        <w:rFonts w:ascii="Cambria Math" w:hAnsi="Cambria Math"/>
                        <w:sz w:val="22"/>
                      </w:rPr>
                      <m:t>Q</m:t>
                    </m:r>
                  </m:e>
                  <m:sup>
                    <m:r>
                      <w:rPr>
                        <w:rFonts w:ascii="Cambria Math" w:hAnsi="Cambria Math"/>
                        <w:sz w:val="22"/>
                      </w:rPr>
                      <m:t>*</m:t>
                    </m:r>
                  </m:sup>
                </m:sSup>
                <m:r>
                  <w:rPr>
                    <w:rFonts w:ascii="Cambria Math" w:hAnsi="Cambria Math"/>
                    <w:sz w:val="22"/>
                  </w:rPr>
                  <m:t>=</m:t>
                </m:r>
                <m:rad>
                  <m:radPr>
                    <m:degHide m:val="1"/>
                    <m:ctrlPr>
                      <w:rPr>
                        <w:rFonts w:ascii="Cambria Math" w:hAnsi="Cambria Math"/>
                        <w:i/>
                        <w:sz w:val="22"/>
                      </w:rPr>
                    </m:ctrlPr>
                  </m:radPr>
                  <m:deg/>
                  <m:e>
                    <m:f>
                      <m:fPr>
                        <m:ctrlPr>
                          <w:rPr>
                            <w:rFonts w:ascii="Cambria Math" w:hAnsi="Cambria Math"/>
                            <w:i/>
                            <w:sz w:val="22"/>
                          </w:rPr>
                        </m:ctrlPr>
                      </m:fPr>
                      <m:num>
                        <m:r>
                          <w:rPr>
                            <w:rFonts w:ascii="Cambria Math" w:hAnsi="Cambria Math"/>
                            <w:sz w:val="22"/>
                          </w:rPr>
                          <m:t>2</m:t>
                        </m:r>
                        <m:sSub>
                          <m:sSubPr>
                            <m:ctrlPr>
                              <w:rPr>
                                <w:rFonts w:ascii="Cambria Math" w:hAnsi="Cambria Math"/>
                                <w:i/>
                                <w:sz w:val="22"/>
                              </w:rPr>
                            </m:ctrlPr>
                          </m:sSubPr>
                          <m:e>
                            <m:r>
                              <w:rPr>
                                <w:rFonts w:ascii="Cambria Math" w:hAnsi="Cambria Math"/>
                                <w:sz w:val="22"/>
                              </w:rPr>
                              <m:t>c</m:t>
                            </m:r>
                          </m:e>
                          <m:sub>
                            <m:r>
                              <w:rPr>
                                <w:rFonts w:ascii="Cambria Math" w:hAnsi="Cambria Math"/>
                                <w:sz w:val="22"/>
                              </w:rPr>
                              <m:t>t</m:t>
                            </m:r>
                          </m:sub>
                        </m:sSub>
                        <m:r>
                          <w:rPr>
                            <w:rFonts w:ascii="Cambria Math" w:hAnsi="Cambria Math"/>
                            <w:sz w:val="22"/>
                          </w:rPr>
                          <m:t>D</m:t>
                        </m:r>
                      </m:num>
                      <m:den>
                        <m:sSub>
                          <m:sSubPr>
                            <m:ctrlPr>
                              <w:rPr>
                                <w:rFonts w:ascii="Cambria Math" w:hAnsi="Cambria Math"/>
                                <w:i/>
                                <w:sz w:val="22"/>
                              </w:rPr>
                            </m:ctrlPr>
                          </m:sSubPr>
                          <m:e>
                            <m:r>
                              <w:rPr>
                                <w:rFonts w:ascii="Cambria Math" w:hAnsi="Cambria Math"/>
                                <w:sz w:val="22"/>
                              </w:rPr>
                              <m:t>c</m:t>
                            </m:r>
                          </m:e>
                          <m:sub>
                            <m:r>
                              <w:rPr>
                                <w:rFonts w:ascii="Cambria Math" w:hAnsi="Cambria Math"/>
                                <w:sz w:val="22"/>
                              </w:rPr>
                              <m:t>e</m:t>
                            </m:r>
                          </m:sub>
                        </m:sSub>
                      </m:den>
                    </m:f>
                  </m:e>
                </m:rad>
              </m:oMath>
            </m:oMathPara>
          </w:p>
          <w:p w:rsidR="00545724" w:rsidRPr="00D27F17" w:rsidRDefault="00545724" w:rsidP="009A52CF">
            <w:pPr>
              <w:ind w:left="360"/>
              <w:rPr>
                <w:rFonts w:eastAsiaTheme="minorEastAsia"/>
                <w:sz w:val="12"/>
              </w:rPr>
            </w:pPr>
          </w:p>
        </w:tc>
        <w:tc>
          <w:tcPr>
            <w:tcW w:w="4788" w:type="dxa"/>
          </w:tcPr>
          <w:p w:rsidR="00545724" w:rsidRDefault="00545724" w:rsidP="009A52CF">
            <w:pPr>
              <w:rPr>
                <w:rFonts w:eastAsiaTheme="minorEastAsia"/>
              </w:rPr>
            </w:pPr>
            <w:r w:rsidRPr="00D27F17">
              <w:rPr>
                <w:rFonts w:eastAsiaTheme="minorEastAsia"/>
                <w:sz w:val="20"/>
              </w:rPr>
              <w:t xml:space="preserve">NOTE: This is found by taking the derivative of </w:t>
            </w:r>
            <w:proofErr w:type="gramStart"/>
            <w:r w:rsidRPr="00D27F17">
              <w:rPr>
                <w:rFonts w:eastAsiaTheme="minorEastAsia"/>
                <w:sz w:val="20"/>
              </w:rPr>
              <w:t>TRC(</w:t>
            </w:r>
            <w:proofErr w:type="gramEnd"/>
            <w:r w:rsidRPr="00D27F17">
              <w:rPr>
                <w:rFonts w:eastAsiaTheme="minorEastAsia"/>
                <w:sz w:val="20"/>
              </w:rPr>
              <w:t>Q) and setting it equal to zero.</w:t>
            </w:r>
            <w:r>
              <w:rPr>
                <w:rFonts w:eastAsiaTheme="minorEastAsia"/>
                <w:sz w:val="20"/>
              </w:rPr>
              <w:t xml:space="preserve">  </w:t>
            </w:r>
            <w:r w:rsidR="00146194">
              <w:rPr>
                <w:rFonts w:eastAsiaTheme="minorEastAsia"/>
                <w:sz w:val="20"/>
              </w:rPr>
              <w:t xml:space="preserve">Also, be careful of units.  If </w:t>
            </w:r>
            <w:proofErr w:type="spellStart"/>
            <w:r w:rsidR="00146194" w:rsidRPr="00146194">
              <w:rPr>
                <w:rFonts w:eastAsiaTheme="minorEastAsia"/>
                <w:i/>
                <w:sz w:val="20"/>
              </w:rPr>
              <w:t>c</w:t>
            </w:r>
            <w:r w:rsidR="00146194" w:rsidRPr="00146194">
              <w:rPr>
                <w:rFonts w:eastAsiaTheme="minorEastAsia"/>
                <w:i/>
                <w:sz w:val="20"/>
                <w:vertAlign w:val="subscript"/>
              </w:rPr>
              <w:t>t</w:t>
            </w:r>
            <w:proofErr w:type="spellEnd"/>
            <w:r w:rsidR="00146194">
              <w:rPr>
                <w:rFonts w:eastAsiaTheme="minorEastAsia"/>
                <w:sz w:val="20"/>
              </w:rPr>
              <w:t xml:space="preserve"> and </w:t>
            </w:r>
            <w:proofErr w:type="spellStart"/>
            <w:r w:rsidR="00146194" w:rsidRPr="00146194">
              <w:rPr>
                <w:rFonts w:eastAsiaTheme="minorEastAsia"/>
                <w:i/>
                <w:sz w:val="20"/>
              </w:rPr>
              <w:t>c</w:t>
            </w:r>
            <w:r w:rsidR="00146194" w:rsidRPr="00146194">
              <w:rPr>
                <w:rFonts w:eastAsiaTheme="minorEastAsia"/>
                <w:i/>
                <w:sz w:val="20"/>
                <w:vertAlign w:val="subscript"/>
              </w:rPr>
              <w:t>e</w:t>
            </w:r>
            <w:proofErr w:type="spellEnd"/>
            <w:r w:rsidR="00146194">
              <w:rPr>
                <w:rFonts w:eastAsiaTheme="minorEastAsia"/>
                <w:sz w:val="20"/>
              </w:rPr>
              <w:t xml:space="preserve"> are annual costs, </w:t>
            </w:r>
            <w:r w:rsidR="00146194" w:rsidRPr="00146194">
              <w:rPr>
                <w:rFonts w:eastAsiaTheme="minorEastAsia"/>
                <w:i/>
                <w:sz w:val="20"/>
              </w:rPr>
              <w:t>D</w:t>
            </w:r>
            <w:r w:rsidR="00146194">
              <w:rPr>
                <w:rFonts w:eastAsiaTheme="minorEastAsia"/>
                <w:sz w:val="20"/>
              </w:rPr>
              <w:t xml:space="preserve"> must be annual demand.</w:t>
            </w:r>
          </w:p>
        </w:tc>
      </w:tr>
      <w:tr w:rsidR="00545724" w:rsidTr="009A52CF">
        <w:tc>
          <w:tcPr>
            <w:tcW w:w="3438" w:type="dxa"/>
          </w:tcPr>
          <w:p w:rsidR="00545724" w:rsidRPr="00D27F17" w:rsidRDefault="00545724" w:rsidP="009A52CF">
            <w:pPr>
              <w:ind w:left="360"/>
              <w:rPr>
                <w:rFonts w:eastAsiaTheme="minorEastAsia"/>
              </w:rPr>
            </w:pPr>
            <m:oMathPara>
              <m:oMathParaPr>
                <m:jc m:val="left"/>
              </m:oMathParaPr>
              <m:oMath>
                <m:r>
                  <w:rPr>
                    <w:rFonts w:ascii="Cambria Math" w:hAnsi="Cambria Math"/>
                  </w:rPr>
                  <m:t>TRC</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m:t>
                </m:r>
                <m:rad>
                  <m:radPr>
                    <m:degHide m:val="1"/>
                    <m:ctrlPr>
                      <w:rPr>
                        <w:rFonts w:ascii="Cambria Math" w:hAnsi="Cambria Math"/>
                        <w:i/>
                      </w:rPr>
                    </m:ctrlPr>
                  </m:radPr>
                  <m:deg/>
                  <m:e>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t</m:t>
                        </m:r>
                      </m:sub>
                    </m:sSub>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D</m:t>
                    </m:r>
                  </m:e>
                </m:rad>
              </m:oMath>
            </m:oMathPara>
          </w:p>
        </w:tc>
        <w:tc>
          <w:tcPr>
            <w:tcW w:w="4788" w:type="dxa"/>
          </w:tcPr>
          <w:p w:rsidR="00545724" w:rsidRDefault="00545724" w:rsidP="009A52CF">
            <w:pPr>
              <w:rPr>
                <w:rFonts w:eastAsiaTheme="minorEastAsia"/>
              </w:rPr>
            </w:pPr>
          </w:p>
        </w:tc>
      </w:tr>
    </w:tbl>
    <w:p w:rsidR="00545724" w:rsidRDefault="00545724">
      <w:pPr>
        <w:spacing w:after="200" w:line="276" w:lineRule="auto"/>
        <w:contextualSpacing w:val="0"/>
      </w:pPr>
    </w:p>
    <w:p w:rsidR="00BB3C82" w:rsidRDefault="00545724" w:rsidP="00545724">
      <w:pPr>
        <w:rPr>
          <w:b/>
        </w:rPr>
      </w:pPr>
      <w:r>
        <w:t xml:space="preserve">This solution is very robust.  Even if there are errors estimating the input variables or errors in implementing the policy (ordering in quantities other than </w:t>
      </w:r>
      <w:r w:rsidRPr="00146194">
        <w:rPr>
          <w:i/>
        </w:rPr>
        <w:t>Q*</w:t>
      </w:r>
      <w:r>
        <w:t>).  It can be shown that over-estimating d</w:t>
      </w:r>
      <w:r w:rsidR="00882132">
        <w:t>emand (</w:t>
      </w:r>
      <w:r w:rsidR="00882132" w:rsidRPr="00146194">
        <w:rPr>
          <w:i/>
        </w:rPr>
        <w:t>D</w:t>
      </w:r>
      <w:r w:rsidR="00882132">
        <w:t>) or</w:t>
      </w:r>
      <w:r>
        <w:t xml:space="preserve"> </w:t>
      </w:r>
      <w:r>
        <w:rPr>
          <w:rFonts w:eastAsiaTheme="minorEastAsia"/>
        </w:rPr>
        <w:t>ordering costs (</w:t>
      </w:r>
      <w:proofErr w:type="spellStart"/>
      <w:r w:rsidRPr="00146194">
        <w:rPr>
          <w:rFonts w:eastAsiaTheme="minorEastAsia"/>
          <w:i/>
        </w:rPr>
        <w:t>c</w:t>
      </w:r>
      <w:r w:rsidRPr="00146194">
        <w:rPr>
          <w:rFonts w:eastAsiaTheme="minorEastAsia"/>
          <w:i/>
          <w:vertAlign w:val="subscript"/>
        </w:rPr>
        <w:t>t</w:t>
      </w:r>
      <w:proofErr w:type="spellEnd"/>
      <w:r>
        <w:rPr>
          <w:rFonts w:eastAsiaTheme="minorEastAsia"/>
        </w:rPr>
        <w:t>) by as much as 50% still produces a solution that is within 6% of optimal.  Over-ordering by as much as 50% produces a solution that is 25% worse than optimal.  In all of these cases, over-estimating is better than under-estimating.  Inventory costs (</w:t>
      </w:r>
      <w:proofErr w:type="spellStart"/>
      <w:proofErr w:type="gramStart"/>
      <w:r w:rsidRPr="00146194">
        <w:rPr>
          <w:rFonts w:eastAsiaTheme="minorEastAsia"/>
          <w:i/>
        </w:rPr>
        <w:t>c</w:t>
      </w:r>
      <w:r w:rsidRPr="00146194">
        <w:rPr>
          <w:rFonts w:eastAsiaTheme="minorEastAsia"/>
          <w:i/>
          <w:vertAlign w:val="subscript"/>
        </w:rPr>
        <w:t>e</w:t>
      </w:r>
      <w:proofErr w:type="spellEnd"/>
      <w:proofErr w:type="gramEnd"/>
      <w:r>
        <w:rPr>
          <w:rFonts w:eastAsiaTheme="minorEastAsia"/>
        </w:rPr>
        <w:t>) are the exception: under-estimating these is better than over-estimating.</w:t>
      </w:r>
    </w:p>
    <w:p w:rsidR="00545724" w:rsidRDefault="00545724">
      <w:pPr>
        <w:spacing w:after="200" w:line="276" w:lineRule="auto"/>
        <w:contextualSpacing w:val="0"/>
        <w:rPr>
          <w:b/>
        </w:rPr>
      </w:pPr>
      <w:r>
        <w:br w:type="page"/>
      </w:r>
    </w:p>
    <w:p w:rsidR="00146194" w:rsidRPr="00146194" w:rsidRDefault="00146194" w:rsidP="00146194">
      <w:pPr>
        <w:rPr>
          <w:i/>
        </w:rPr>
      </w:pPr>
      <w:r w:rsidRPr="00146194">
        <w:rPr>
          <w:i/>
        </w:rPr>
        <w:lastRenderedPageBreak/>
        <w:t>EOQ with Non-Zero Lead 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4788"/>
      </w:tblGrid>
      <w:tr w:rsidR="00146194" w:rsidTr="00B442DF">
        <w:tc>
          <w:tcPr>
            <w:tcW w:w="4068" w:type="dxa"/>
          </w:tcPr>
          <w:p w:rsidR="00146194" w:rsidRDefault="00146194" w:rsidP="00146194">
            <w:r>
              <w:rPr>
                <w:noProof/>
              </w:rPr>
              <mc:AlternateContent>
                <mc:Choice Requires="wpc">
                  <w:drawing>
                    <wp:inline distT="0" distB="0" distL="0" distR="0" wp14:anchorId="14B1BB85" wp14:editId="01739CB6">
                      <wp:extent cx="2245799" cy="2842260"/>
                      <wp:effectExtent l="0" t="0" r="2540" b="0"/>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6" name="Picture 36"/>
                                <pic:cNvPicPr>
                                  <a:picLocks noChangeAspect="1"/>
                                </pic:cNvPicPr>
                              </pic:nvPicPr>
                              <pic:blipFill>
                                <a:blip r:embed="rId12"/>
                                <a:stretch>
                                  <a:fillRect/>
                                </a:stretch>
                              </pic:blipFill>
                              <pic:spPr>
                                <a:xfrm>
                                  <a:off x="15555" y="13471"/>
                                  <a:ext cx="2231329" cy="2828789"/>
                                </a:xfrm>
                                <a:prstGeom prst="rect">
                                  <a:avLst/>
                                </a:prstGeom>
                              </pic:spPr>
                            </pic:pic>
                            <wps:wsp>
                              <wps:cNvPr id="37" name="Right Brace 37"/>
                              <wps:cNvSpPr/>
                              <wps:spPr>
                                <a:xfrm>
                                  <a:off x="1706880" y="2232660"/>
                                  <a:ext cx="91440" cy="43434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38"/>
                              <wps:cNvSpPr txBox="1"/>
                              <wps:spPr>
                                <a:xfrm>
                                  <a:off x="1729740" y="2316480"/>
                                  <a:ext cx="26670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46FB" w:rsidRPr="008E42A7" w:rsidRDefault="002C46FB" w:rsidP="00146194">
                                    <w:pPr>
                                      <w:rPr>
                                        <w:sz w:val="20"/>
                                      </w:rPr>
                                    </w:pPr>
                                    <w:r w:rsidRPr="008E42A7">
                                      <w:rPr>
                                        <w:sz w:val="20"/>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39" name="Group 39"/>
                              <wpg:cNvGrpSpPr/>
                              <wpg:grpSpPr>
                                <a:xfrm>
                                  <a:off x="566948" y="1886894"/>
                                  <a:ext cx="441102" cy="345766"/>
                                  <a:chOff x="1177758" y="1818300"/>
                                  <a:chExt cx="429787" cy="345766"/>
                                </a:xfrm>
                              </wpg:grpSpPr>
                              <wps:wsp>
                                <wps:cNvPr id="40" name="Right Brace 40"/>
                                <wps:cNvSpPr/>
                                <wps:spPr>
                                  <a:xfrm rot="5400000" flipH="1">
                                    <a:off x="1327151" y="1883672"/>
                                    <a:ext cx="131001" cy="429787"/>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10"/>
                                <wps:cNvSpPr txBox="1"/>
                                <wps:spPr>
                                  <a:xfrm>
                                    <a:off x="1269660" y="1818300"/>
                                    <a:ext cx="26670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46FB" w:rsidRDefault="002C46FB" w:rsidP="00146194">
                                      <w:pPr>
                                        <w:pStyle w:val="NormalWeb"/>
                                        <w:spacing w:before="0" w:beforeAutospacing="0" w:after="0" w:afterAutospacing="0"/>
                                      </w:pPr>
                                      <w:r>
                                        <w:rPr>
                                          <w:rFonts w:eastAsia="Calibri"/>
                                          <w:sz w:val="20"/>
                                          <w:szCs w:val="20"/>
                                        </w:rPr>
                                        <w:t>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42" name="Group 42"/>
                              <wpg:cNvGrpSpPr/>
                              <wpg:grpSpPr>
                                <a:xfrm>
                                  <a:off x="1676398" y="596220"/>
                                  <a:ext cx="406402" cy="259080"/>
                                  <a:chOff x="2125980" y="596220"/>
                                  <a:chExt cx="406402" cy="259080"/>
                                </a:xfrm>
                              </wpg:grpSpPr>
                              <wps:wsp>
                                <wps:cNvPr id="43" name="Right Brace 43"/>
                                <wps:cNvSpPr/>
                                <wps:spPr>
                                  <a:xfrm>
                                    <a:off x="2125980" y="596220"/>
                                    <a:ext cx="83820" cy="203880"/>
                                  </a:xfrm>
                                  <a:prstGeom prst="rightBrace">
                                    <a:avLst/>
                                  </a:prstGeom>
                                  <a:noFill/>
                                  <a:ln w="9525" cap="flat" cmpd="sng" algn="ctr">
                                    <a:solidFill>
                                      <a:sysClr val="windowText" lastClr="000000">
                                        <a:shade val="95000"/>
                                        <a:satMod val="105000"/>
                                      </a:sysClr>
                                    </a:solidFill>
                                    <a:prstDash val="solid"/>
                                  </a:ln>
                                  <a:effectLst/>
                                </wps:spPr>
                                <wps:style>
                                  <a:lnRef idx="1">
                                    <a:schemeClr val="dk1"/>
                                  </a:lnRef>
                                  <a:fillRef idx="0">
                                    <a:schemeClr val="dk1"/>
                                  </a:fillRef>
                                  <a:effectRef idx="0">
                                    <a:schemeClr val="dk1"/>
                                  </a:effectRef>
                                  <a:fontRef idx="minor">
                                    <a:schemeClr val="tx1"/>
                                  </a:fontRef>
                                </wps:style>
                                <wps:txbx>
                                  <w:txbxContent>
                                    <w:p w:rsidR="002C46FB" w:rsidRDefault="002C46FB" w:rsidP="001461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Text Box 10"/>
                                <wps:cNvSpPr txBox="1"/>
                                <wps:spPr>
                                  <a:xfrm>
                                    <a:off x="2148508" y="596220"/>
                                    <a:ext cx="383874"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46FB" w:rsidRDefault="002C46FB" w:rsidP="00146194">
                                      <w:pPr>
                                        <w:pStyle w:val="NormalWeb"/>
                                        <w:spacing w:before="0" w:beforeAutospacing="0" w:after="0" w:afterAutospacing="0"/>
                                      </w:pPr>
                                      <w:proofErr w:type="spellStart"/>
                                      <w:proofErr w:type="gramStart"/>
                                      <w:r>
                                        <w:rPr>
                                          <w:rFonts w:ascii="Calibri" w:eastAsia="Calibri" w:hAnsi="Calibri" w:cs="Calibri"/>
                                          <w:sz w:val="20"/>
                                          <w:szCs w:val="20"/>
                                        </w:rPr>
                                        <w:t>μ</w:t>
                                      </w:r>
                                      <w:r w:rsidRPr="00146194">
                                        <w:rPr>
                                          <w:rFonts w:eastAsia="Calibri"/>
                                          <w:sz w:val="20"/>
                                          <w:szCs w:val="20"/>
                                          <w:vertAlign w:val="subscript"/>
                                        </w:rPr>
                                        <w:t>D</w:t>
                                      </w:r>
                                      <w:proofErr w:type="spellEnd"/>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45" name="Group 45"/>
                              <wpg:cNvGrpSpPr/>
                              <wpg:grpSpPr>
                                <a:xfrm>
                                  <a:off x="1443218" y="1886894"/>
                                  <a:ext cx="316656" cy="345439"/>
                                  <a:chOff x="1443218" y="1818614"/>
                                  <a:chExt cx="316656" cy="345439"/>
                                </a:xfrm>
                              </wpg:grpSpPr>
                              <wps:wsp>
                                <wps:cNvPr id="46" name="Right Brace 46"/>
                                <wps:cNvSpPr/>
                                <wps:spPr>
                                  <a:xfrm rot="5400000" flipH="1">
                                    <a:off x="1494353" y="1982336"/>
                                    <a:ext cx="130877" cy="232557"/>
                                  </a:xfrm>
                                  <a:prstGeom prst="rightBrace">
                                    <a:avLst/>
                                  </a:prstGeom>
                                  <a:noFill/>
                                  <a:ln w="9525" cap="flat" cmpd="sng" algn="ctr">
                                    <a:solidFill>
                                      <a:sysClr val="windowText" lastClr="000000">
                                        <a:shade val="95000"/>
                                        <a:satMod val="105000"/>
                                      </a:sysClr>
                                    </a:solidFill>
                                    <a:prstDash val="solid"/>
                                  </a:ln>
                                  <a:effectLst/>
                                </wps:spPr>
                                <wps:style>
                                  <a:lnRef idx="1">
                                    <a:schemeClr val="dk1"/>
                                  </a:lnRef>
                                  <a:fillRef idx="0">
                                    <a:schemeClr val="dk1"/>
                                  </a:fillRef>
                                  <a:effectRef idx="0">
                                    <a:schemeClr val="dk1"/>
                                  </a:effectRef>
                                  <a:fontRef idx="minor">
                                    <a:schemeClr val="tx1"/>
                                  </a:fontRef>
                                </wps:style>
                                <wps:txbx>
                                  <w:txbxContent>
                                    <w:p w:rsidR="002C46FB" w:rsidRDefault="002C46FB" w:rsidP="001461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Text Box 10"/>
                                <wps:cNvSpPr txBox="1"/>
                                <wps:spPr>
                                  <a:xfrm>
                                    <a:off x="1443218" y="1818614"/>
                                    <a:ext cx="316656" cy="258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46FB" w:rsidRDefault="002C46FB" w:rsidP="00146194">
                                      <w:pPr>
                                        <w:pStyle w:val="NormalWeb"/>
                                        <w:spacing w:before="0" w:beforeAutospacing="0" w:after="0" w:afterAutospacing="0"/>
                                      </w:pPr>
                                      <w:r>
                                        <w:rPr>
                                          <w:rFonts w:eastAsia="Calibri"/>
                                          <w:sz w:val="20"/>
                                          <w:szCs w:val="20"/>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Canvas 48" o:spid="_x0000_s1061" editas="canvas" style="width:176.85pt;height:223.8pt;mso-position-horizontal-relative:char;mso-position-vertical-relative:line" coordsize="22453,28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">
                      <v:shape id="_x0000_s1062" type="#_x0000_t75" style="position:absolute;width:22453;height:28422;visibility:visible;mso-wrap-style:square">
                        <v:fill o:detectmouseclick="t"/>
                        <v:path o:connecttype="none"/>
                      </v:shape>
                      <v:shape id="Picture 36" o:spid="_x0000_s1063" type="#_x0000_t75" style="position:absolute;left:155;top:134;width:22313;height:28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IpbDFAAAA2wAAAA8AAABkcnMvZG93bnJldi54bWxEj0FrwkAUhO+F/oflFXqrmyqEEl1FqpJi&#10;T4kientkn0na7NuQXWP013cLhR6HmfmGmS0G04ieOldbVvA6ikAQF1bXXCrY7zYvbyCcR9bYWCYF&#10;N3KwmD8+zDDR9soZ9bkvRYCwS1BB5X2bSOmKigy6kW2Jg3e2nUEfZFdK3eE1wE0jx1EUS4M1h4UK&#10;W3qvqPjOL0bB6TO9rNYyXd0PSxffv7Kj2Z6tUs9Pw3IKwtPg/8N/7Q+tYBLD75fwA+T8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JyKWwxQAAANsAAAAPAAAAAAAAAAAAAAAA&#10;AJ8CAABkcnMvZG93bnJldi54bWxQSwUGAAAAAAQABAD3AAAAkQMAAAAA&#10;">
                        <v:imagedata r:id="rId13" o:title=""/>
                        <v:path arrowok="t"/>
                      </v:shape>
                      <v:shape id="Right Brace 37" o:spid="_x0000_s1064" type="#_x0000_t88" style="position:absolute;left:17068;top:22326;width:915;height:4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PAH8YA&#10;AADbAAAADwAAAGRycy9kb3ducmV2LnhtbESPW2sCMRSE34X+h3AKfdNsbWllNUoVxAvtw3oBfTts&#10;TjdLNyfrJur67xuh0MdhZr5hRpPWVuJCjS8dK3juJSCIc6dLLhTstvPuAIQPyBorx6TgRh4m44fO&#10;CFPtrpzRZRMKESHsU1RgQqhTKX1uyKLvuZo4et+usRiibAqpG7xGuK1kP0nepMWS44LBmmaG8p/N&#10;2SpY+Xbx6s10fZrvj19bOnxm2SJX6umx/RiCCNSG//Bfe6kVvLzD/Uv8AXL8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bPAH8YAAADbAAAADwAAAAAAAAAAAAAAAACYAgAAZHJz&#10;L2Rvd25yZXYueG1sUEsFBgAAAAAEAAQA9QAAAIsDAAAAAA==&#10;" adj="379" strokecolor="black [3040]"/>
                      <v:shape id="Text Box 38" o:spid="_x0000_s1065" type="#_x0000_t202" style="position:absolute;left:17297;top:23164;width:2667;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2C46FB" w:rsidRPr="008E42A7" w:rsidRDefault="002C46FB" w:rsidP="00146194">
                              <w:pPr>
                                <w:rPr>
                                  <w:sz w:val="20"/>
                                </w:rPr>
                              </w:pPr>
                              <w:r w:rsidRPr="008E42A7">
                                <w:rPr>
                                  <w:sz w:val="20"/>
                                </w:rPr>
                                <w:t>Q</w:t>
                              </w:r>
                            </w:p>
                          </w:txbxContent>
                        </v:textbox>
                      </v:shape>
                      <v:group id="Group 39" o:spid="_x0000_s1066" style="position:absolute;left:5669;top:18868;width:4411;height:3458" coordorigin="11777,18183" coordsize="4297,3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Right Brace 40" o:spid="_x0000_s1067" type="#_x0000_t88" style="position:absolute;left:13271;top:18836;width:1310;height:4298;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51H8IA&#10;AADbAAAADwAAAGRycy9kb3ducmV2LnhtbERPz2vCMBS+C/sfwht4EZtONpHaKDI2GEzGph48Pppn&#10;Wte8ZE3U7r83B8Hjx/e7XPa2FWfqQuNYwVOWgyCunG7YKNht38czECEia2wdk4J/CrBcPAxKLLS7&#10;8A+dN9GIFMKhQAV1jL6QMlQ1WQyZ88SJO7jOYkywM1J3eEnhtpWTPJ9Kiw2nhho9vdZU/W5OVsGK&#10;/MvXkfzbbDJam8/t9G//bVCp4WO/moOI1Me7+Ob+0Aqe0/r0Jf0Aub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nUfwgAAANsAAAAPAAAAAAAAAAAAAAAAAJgCAABkcnMvZG93&#10;bnJldi54bWxQSwUGAAAAAAQABAD1AAAAhwMAAAAA&#10;" adj="549" strokecolor="black [3040]"/>
                        <v:shape id="Text Box 10" o:spid="_x0000_s1068" type="#_x0000_t202" style="position:absolute;left:12696;top:18183;width:2667;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2C46FB" w:rsidRDefault="002C46FB" w:rsidP="00146194">
                                <w:pPr>
                                  <w:pStyle w:val="NormalWeb"/>
                                  <w:spacing w:before="0" w:beforeAutospacing="0" w:after="0" w:afterAutospacing="0"/>
                                </w:pPr>
                                <w:r>
                                  <w:rPr>
                                    <w:rFonts w:eastAsia="Calibri"/>
                                    <w:sz w:val="20"/>
                                    <w:szCs w:val="20"/>
                                  </w:rPr>
                                  <w:t>T</w:t>
                                </w:r>
                              </w:p>
                            </w:txbxContent>
                          </v:textbox>
                        </v:shape>
                      </v:group>
                      <v:group id="Group 42" o:spid="_x0000_s1069" style="position:absolute;left:16763;top:5962;width:4065;height:2591" coordorigin="21259,5962" coordsize="4064,2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Right Brace 43" o:spid="_x0000_s1070" type="#_x0000_t88" style="position:absolute;left:21259;top:5962;width:839;height:2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JP1MMA&#10;AADbAAAADwAAAGRycy9kb3ducmV2LnhtbESP3YrCMBSE7wXfIRxh7zT1Z0WqUYqgu6Ar+PMAx+bY&#10;VpuT0mS1vr0RFvZymJlvmNmiMaW4U+0Kywr6vQgEcWp1wZmC03HVnYBwHlljaZkUPMnBYt5uzTDW&#10;9sF7uh98JgKEXYwKcu+rWEqX5mTQ9WxFHLyLrQ36IOtM6hofAW5KOYiisTRYcFjIsaJlTunt8GsU&#10;4HUzTpKfYp1dP8+7L7PVzu28Uh+dJpmC8NT4//Bf+1srGA3h/SX8AD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JP1MMAAADbAAAADwAAAAAAAAAAAAAAAACYAgAAZHJzL2Rv&#10;d25yZXYueG1sUEsFBgAAAAAEAAQA9QAAAIgDAAAAAA==&#10;" adj="740">
                          <v:textbox>
                            <w:txbxContent>
                              <w:p w:rsidR="002C46FB" w:rsidRDefault="002C46FB" w:rsidP="00146194">
                                <w:pPr>
                                  <w:rPr>
                                    <w:rFonts w:eastAsia="Times New Roman"/>
                                  </w:rPr>
                                </w:pPr>
                              </w:p>
                            </w:txbxContent>
                          </v:textbox>
                        </v:shape>
                        <v:shape id="Text Box 10" o:spid="_x0000_s1071" type="#_x0000_t202" style="position:absolute;left:21485;top:5962;width:3838;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2C46FB" w:rsidRDefault="002C46FB" w:rsidP="00146194">
                                <w:pPr>
                                  <w:pStyle w:val="NormalWeb"/>
                                  <w:spacing w:before="0" w:beforeAutospacing="0" w:after="0" w:afterAutospacing="0"/>
                                </w:pPr>
                                <w:proofErr w:type="spellStart"/>
                                <w:proofErr w:type="gramStart"/>
                                <w:r>
                                  <w:rPr>
                                    <w:rFonts w:ascii="Calibri" w:eastAsia="Calibri" w:hAnsi="Calibri" w:cs="Calibri"/>
                                    <w:sz w:val="20"/>
                                    <w:szCs w:val="20"/>
                                  </w:rPr>
                                  <w:t>μ</w:t>
                                </w:r>
                                <w:r w:rsidRPr="00146194">
                                  <w:rPr>
                                    <w:rFonts w:eastAsia="Calibri"/>
                                    <w:sz w:val="20"/>
                                    <w:szCs w:val="20"/>
                                    <w:vertAlign w:val="subscript"/>
                                  </w:rPr>
                                  <w:t>D</w:t>
                                </w:r>
                                <w:proofErr w:type="spellEnd"/>
                                <w:proofErr w:type="gramEnd"/>
                              </w:p>
                            </w:txbxContent>
                          </v:textbox>
                        </v:shape>
                      </v:group>
                      <v:group id="Group 45" o:spid="_x0000_s1072" style="position:absolute;left:14432;top:18868;width:3166;height:3455" coordorigin="14432,18186" coordsize="3166,34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Right Brace 46" o:spid="_x0000_s1073" type="#_x0000_t88" style="position:absolute;left:14943;top:19823;width:1309;height:232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ZUvsQA&#10;AADbAAAADwAAAGRycy9kb3ducmV2LnhtbESPW2vCQBCF3wX/wzJC33RjWqRG16BioRSk9Yav0+w0&#10;CWZnQ3abpP++WxD6eDiXj7NMe1OJlhpXWlYwnUQgiDOrS84VnE8v42cQziNrrCyTgh9ykK6GgyUm&#10;2nZ8oPbocxFG2CWooPC+TqR0WUEG3cTWxMH7so1BH2STS91gF8ZNJeMomkmDJQdCgTVtC8pux28T&#10;IJ/z/PG6ofe3/e4Qf1wqzfOLV+ph1K8XIDz1/j98b79qBU8z+PsSf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GVL7EAAAA2wAAAA8AAAAAAAAAAAAAAAAAmAIAAGRycy9k&#10;b3ducmV2LnhtbFBLBQYAAAAABAAEAPUAAACJAwAAAAA=&#10;" adj="1013">
                          <v:textbox>
                            <w:txbxContent>
                              <w:p w:rsidR="002C46FB" w:rsidRDefault="002C46FB" w:rsidP="00146194">
                                <w:pPr>
                                  <w:rPr>
                                    <w:rFonts w:eastAsia="Times New Roman"/>
                                  </w:rPr>
                                </w:pPr>
                              </w:p>
                            </w:txbxContent>
                          </v:textbox>
                        </v:shape>
                        <v:shape id="Text Box 10" o:spid="_x0000_s1074" type="#_x0000_t202" style="position:absolute;left:14432;top:18186;width:3166;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2C46FB" w:rsidRDefault="002C46FB" w:rsidP="00146194">
                                <w:pPr>
                                  <w:pStyle w:val="NormalWeb"/>
                                  <w:spacing w:before="0" w:beforeAutospacing="0" w:after="0" w:afterAutospacing="0"/>
                                </w:pPr>
                                <w:r>
                                  <w:rPr>
                                    <w:rFonts w:eastAsia="Calibri"/>
                                    <w:sz w:val="20"/>
                                    <w:szCs w:val="20"/>
                                  </w:rPr>
                                  <w:t>L</w:t>
                                </w:r>
                              </w:p>
                            </w:txbxContent>
                          </v:textbox>
                        </v:shape>
                      </v:group>
                      <w10:anchorlock/>
                    </v:group>
                  </w:pict>
                </mc:Fallback>
              </mc:AlternateContent>
            </w:r>
          </w:p>
        </w:tc>
        <w:tc>
          <w:tcPr>
            <w:tcW w:w="4788" w:type="dxa"/>
          </w:tcPr>
          <w:p w:rsidR="00B442DF" w:rsidRDefault="00146194" w:rsidP="00B442DF">
            <w:pPr>
              <w:rPr>
                <w:rFonts w:eastAsiaTheme="minorEastAsia"/>
                <w:sz w:val="22"/>
              </w:rPr>
            </w:pPr>
            <w:r w:rsidRPr="00B442DF">
              <w:rPr>
                <w:sz w:val="22"/>
              </w:rPr>
              <w:t xml:space="preserve">If </w:t>
            </w:r>
            <w:r w:rsidR="00B442DF" w:rsidRPr="00B442DF">
              <w:rPr>
                <w:sz w:val="22"/>
              </w:rPr>
              <w:t xml:space="preserve">orders are delivered with lead time </w:t>
            </w:r>
            <w:r w:rsidR="00B442DF" w:rsidRPr="00B442DF">
              <w:rPr>
                <w:i/>
                <w:sz w:val="22"/>
              </w:rPr>
              <w:t>L</w:t>
            </w:r>
            <w:r w:rsidR="00B442DF" w:rsidRPr="00B442DF">
              <w:rPr>
                <w:sz w:val="22"/>
              </w:rPr>
              <w:t xml:space="preserve"> (rather than being delivered instantaneously) the optimal order quantity and total cost equations do not change.  We also will still place orders every </w:t>
            </w:r>
            <w:r w:rsidR="00B442DF" w:rsidRPr="00B442DF">
              <w:rPr>
                <w:i/>
                <w:sz w:val="22"/>
              </w:rPr>
              <w:t>T</w:t>
            </w:r>
            <w:r w:rsidR="00B442DF" w:rsidRPr="00B442DF">
              <w:rPr>
                <w:sz w:val="22"/>
              </w:rPr>
              <w:t xml:space="preserve"> units of time, but instead of waiting until inventory reaches zero to place an order, we place it when </w:t>
            </w:r>
            <m:oMath>
              <m:r>
                <w:rPr>
                  <w:rFonts w:ascii="Cambria Math" w:hAnsi="Cambria Math"/>
                  <w:sz w:val="22"/>
                </w:rPr>
                <m:t>IP=D∙L</m:t>
              </m:r>
            </m:oMath>
            <w:r w:rsidR="00B442DF">
              <w:rPr>
                <w:rFonts w:eastAsiaTheme="minorEastAsia"/>
                <w:sz w:val="22"/>
              </w:rPr>
              <w:t>.</w:t>
            </w:r>
          </w:p>
          <w:p w:rsidR="00B442DF" w:rsidRDefault="00B442DF" w:rsidP="00B442DF">
            <w:pPr>
              <w:rPr>
                <w:rFonts w:eastAsiaTheme="minorEastAsia"/>
                <w:sz w:val="22"/>
              </w:rPr>
            </w:pPr>
          </w:p>
          <w:p w:rsidR="00B442DF" w:rsidRDefault="00B442DF" w:rsidP="00B442DF">
            <w:pPr>
              <w:rPr>
                <w:rFonts w:eastAsiaTheme="minorEastAsia"/>
                <w:sz w:val="22"/>
              </w:rPr>
            </w:pPr>
            <w:r>
              <w:rPr>
                <w:rFonts w:eastAsiaTheme="minorEastAsia"/>
                <w:sz w:val="22"/>
              </w:rPr>
              <w:t>Inventory levels are:</w:t>
            </w:r>
          </w:p>
          <w:p w:rsidR="00B442DF" w:rsidRPr="00B442DF" w:rsidRDefault="00B442DF" w:rsidP="00B442DF">
            <w:pPr>
              <w:rPr>
                <w:rFonts w:eastAsiaTheme="minorEastAsia"/>
                <w:i/>
                <w:sz w:val="22"/>
              </w:rPr>
            </w:pPr>
          </w:p>
          <w:p w:rsidR="00B442DF" w:rsidRPr="00B442DF" w:rsidRDefault="00B442DF" w:rsidP="00B442DF">
            <w:pPr>
              <w:spacing w:after="120"/>
              <w:ind w:left="252"/>
              <w:contextualSpacing w:val="0"/>
              <w:rPr>
                <w:rFonts w:eastAsiaTheme="minorEastAsia"/>
                <w:i/>
                <w:sz w:val="22"/>
              </w:rPr>
            </w:pPr>
            <m:oMathPara>
              <m:oMathParaPr>
                <m:jc m:val="left"/>
              </m:oMathParaPr>
              <m:oMath>
                <m:r>
                  <m:rPr>
                    <m:sty m:val="p"/>
                  </m:rPr>
                  <w:rPr>
                    <w:rFonts w:ascii="Cambria Math" w:hAnsi="Cambria Math"/>
                    <w:sz w:val="22"/>
                  </w:rPr>
                  <m:t>Avg. Cycle Stock</m:t>
                </m:r>
                <m:r>
                  <w:rPr>
                    <w:rFonts w:ascii="Cambria Math" w:hAnsi="Cambria Math"/>
                    <w:sz w:val="22"/>
                  </w:rPr>
                  <m:t>=Q/2</m:t>
                </m:r>
              </m:oMath>
            </m:oMathPara>
          </w:p>
          <w:p w:rsidR="00B442DF" w:rsidRPr="00B442DF" w:rsidRDefault="00B442DF" w:rsidP="00B442DF">
            <w:pPr>
              <w:ind w:left="252"/>
              <w:rPr>
                <w:rFonts w:eastAsiaTheme="minorEastAsia"/>
                <w:i/>
                <w:sz w:val="22"/>
              </w:rPr>
            </w:pPr>
            <m:oMathPara>
              <m:oMathParaPr>
                <m:jc m:val="left"/>
              </m:oMathParaPr>
              <m:oMath>
                <m:r>
                  <m:rPr>
                    <m:sty m:val="p"/>
                  </m:rPr>
                  <w:rPr>
                    <w:rFonts w:ascii="Cambria Math" w:eastAsiaTheme="minorEastAsia" w:hAnsi="Cambria Math"/>
                    <w:sz w:val="22"/>
                  </w:rPr>
                  <m:t>Avg. Pipeline Inventory</m:t>
                </m:r>
                <m:r>
                  <w:rPr>
                    <w:rFonts w:ascii="Cambria Math" w:eastAsiaTheme="minorEastAsia" w:hAnsi="Cambria Math"/>
                    <w:sz w:val="22"/>
                  </w:rPr>
                  <m:t xml:space="preserve"> = </m:t>
                </m:r>
                <m:sSup>
                  <m:sSupPr>
                    <m:ctrlPr>
                      <w:rPr>
                        <w:rFonts w:ascii="Cambria Math" w:eastAsiaTheme="minorEastAsia" w:hAnsi="Cambria Math"/>
                        <w:i/>
                        <w:sz w:val="22"/>
                      </w:rPr>
                    </m:ctrlPr>
                  </m:sSupPr>
                  <m:e>
                    <m:r>
                      <w:rPr>
                        <w:rFonts w:ascii="Cambria Math" w:eastAsiaTheme="minorEastAsia" w:hAnsi="Cambria Math"/>
                        <w:sz w:val="22"/>
                      </w:rPr>
                      <m:t>Q</m:t>
                    </m:r>
                  </m:e>
                  <m:sup>
                    <m:r>
                      <w:rPr>
                        <w:rFonts w:ascii="Cambria Math" w:eastAsiaTheme="minorEastAsia" w:hAnsi="Cambria Math"/>
                        <w:sz w:val="22"/>
                      </w:rPr>
                      <m:t>*</m:t>
                    </m:r>
                  </m:sup>
                </m:sSup>
                <m:d>
                  <m:dPr>
                    <m:ctrlPr>
                      <w:rPr>
                        <w:rFonts w:ascii="Cambria Math" w:eastAsiaTheme="minorEastAsia" w:hAnsi="Cambria Math"/>
                        <w:i/>
                        <w:sz w:val="22"/>
                      </w:rPr>
                    </m:ctrlPr>
                  </m:dPr>
                  <m:e>
                    <m:r>
                      <w:rPr>
                        <w:rFonts w:ascii="Cambria Math" w:eastAsiaTheme="minorEastAsia" w:hAnsi="Cambria Math"/>
                        <w:sz w:val="22"/>
                      </w:rPr>
                      <m:t>L/</m:t>
                    </m:r>
                    <m:sSup>
                      <m:sSupPr>
                        <m:ctrlPr>
                          <w:rPr>
                            <w:rFonts w:ascii="Cambria Math" w:eastAsiaTheme="minorEastAsia" w:hAnsi="Cambria Math"/>
                            <w:i/>
                            <w:sz w:val="22"/>
                          </w:rPr>
                        </m:ctrlPr>
                      </m:sSupPr>
                      <m:e>
                        <m:r>
                          <w:rPr>
                            <w:rFonts w:ascii="Cambria Math" w:eastAsiaTheme="minorEastAsia" w:hAnsi="Cambria Math"/>
                            <w:sz w:val="22"/>
                          </w:rPr>
                          <m:t>T</m:t>
                        </m:r>
                      </m:e>
                      <m:sup>
                        <m:r>
                          <w:rPr>
                            <w:rFonts w:ascii="Cambria Math" w:eastAsiaTheme="minorEastAsia" w:hAnsi="Cambria Math"/>
                            <w:sz w:val="22"/>
                          </w:rPr>
                          <m:t>*</m:t>
                        </m:r>
                      </m:sup>
                    </m:sSup>
                  </m:e>
                </m:d>
                <m:r>
                  <w:rPr>
                    <w:rFonts w:ascii="Cambria Math" w:eastAsiaTheme="minorEastAsia" w:hAnsi="Cambria Math"/>
                    <w:sz w:val="22"/>
                  </w:rPr>
                  <m:t>=DL</m:t>
                </m:r>
              </m:oMath>
            </m:oMathPara>
          </w:p>
          <w:p w:rsidR="00B442DF" w:rsidRDefault="00B442DF" w:rsidP="00B442DF">
            <w:pPr>
              <w:rPr>
                <w:rFonts w:eastAsiaTheme="minorEastAsia"/>
                <w:i/>
                <w:sz w:val="22"/>
              </w:rPr>
            </w:pPr>
          </w:p>
          <w:p w:rsidR="00146194" w:rsidRPr="00EE5E4B" w:rsidRDefault="00B442DF" w:rsidP="00B442DF">
            <w:pPr>
              <w:rPr>
                <w:rFonts w:eastAsiaTheme="minorEastAsia"/>
                <w:sz w:val="20"/>
              </w:rPr>
            </w:pPr>
            <w:r w:rsidRPr="00B442DF">
              <w:rPr>
                <w:rFonts w:eastAsiaTheme="minorEastAsia"/>
                <w:sz w:val="20"/>
              </w:rPr>
              <w:t xml:space="preserve">NOTE: </w:t>
            </w:r>
            <w:r w:rsidRPr="00B442DF">
              <w:rPr>
                <w:rFonts w:eastAsiaTheme="minorEastAsia"/>
                <w:i/>
                <w:sz w:val="20"/>
              </w:rPr>
              <w:t>L/T</w:t>
            </w:r>
            <w:r w:rsidRPr="00B442DF">
              <w:rPr>
                <w:rFonts w:eastAsiaTheme="minorEastAsia"/>
                <w:sz w:val="20"/>
              </w:rPr>
              <w:t xml:space="preserve"> is the percentage of time that we have an order in transit and </w:t>
            </w:r>
            <w:r w:rsidRPr="00B442DF">
              <w:rPr>
                <w:rFonts w:eastAsiaTheme="minorEastAsia"/>
                <w:i/>
                <w:sz w:val="20"/>
              </w:rPr>
              <w:t>Q</w:t>
            </w:r>
            <w:r w:rsidRPr="00B442DF">
              <w:rPr>
                <w:rFonts w:eastAsiaTheme="minorEastAsia"/>
                <w:sz w:val="20"/>
              </w:rPr>
              <w:t xml:space="preserve"> is the amount in transit.  Pipeline inventory does not normally incur holding costs, </w:t>
            </w:r>
            <w:r>
              <w:rPr>
                <w:rFonts w:eastAsiaTheme="minorEastAsia"/>
                <w:sz w:val="20"/>
              </w:rPr>
              <w:t>but even if it did the value does not change with Q so it</w:t>
            </w:r>
            <w:r w:rsidRPr="00B442DF">
              <w:rPr>
                <w:rFonts w:eastAsiaTheme="minorEastAsia"/>
                <w:sz w:val="20"/>
              </w:rPr>
              <w:t xml:space="preserve"> </w:t>
            </w:r>
            <w:r>
              <w:rPr>
                <w:rFonts w:eastAsiaTheme="minorEastAsia"/>
                <w:sz w:val="20"/>
              </w:rPr>
              <w:t xml:space="preserve">is not included in </w:t>
            </w:r>
            <w:r w:rsidRPr="00B442DF">
              <w:rPr>
                <w:rFonts w:eastAsiaTheme="minorEastAsia"/>
                <w:i/>
                <w:sz w:val="20"/>
              </w:rPr>
              <w:t>TRC</w:t>
            </w:r>
            <w:r>
              <w:rPr>
                <w:rFonts w:eastAsiaTheme="minorEastAsia"/>
                <w:sz w:val="20"/>
              </w:rPr>
              <w:t>.  This is why the optimal solution from the normal EOQ model is still optimal.</w:t>
            </w:r>
          </w:p>
        </w:tc>
      </w:tr>
    </w:tbl>
    <w:p w:rsidR="00EE5E4B" w:rsidRDefault="00EE5E4B" w:rsidP="00EE5E4B">
      <w:pPr>
        <w:pStyle w:val="Heading1"/>
        <w:rPr>
          <w:b w:val="0"/>
          <w:i/>
        </w:rPr>
      </w:pPr>
      <w:bookmarkStart w:id="0" w:name="_Toc404950572"/>
    </w:p>
    <w:p w:rsidR="00EE5E4B" w:rsidRPr="00EE5E4B" w:rsidRDefault="00EE5E4B" w:rsidP="00EE5E4B">
      <w:pPr>
        <w:pStyle w:val="Heading1"/>
        <w:rPr>
          <w:b w:val="0"/>
          <w:i/>
        </w:rPr>
      </w:pPr>
      <w:r w:rsidRPr="00EE5E4B">
        <w:rPr>
          <w:b w:val="0"/>
          <w:i/>
        </w:rPr>
        <w:t>EOQ with Planned Backorders</w:t>
      </w:r>
      <w:bookmarkEnd w:id="0"/>
    </w:p>
    <w:p w:rsidR="00EE5E4B" w:rsidRPr="00EE5E4B" w:rsidRDefault="00EE5E4B" w:rsidP="00EE5E4B">
      <w:pPr>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gridCol w:w="5688"/>
      </w:tblGrid>
      <w:tr w:rsidR="00EE5E4B" w:rsidTr="009A52CF">
        <w:tc>
          <w:tcPr>
            <w:tcW w:w="3888" w:type="dxa"/>
          </w:tcPr>
          <w:p w:rsidR="00EE5E4B" w:rsidRDefault="00EE5E4B" w:rsidP="009A52CF">
            <w:r>
              <w:rPr>
                <w:noProof/>
              </w:rPr>
              <mc:AlternateContent>
                <mc:Choice Requires="wpc">
                  <w:drawing>
                    <wp:inline distT="0" distB="0" distL="0" distR="0" wp14:anchorId="196CD122" wp14:editId="7E9FD585">
                      <wp:extent cx="2245799" cy="2842260"/>
                      <wp:effectExtent l="0" t="0" r="2540" b="0"/>
                      <wp:docPr id="64" name="Canvas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9" name="Picture 49"/>
                                <pic:cNvPicPr>
                                  <a:picLocks noChangeAspect="1"/>
                                </pic:cNvPicPr>
                              </pic:nvPicPr>
                              <pic:blipFill>
                                <a:blip r:embed="rId14"/>
                                <a:stretch>
                                  <a:fillRect/>
                                </a:stretch>
                              </pic:blipFill>
                              <pic:spPr>
                                <a:xfrm>
                                  <a:off x="35" y="13304"/>
                                  <a:ext cx="2231329" cy="2816596"/>
                                </a:xfrm>
                                <a:prstGeom prst="rect">
                                  <a:avLst/>
                                </a:prstGeom>
                              </pic:spPr>
                            </pic:pic>
                            <wps:wsp>
                              <wps:cNvPr id="50" name="Right Brace 50"/>
                              <wps:cNvSpPr/>
                              <wps:spPr>
                                <a:xfrm>
                                  <a:off x="1706880" y="2225040"/>
                                  <a:ext cx="91440" cy="43434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1729740" y="2308860"/>
                                  <a:ext cx="26670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46FB" w:rsidRPr="008E42A7" w:rsidRDefault="002C46FB" w:rsidP="00EE5E4B">
                                    <w:pPr>
                                      <w:rPr>
                                        <w:sz w:val="20"/>
                                      </w:rPr>
                                    </w:pPr>
                                    <w:r w:rsidRPr="008E42A7">
                                      <w:rPr>
                                        <w:sz w:val="20"/>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52" name="Group 52"/>
                              <wpg:cNvGrpSpPr/>
                              <wpg:grpSpPr>
                                <a:xfrm>
                                  <a:off x="1218254" y="1818288"/>
                                  <a:ext cx="426205" cy="345766"/>
                                  <a:chOff x="1177758" y="1818300"/>
                                  <a:chExt cx="429787" cy="345766"/>
                                </a:xfrm>
                              </wpg:grpSpPr>
                              <wps:wsp>
                                <wps:cNvPr id="53" name="Right Brace 53"/>
                                <wps:cNvSpPr/>
                                <wps:spPr>
                                  <a:xfrm rot="5400000" flipH="1">
                                    <a:off x="1327151" y="1883672"/>
                                    <a:ext cx="131001" cy="429787"/>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10"/>
                                <wps:cNvSpPr txBox="1"/>
                                <wps:spPr>
                                  <a:xfrm>
                                    <a:off x="1269660" y="1818300"/>
                                    <a:ext cx="26670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46FB" w:rsidRDefault="002C46FB" w:rsidP="00EE5E4B">
                                      <w:pPr>
                                        <w:pStyle w:val="NormalWeb"/>
                                        <w:spacing w:before="0" w:beforeAutospacing="0" w:after="0" w:afterAutospacing="0"/>
                                      </w:pPr>
                                      <w:r>
                                        <w:rPr>
                                          <w:rFonts w:eastAsia="Calibri"/>
                                          <w:sz w:val="20"/>
                                          <w:szCs w:val="20"/>
                                        </w:rPr>
                                        <w:t>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5" name="Group 55"/>
                              <wpg:cNvGrpSpPr/>
                              <wpg:grpSpPr>
                                <a:xfrm>
                                  <a:off x="1676398" y="573360"/>
                                  <a:ext cx="405994" cy="259080"/>
                                  <a:chOff x="2125980" y="573360"/>
                                  <a:chExt cx="405994" cy="259080"/>
                                </a:xfrm>
                              </wpg:grpSpPr>
                              <wps:wsp>
                                <wps:cNvPr id="56" name="Right Brace 56"/>
                                <wps:cNvSpPr/>
                                <wps:spPr>
                                  <a:xfrm>
                                    <a:off x="2125980" y="596220"/>
                                    <a:ext cx="83820" cy="203880"/>
                                  </a:xfrm>
                                  <a:prstGeom prst="rightBrace">
                                    <a:avLst/>
                                  </a:prstGeom>
                                  <a:noFill/>
                                  <a:ln w="9525" cap="flat" cmpd="sng" algn="ctr">
                                    <a:solidFill>
                                      <a:sysClr val="windowText" lastClr="000000">
                                        <a:shade val="95000"/>
                                        <a:satMod val="105000"/>
                                      </a:sysClr>
                                    </a:solidFill>
                                    <a:prstDash val="solid"/>
                                  </a:ln>
                                  <a:effectLst/>
                                </wps:spPr>
                                <wps:style>
                                  <a:lnRef idx="1">
                                    <a:schemeClr val="dk1"/>
                                  </a:lnRef>
                                  <a:fillRef idx="0">
                                    <a:schemeClr val="dk1"/>
                                  </a:fillRef>
                                  <a:effectRef idx="0">
                                    <a:schemeClr val="dk1"/>
                                  </a:effectRef>
                                  <a:fontRef idx="minor">
                                    <a:schemeClr val="tx1"/>
                                  </a:fontRef>
                                </wps:style>
                                <wps:txbx>
                                  <w:txbxContent>
                                    <w:p w:rsidR="002C46FB" w:rsidRDefault="002C46FB" w:rsidP="00EE5E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Text Box 10"/>
                                <wps:cNvSpPr txBox="1"/>
                                <wps:spPr>
                                  <a:xfrm>
                                    <a:off x="2148507" y="573360"/>
                                    <a:ext cx="383467"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46FB" w:rsidRDefault="002C46FB" w:rsidP="00EE5E4B">
                                      <w:pPr>
                                        <w:pStyle w:val="NormalWeb"/>
                                        <w:spacing w:before="0" w:beforeAutospacing="0" w:after="0" w:afterAutospacing="0"/>
                                      </w:pPr>
                                      <w:proofErr w:type="spellStart"/>
                                      <w:proofErr w:type="gramStart"/>
                                      <w:r>
                                        <w:rPr>
                                          <w:rFonts w:ascii="Calibri" w:eastAsia="Calibri" w:hAnsi="Calibri" w:cs="Calibri"/>
                                          <w:sz w:val="20"/>
                                          <w:szCs w:val="20"/>
                                        </w:rPr>
                                        <w:t>μ</w:t>
                                      </w:r>
                                      <w:r w:rsidRPr="00EE5E4B">
                                        <w:rPr>
                                          <w:rFonts w:ascii="Calibri" w:eastAsia="Calibri" w:hAnsi="Calibri" w:cs="Calibri"/>
                                          <w:sz w:val="20"/>
                                          <w:szCs w:val="20"/>
                                          <w:vertAlign w:val="subscript"/>
                                        </w:rPr>
                                        <w:t>D</w:t>
                                      </w:r>
                                      <w:proofErr w:type="spellEnd"/>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8" name="Right Brace 58"/>
                              <wps:cNvSpPr/>
                              <wps:spPr>
                                <a:xfrm>
                                  <a:off x="1673501" y="1521120"/>
                                  <a:ext cx="86374" cy="185760"/>
                                </a:xfrm>
                                <a:prstGeom prst="rightBrace">
                                  <a:avLst/>
                                </a:prstGeom>
                                <a:noFill/>
                                <a:ln w="9525" cap="flat" cmpd="sng" algn="ctr">
                                  <a:solidFill>
                                    <a:sysClr val="windowText" lastClr="000000">
                                      <a:shade val="95000"/>
                                      <a:satMod val="105000"/>
                                    </a:sysClr>
                                  </a:solidFill>
                                  <a:prstDash val="solid"/>
                                </a:ln>
                                <a:effectLst/>
                              </wps:spPr>
                              <wps:style>
                                <a:lnRef idx="1">
                                  <a:schemeClr val="dk1"/>
                                </a:lnRef>
                                <a:fillRef idx="0">
                                  <a:schemeClr val="dk1"/>
                                </a:fillRef>
                                <a:effectRef idx="0">
                                  <a:schemeClr val="dk1"/>
                                </a:effectRef>
                                <a:fontRef idx="minor">
                                  <a:schemeClr val="tx1"/>
                                </a:fontRef>
                              </wps:style>
                              <wps:txbx>
                                <w:txbxContent>
                                  <w:p w:rsidR="002C46FB" w:rsidRDefault="002C46FB" w:rsidP="00EE5E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Text Box 48"/>
                              <wps:cNvSpPr txBox="1"/>
                              <wps:spPr>
                                <a:xfrm>
                                  <a:off x="1730375" y="1501128"/>
                                  <a:ext cx="266065" cy="309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46FB" w:rsidRDefault="002C46FB" w:rsidP="00EE5E4B">
                                    <w:pPr>
                                      <w:pStyle w:val="NormalWeb"/>
                                      <w:spacing w:before="0" w:beforeAutospacing="0" w:after="0" w:afterAutospacing="0"/>
                                    </w:pPr>
                                    <w:proofErr w:type="gramStart"/>
                                    <w:r>
                                      <w:rPr>
                                        <w:rFonts w:eastAsia="Calibri"/>
                                        <w:sz w:val="20"/>
                                        <w:szCs w:val="20"/>
                                      </w:rPr>
                                      <w:t>b</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Right Brace 60"/>
                              <wps:cNvSpPr/>
                              <wps:spPr>
                                <a:xfrm rot="5400000">
                                  <a:off x="1295986" y="1426943"/>
                                  <a:ext cx="125155" cy="282178"/>
                                </a:xfrm>
                                <a:prstGeom prst="rightBrace">
                                  <a:avLst/>
                                </a:prstGeom>
                                <a:noFill/>
                                <a:ln w="9525" cap="flat" cmpd="sng" algn="ctr">
                                  <a:solidFill>
                                    <a:sysClr val="windowText" lastClr="000000">
                                      <a:shade val="95000"/>
                                      <a:satMod val="105000"/>
                                    </a:sysClr>
                                  </a:solidFill>
                                  <a:prstDash val="solid"/>
                                </a:ln>
                                <a:effectLst/>
                              </wps:spPr>
                              <wps:style>
                                <a:lnRef idx="1">
                                  <a:schemeClr val="dk1"/>
                                </a:lnRef>
                                <a:fillRef idx="0">
                                  <a:schemeClr val="dk1"/>
                                </a:fillRef>
                                <a:effectRef idx="0">
                                  <a:schemeClr val="dk1"/>
                                </a:effectRef>
                                <a:fontRef idx="minor">
                                  <a:schemeClr val="tx1"/>
                                </a:fontRef>
                              </wps:style>
                              <wps:txbx>
                                <w:txbxContent>
                                  <w:p w:rsidR="002C46FB" w:rsidRDefault="002C46FB" w:rsidP="00EE5E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Text Box 10"/>
                              <wps:cNvSpPr txBox="1"/>
                              <wps:spPr>
                                <a:xfrm>
                                  <a:off x="1236853" y="1611736"/>
                                  <a:ext cx="337010" cy="258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46FB" w:rsidRDefault="002C46FB" w:rsidP="00EE5E4B">
                                    <w:pPr>
                                      <w:pStyle w:val="NormalWeb"/>
                                      <w:spacing w:before="0" w:beforeAutospacing="0" w:after="0" w:afterAutospacing="0"/>
                                    </w:pPr>
                                    <w:r>
                                      <w:rPr>
                                        <w:rFonts w:eastAsia="Calibri"/>
                                        <w:sz w:val="20"/>
                                        <w:szCs w:val="20"/>
                                      </w:rPr>
                                      <w:t>T</w:t>
                                    </w:r>
                                    <w:r w:rsidRPr="004827FA">
                                      <w:rPr>
                                        <w:rFonts w:eastAsia="Calibri"/>
                                        <w:sz w:val="20"/>
                                        <w:szCs w:val="20"/>
                                        <w:vertAlign w:val="subscript"/>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Right Brace 62"/>
                              <wps:cNvSpPr/>
                              <wps:spPr>
                                <a:xfrm rot="5400000" flipH="1">
                                  <a:off x="1506668" y="1367968"/>
                                  <a:ext cx="130804" cy="144218"/>
                                </a:xfrm>
                                <a:prstGeom prst="rightBrace">
                                  <a:avLst/>
                                </a:prstGeom>
                                <a:noFill/>
                                <a:ln w="9525" cap="flat" cmpd="sng" algn="ctr">
                                  <a:solidFill>
                                    <a:sysClr val="windowText" lastClr="000000">
                                      <a:shade val="95000"/>
                                      <a:satMod val="105000"/>
                                    </a:sysClr>
                                  </a:solidFill>
                                  <a:prstDash val="solid"/>
                                </a:ln>
                                <a:effectLst/>
                              </wps:spPr>
                              <wps:style>
                                <a:lnRef idx="1">
                                  <a:schemeClr val="dk1"/>
                                </a:lnRef>
                                <a:fillRef idx="0">
                                  <a:schemeClr val="dk1"/>
                                </a:fillRef>
                                <a:effectRef idx="0">
                                  <a:schemeClr val="dk1"/>
                                </a:effectRef>
                                <a:fontRef idx="minor">
                                  <a:schemeClr val="tx1"/>
                                </a:fontRef>
                              </wps:style>
                              <wps:txbx>
                                <w:txbxContent>
                                  <w:p w:rsidR="002C46FB" w:rsidRDefault="002C46FB" w:rsidP="00EE5E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Text Box 10"/>
                              <wps:cNvSpPr txBox="1"/>
                              <wps:spPr>
                                <a:xfrm>
                                  <a:off x="1426273" y="1172906"/>
                                  <a:ext cx="455175" cy="258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46FB" w:rsidRDefault="002C46FB" w:rsidP="00EE5E4B">
                                    <w:pPr>
                                      <w:pStyle w:val="NormalWeb"/>
                                      <w:spacing w:before="0" w:beforeAutospacing="0" w:after="0" w:afterAutospacing="0"/>
                                    </w:pPr>
                                    <w:r>
                                      <w:rPr>
                                        <w:rFonts w:eastAsia="Calibri"/>
                                        <w:sz w:val="20"/>
                                        <w:szCs w:val="20"/>
                                      </w:rPr>
                                      <w:t>T</w:t>
                                    </w:r>
                                    <w:r w:rsidRPr="004827FA">
                                      <w:rPr>
                                        <w:rFonts w:eastAsia="Calibri"/>
                                        <w:sz w:val="20"/>
                                        <w:szCs w:val="20"/>
                                        <w:vertAlign w:val="subscript"/>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64" o:spid="_x0000_s1075" editas="canvas" style="width:176.85pt;height:223.8pt;mso-position-horizontal-relative:char;mso-position-vertical-relative:line" coordsize="22453,28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">
                      <v:shape id="_x0000_s1076" type="#_x0000_t75" style="position:absolute;width:22453;height:28422;visibility:visible;mso-wrap-style:square">
                        <v:fill o:detectmouseclick="t"/>
                        <v:path o:connecttype="none"/>
                      </v:shape>
                      <v:shape id="Picture 49" o:spid="_x0000_s1077" type="#_x0000_t75" style="position:absolute;top:133;width:22313;height:281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nQOnDAAAA2wAAAA8AAABkcnMvZG93bnJldi54bWxEj0FrwkAUhO8F/8PyhN7qpiIlRlcpgq2H&#10;IlQLvT6yz2Q1+zZkX2P8992C0OMwM98wy/XgG9VTF11gA8+TDBRxGazjysDXcfuUg4qCbLEJTAZu&#10;FGG9Gj0ssbDhyp/UH6RSCcKxQAO1SFtoHcuaPMZJaImTdwqdR0myq7Tt8JrgvtHTLHvRHh2nhRpb&#10;2tRUXg4/3gB/nF3+/jbb3fJvGWQvmz4LzpjH8fC6ACU0yH/43t5ZA7M5/H1JP0Cv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ydA6cMAAADbAAAADwAAAAAAAAAAAAAAAACf&#10;AgAAZHJzL2Rvd25yZXYueG1sUEsFBgAAAAAEAAQA9wAAAI8DAAAAAA==&#10;">
                        <v:imagedata r:id="rId15" o:title=""/>
                        <v:path arrowok="t"/>
                      </v:shape>
                      <v:shape id="Right Brace 50" o:spid="_x0000_s1078" type="#_x0000_t88" style="position:absolute;left:17068;top:22250;width:915;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W9y8IA&#10;AADbAAAADwAAAGRycy9kb3ducmV2LnhtbERPy2oCMRTdF/yHcAV3NaNokdEotiDWUhfjA3R3mVwn&#10;g5ObcZLq9O+bRcHl4bxni9ZW4k6NLx0rGPQTEMS50yUXCg771esEhA/IGivHpOCXPCzmnZcZpto9&#10;OKP7LhQihrBPUYEJoU6l9Lkhi77vauLIXVxjMUTYFFI3+IjhtpLDJHmTFkuODQZr+jCUX3c/VsHG&#10;t+uRN+9ft9XxvN3T6TvL1rlSvW67nIII1Ian+N/9qRWM4/r4Jf4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b3LwgAAANsAAAAPAAAAAAAAAAAAAAAAAJgCAABkcnMvZG93&#10;bnJldi54bWxQSwUGAAAAAAQABAD1AAAAhwMAAAAA&#10;" adj="379" strokecolor="black [3040]"/>
                      <v:shape id="Text Box 51" o:spid="_x0000_s1079" type="#_x0000_t202" style="position:absolute;left:17297;top:23088;width:2667;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2C46FB" w:rsidRPr="008E42A7" w:rsidRDefault="002C46FB" w:rsidP="00EE5E4B">
                              <w:pPr>
                                <w:rPr>
                                  <w:sz w:val="20"/>
                                </w:rPr>
                              </w:pPr>
                              <w:r w:rsidRPr="008E42A7">
                                <w:rPr>
                                  <w:sz w:val="20"/>
                                </w:rPr>
                                <w:t>Q</w:t>
                              </w:r>
                            </w:p>
                          </w:txbxContent>
                        </v:textbox>
                      </v:shape>
                      <v:group id="Group 52" o:spid="_x0000_s1080" style="position:absolute;left:12182;top:18182;width:4262;height:3458" coordorigin="11777,18183" coordsize="4297,3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Right Brace 53" o:spid="_x0000_s1081" type="#_x0000_t88" style="position:absolute;left:13271;top:18836;width:1310;height:4298;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V9tcUA&#10;AADbAAAADwAAAGRycy9kb3ducmV2LnhtbESPQWsCMRSE74L/ITyhF9FsLYqsRpHSQqFF6urB42Pz&#10;zK5uXtJNqtt/3xSEHoeZ+YZZrjvbiCu1oXas4HGcgSAuna7ZKDjsX0dzECEia2wck4IfCrBe9XtL&#10;zLW78Y6uRTQiQTjkqKCK0edShrIii2HsPHHyTq61GJNsjdQt3hLcNnKSZTNpsea0UKGn54rKS/Ft&#10;FWzIT7dn8i/zyfDDvO9nX8dPg0o9DLrNAkSkLv6H7+03rWD6BH9f0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9X21xQAAANsAAAAPAAAAAAAAAAAAAAAAAJgCAABkcnMv&#10;ZG93bnJldi54bWxQSwUGAAAAAAQABAD1AAAAigMAAAAA&#10;" adj="549" strokecolor="black [3040]"/>
                        <v:shape id="Text Box 10" o:spid="_x0000_s1082" type="#_x0000_t202" style="position:absolute;left:12696;top:18183;width:2667;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lTMUA&#10;AADbAAAADwAAAGRycy9kb3ducmV2LnhtbESPQWvCQBSE74X+h+UJvdWN0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qVMxQAAANsAAAAPAAAAAAAAAAAAAAAAAJgCAABkcnMv&#10;ZG93bnJldi54bWxQSwUGAAAAAAQABAD1AAAAigMAAAAA&#10;" filled="f" stroked="f" strokeweight=".5pt">
                          <v:textbox>
                            <w:txbxContent>
                              <w:p w:rsidR="002C46FB" w:rsidRDefault="002C46FB" w:rsidP="00EE5E4B">
                                <w:pPr>
                                  <w:pStyle w:val="NormalWeb"/>
                                  <w:spacing w:before="0" w:beforeAutospacing="0" w:after="0" w:afterAutospacing="0"/>
                                </w:pPr>
                                <w:r>
                                  <w:rPr>
                                    <w:rFonts w:eastAsia="Calibri"/>
                                    <w:sz w:val="20"/>
                                    <w:szCs w:val="20"/>
                                  </w:rPr>
                                  <w:t>T</w:t>
                                </w:r>
                              </w:p>
                            </w:txbxContent>
                          </v:textbox>
                        </v:shape>
                      </v:group>
                      <v:group id="Group 55" o:spid="_x0000_s1083" style="position:absolute;left:16763;top:5733;width:4060;height:2591" coordorigin="21259,5733" coordsize="4059,2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Right Brace 56" o:spid="_x0000_s1084" type="#_x0000_t88" style="position:absolute;left:21259;top:5962;width:839;height:2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x6kcIA&#10;AADbAAAADwAAAGRycy9kb3ducmV2LnhtbESP0YrCMBRE3xf8h3AF39bUBctSjVIEV0FXsPoB1+ba&#10;Vpub0kStf28WFnwcZuYMM513phZ3al1lWcFoGIEgzq2uuFBwPCw/v0E4j6yxtkwKnuRgPut9TDHR&#10;9sF7ume+EAHCLkEFpfdNIqXLSzLohrYhDt7ZtgZ9kG0hdYuPADe1/IqiWBqsOCyU2NCipPya3YwC&#10;vGziNP2tforL+LRbma12bueVGvS7dALCU+ff4f/2WisYx/D3JfwA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bHqRwgAAANsAAAAPAAAAAAAAAAAAAAAAAJgCAABkcnMvZG93&#10;bnJldi54bWxQSwUGAAAAAAQABAD1AAAAhwMAAAAA&#10;" adj="740">
                          <v:textbox>
                            <w:txbxContent>
                              <w:p w:rsidR="002C46FB" w:rsidRDefault="002C46FB" w:rsidP="00EE5E4B">
                                <w:pPr>
                                  <w:rPr>
                                    <w:rFonts w:eastAsia="Times New Roman"/>
                                  </w:rPr>
                                </w:pPr>
                              </w:p>
                            </w:txbxContent>
                          </v:textbox>
                        </v:shape>
                        <v:shape id="Text Box 10" o:spid="_x0000_s1085" type="#_x0000_t202" style="position:absolute;left:21485;top:5733;width:3834;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2C46FB" w:rsidRDefault="002C46FB" w:rsidP="00EE5E4B">
                                <w:pPr>
                                  <w:pStyle w:val="NormalWeb"/>
                                  <w:spacing w:before="0" w:beforeAutospacing="0" w:after="0" w:afterAutospacing="0"/>
                                </w:pPr>
                                <w:proofErr w:type="spellStart"/>
                                <w:proofErr w:type="gramStart"/>
                                <w:r>
                                  <w:rPr>
                                    <w:rFonts w:ascii="Calibri" w:eastAsia="Calibri" w:hAnsi="Calibri" w:cs="Calibri"/>
                                    <w:sz w:val="20"/>
                                    <w:szCs w:val="20"/>
                                  </w:rPr>
                                  <w:t>μ</w:t>
                                </w:r>
                                <w:r w:rsidRPr="00EE5E4B">
                                  <w:rPr>
                                    <w:rFonts w:ascii="Calibri" w:eastAsia="Calibri" w:hAnsi="Calibri" w:cs="Calibri"/>
                                    <w:sz w:val="20"/>
                                    <w:szCs w:val="20"/>
                                    <w:vertAlign w:val="subscript"/>
                                  </w:rPr>
                                  <w:t>D</w:t>
                                </w:r>
                                <w:proofErr w:type="spellEnd"/>
                                <w:proofErr w:type="gramEnd"/>
                              </w:p>
                            </w:txbxContent>
                          </v:textbox>
                        </v:shape>
                      </v:group>
                      <v:shape id="Right Brace 58" o:spid="_x0000_s1086" type="#_x0000_t88" style="position:absolute;left:16735;top:15211;width:863;height:1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iP0MQA&#10;AADbAAAADwAAAGRycy9kb3ducmV2LnhtbERPy2rCQBTdF/oPwy24KXWioI2po0hbQcSW+Fi4vGRu&#10;k2DmTpiZmvj3zqLQ5eG858veNOJKzteWFYyGCQjiwuqaSwWn4/olBeEDssbGMim4kYfl4vFhjpm2&#10;He/pegiliCHsM1RQhdBmUvqiIoN+aFviyP1YZzBE6EqpHXYx3DRynCRTabDm2FBhS+8VFZfDr1Hw&#10;lTffo/3WTtJ8l38+zz7c67lzSg2e+tUbiEB9+Bf/uTdawSSOjV/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Yj9DEAAAA2wAAAA8AAAAAAAAAAAAAAAAAmAIAAGRycy9k&#10;b3ducmV2LnhtbFBLBQYAAAAABAAEAPUAAACJAwAAAAA=&#10;" adj="837">
                        <v:textbox>
                          <w:txbxContent>
                            <w:p w:rsidR="002C46FB" w:rsidRDefault="002C46FB" w:rsidP="00EE5E4B">
                              <w:pPr>
                                <w:rPr>
                                  <w:rFonts w:eastAsia="Times New Roman"/>
                                </w:rPr>
                              </w:pPr>
                            </w:p>
                          </w:txbxContent>
                        </v:textbox>
                      </v:shape>
                      <v:shape id="Text Box 48" o:spid="_x0000_s1087" type="#_x0000_t202" style="position:absolute;left:17303;top:15011;width:2661;height:3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2C46FB" w:rsidRDefault="002C46FB" w:rsidP="00EE5E4B">
                              <w:pPr>
                                <w:pStyle w:val="NormalWeb"/>
                                <w:spacing w:before="0" w:beforeAutospacing="0" w:after="0" w:afterAutospacing="0"/>
                              </w:pPr>
                              <w:proofErr w:type="gramStart"/>
                              <w:r>
                                <w:rPr>
                                  <w:rFonts w:eastAsia="Calibri"/>
                                  <w:sz w:val="20"/>
                                  <w:szCs w:val="20"/>
                                </w:rPr>
                                <w:t>b</w:t>
                              </w:r>
                              <w:proofErr w:type="gramEnd"/>
                            </w:p>
                          </w:txbxContent>
                        </v:textbox>
                      </v:shape>
                      <v:shape id="Right Brace 60" o:spid="_x0000_s1088" type="#_x0000_t88" style="position:absolute;left:12959;top:14269;width:1252;height:282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WHosIA&#10;AADbAAAADwAAAGRycy9kb3ducmV2LnhtbERPy2rCQBTdF/yH4Qrd1YkuUokZRQTFTUurhbq8ZG4y&#10;wcydkJk82q/vLAouD+ed7ybbiIE6XztWsFwkIIgLp2uuFHxdjy9rED4ga2wck4If8rDbzp5yzLQb&#10;+ZOGS6hEDGGfoQITQptJ6QtDFv3CtcSRK11nMUTYVVJ3OMZw28hVkqTSYs2xwWBLB0PF/dJbBStT&#10;vR32H8c6+XVDefp2/Wt6e1fqeT7tNyACTeEh/neftYI0ro9f4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1YeiwgAAANsAAAAPAAAAAAAAAAAAAAAAAJgCAABkcnMvZG93&#10;bnJldi54bWxQSwUGAAAAAAQABAD1AAAAhwMAAAAA&#10;" adj="798">
                        <v:textbox>
                          <w:txbxContent>
                            <w:p w:rsidR="002C46FB" w:rsidRDefault="002C46FB" w:rsidP="00EE5E4B">
                              <w:pPr>
                                <w:rPr>
                                  <w:rFonts w:eastAsia="Times New Roman"/>
                                </w:rPr>
                              </w:pPr>
                            </w:p>
                          </w:txbxContent>
                        </v:textbox>
                      </v:shape>
                      <v:shape id="Text Box 10" o:spid="_x0000_s1089" type="#_x0000_t202" style="position:absolute;left:12368;top:16117;width:3370;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2C46FB" w:rsidRDefault="002C46FB" w:rsidP="00EE5E4B">
                              <w:pPr>
                                <w:pStyle w:val="NormalWeb"/>
                                <w:spacing w:before="0" w:beforeAutospacing="0" w:after="0" w:afterAutospacing="0"/>
                              </w:pPr>
                              <w:r>
                                <w:rPr>
                                  <w:rFonts w:eastAsia="Calibri"/>
                                  <w:sz w:val="20"/>
                                  <w:szCs w:val="20"/>
                                </w:rPr>
                                <w:t>T</w:t>
                              </w:r>
                              <w:r w:rsidRPr="004827FA">
                                <w:rPr>
                                  <w:rFonts w:eastAsia="Calibri"/>
                                  <w:sz w:val="20"/>
                                  <w:szCs w:val="20"/>
                                  <w:vertAlign w:val="subscript"/>
                                </w:rPr>
                                <w:t>1</w:t>
                              </w:r>
                            </w:p>
                          </w:txbxContent>
                        </v:textbox>
                      </v:shape>
                      <v:shape id="Right Brace 62" o:spid="_x0000_s1090" type="#_x0000_t88" style="position:absolute;left:15066;top:13679;width:1308;height:1442;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MsTcMA&#10;AADbAAAADwAAAGRycy9kb3ducmV2LnhtbESPQWuDQBSE74X+h+UVepFmTQpJMVlFCoUeG+shx4f7&#10;olL3rbiv0fz7biDQ4zAz3zCHYnGDutAUes8G1qsUFHHjbc+tgfr74+UNVBBki4NnMnClAEX++HDA&#10;zPqZj3SppFURwiFDA53ImGkdmo4chpUfiaN39pNDiXJqtZ1wjnA36E2abrXDnuNChyO9d9T8VL/O&#10;QHk8zev6mpS++qql3flkfpXEmOenpdyDElrkP3xvf1oD2w3cvsQfo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MsTcMAAADbAAAADwAAAAAAAAAAAAAAAACYAgAAZHJzL2Rv&#10;d25yZXYueG1sUEsFBgAAAAAEAAQA9QAAAIgDAAAAAA==&#10;" adj="1633">
                        <v:textbox>
                          <w:txbxContent>
                            <w:p w:rsidR="002C46FB" w:rsidRDefault="002C46FB" w:rsidP="00EE5E4B">
                              <w:pPr>
                                <w:rPr>
                                  <w:rFonts w:eastAsia="Times New Roman"/>
                                </w:rPr>
                              </w:pPr>
                            </w:p>
                          </w:txbxContent>
                        </v:textbox>
                      </v:shape>
                      <v:shape id="Text Box 10" o:spid="_x0000_s1091" type="#_x0000_t202" style="position:absolute;left:14262;top:11729;width:4552;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2C46FB" w:rsidRDefault="002C46FB" w:rsidP="00EE5E4B">
                              <w:pPr>
                                <w:pStyle w:val="NormalWeb"/>
                                <w:spacing w:before="0" w:beforeAutospacing="0" w:after="0" w:afterAutospacing="0"/>
                              </w:pPr>
                              <w:r>
                                <w:rPr>
                                  <w:rFonts w:eastAsia="Calibri"/>
                                  <w:sz w:val="20"/>
                                  <w:szCs w:val="20"/>
                                </w:rPr>
                                <w:t>T</w:t>
                              </w:r>
                              <w:r w:rsidRPr="004827FA">
                                <w:rPr>
                                  <w:rFonts w:eastAsia="Calibri"/>
                                  <w:sz w:val="20"/>
                                  <w:szCs w:val="20"/>
                                  <w:vertAlign w:val="subscript"/>
                                </w:rPr>
                                <w:t>2</w:t>
                              </w:r>
                            </w:p>
                          </w:txbxContent>
                        </v:textbox>
                      </v:shape>
                      <w10:anchorlock/>
                    </v:group>
                  </w:pict>
                </mc:Fallback>
              </mc:AlternateContent>
            </w:r>
          </w:p>
        </w:tc>
        <w:tc>
          <w:tcPr>
            <w:tcW w:w="5688" w:type="dxa"/>
          </w:tcPr>
          <w:p w:rsidR="00EE5E4B" w:rsidRPr="00EE5E4B" w:rsidRDefault="00EE5E4B" w:rsidP="00EE5E4B">
            <w:pPr>
              <w:spacing w:after="120"/>
              <w:rPr>
                <w:sz w:val="22"/>
              </w:rPr>
            </w:pPr>
            <w:r>
              <w:rPr>
                <w:sz w:val="22"/>
              </w:rPr>
              <w:t>We can also extend the EOQ model to allow back-orders.  This means that any shortage is back-ordered with cost/unit/time = c</w:t>
            </w:r>
            <w:r w:rsidRPr="009828E3">
              <w:rPr>
                <w:sz w:val="22"/>
                <w:vertAlign w:val="subscript"/>
              </w:rPr>
              <w:t>s</w:t>
            </w:r>
            <w:r>
              <w:rPr>
                <w:sz w:val="22"/>
              </w:rPr>
              <w:t>.</w:t>
            </w:r>
          </w:p>
          <w:p w:rsidR="00EE5E4B" w:rsidRPr="00745697" w:rsidRDefault="00EE5E4B" w:rsidP="009A52CF">
            <w:pPr>
              <w:rPr>
                <w:sz w:val="12"/>
              </w:rPr>
            </w:pPr>
          </w:p>
          <w:p w:rsidR="00EE5E4B" w:rsidRPr="00745697" w:rsidRDefault="00EE5E4B" w:rsidP="009A52CF">
            <w:pPr>
              <w:rPr>
                <w:sz w:val="22"/>
              </w:rPr>
            </w:pPr>
            <w:r>
              <w:rPr>
                <w:sz w:val="22"/>
              </w:rPr>
              <w:t>The optimal ordering policy in this case changes to:</w:t>
            </w:r>
          </w:p>
          <w:p w:rsidR="00EE5E4B" w:rsidRPr="00745697" w:rsidRDefault="00EE5E4B" w:rsidP="009A52CF">
            <w:pPr>
              <w:rPr>
                <w:sz w:val="12"/>
              </w:rPr>
            </w:pPr>
          </w:p>
          <w:p w:rsidR="00EE5E4B" w:rsidRPr="00745697" w:rsidRDefault="00EE5E4B" w:rsidP="00EE5E4B">
            <w:pPr>
              <w:pStyle w:val="ListParagraph"/>
              <w:numPr>
                <w:ilvl w:val="0"/>
                <w:numId w:val="16"/>
              </w:numPr>
              <w:ind w:left="252" w:hanging="270"/>
              <w:rPr>
                <w:sz w:val="22"/>
              </w:rPr>
            </w:pPr>
            <w:r w:rsidRPr="00745697">
              <w:rPr>
                <w:sz w:val="22"/>
              </w:rPr>
              <w:t>Order Q* Units Every T* time periods</w:t>
            </w:r>
          </w:p>
          <w:p w:rsidR="00EE5E4B" w:rsidRPr="00745697" w:rsidRDefault="00EE5E4B" w:rsidP="00EE5E4B">
            <w:pPr>
              <w:pStyle w:val="ListParagraph"/>
              <w:numPr>
                <w:ilvl w:val="0"/>
                <w:numId w:val="16"/>
              </w:numPr>
              <w:ind w:left="252" w:hanging="270"/>
              <w:rPr>
                <w:sz w:val="22"/>
              </w:rPr>
            </w:pPr>
            <w:r w:rsidRPr="00745697">
              <w:rPr>
                <w:sz w:val="22"/>
              </w:rPr>
              <w:t xml:space="preserve">Order Q* Units When </w:t>
            </w:r>
            <w:r>
              <w:rPr>
                <w:sz w:val="22"/>
              </w:rPr>
              <w:t>back-orders = b</w:t>
            </w:r>
          </w:p>
          <w:p w:rsidR="00EE5E4B" w:rsidRDefault="00EE5E4B" w:rsidP="009A52CF">
            <w:pPr>
              <w:rPr>
                <w:rFonts w:eastAsiaTheme="minorEastAsia"/>
                <w:sz w:val="22"/>
              </w:rPr>
            </w:pPr>
          </w:p>
          <w:p w:rsidR="00EE5E4B" w:rsidRPr="00CA73E1" w:rsidRDefault="002C46FB" w:rsidP="009A52CF">
            <w:pPr>
              <w:ind w:left="360"/>
              <w:rPr>
                <w:rFonts w:eastAsiaTheme="minorEastAsia"/>
              </w:rPr>
            </w:pPr>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PBO</m:t>
                    </m:r>
                  </m:sub>
                  <m:sup>
                    <m:r>
                      <w:rPr>
                        <w:rFonts w:ascii="Cambria Math"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den>
                    </m:f>
                  </m:e>
                </m:ra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num>
                  <m:den>
                    <m:rad>
                      <m:radPr>
                        <m:degHide m:val="1"/>
                        <m:ctrlPr>
                          <w:rPr>
                            <w:rFonts w:ascii="Cambria Math" w:eastAsiaTheme="minorEastAsia" w:hAnsi="Cambria Math"/>
                            <w:i/>
                          </w:rPr>
                        </m:ctrlPr>
                      </m:radPr>
                      <m:deg/>
                      <m:e>
                        <m:r>
                          <w:rPr>
                            <w:rFonts w:ascii="Cambria Math" w:eastAsiaTheme="minorEastAsia" w:hAnsi="Cambria Math"/>
                          </w:rPr>
                          <m:t>CR</m:t>
                        </m:r>
                      </m:e>
                    </m:rad>
                  </m:den>
                </m:f>
              </m:oMath>
            </m:oMathPara>
          </w:p>
          <w:p w:rsidR="00EE5E4B" w:rsidRPr="004827FA" w:rsidRDefault="002C46FB" w:rsidP="00CA23A8">
            <w:pPr>
              <w:spacing w:before="120" w:after="120"/>
              <w:ind w:left="360"/>
              <w:contextualSpacing w:val="0"/>
              <w:rPr>
                <w:rFonts w:eastAsiaTheme="minorEastAsia"/>
              </w:rPr>
            </w:pPr>
            <m:oMathPara>
              <m:oMathParaPr>
                <m:jc m:val="left"/>
              </m:oMathParaP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PBO</m:t>
                    </m:r>
                  </m:sub>
                  <m:sup>
                    <m:r>
                      <w:rPr>
                        <w:rFonts w:ascii="Cambria Math" w:hAnsi="Cambria Math"/>
                      </w:rPr>
                      <m:t>*</m:t>
                    </m:r>
                  </m:sup>
                </m:sSubSup>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m:t>
                            </m:r>
                          </m:sub>
                        </m:sSub>
                      </m:num>
                      <m:den>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den>
                    </m:f>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PBO</m:t>
                    </m:r>
                  </m:sub>
                  <m:sup>
                    <m:r>
                      <w:rPr>
                        <w:rFonts w:ascii="Cambria Math" w:hAnsi="Cambria Math"/>
                      </w:rPr>
                      <m:t>*</m:t>
                    </m:r>
                  </m:sup>
                </m:sSubSup>
                <m:d>
                  <m:dPr>
                    <m:ctrlPr>
                      <w:rPr>
                        <w:rFonts w:ascii="Cambria Math" w:hAnsi="Cambria Math"/>
                        <w:i/>
                      </w:rPr>
                    </m:ctrlPr>
                  </m:dPr>
                  <m:e>
                    <m:r>
                      <w:rPr>
                        <w:rFonts w:ascii="Cambria Math" w:hAnsi="Cambria Math"/>
                      </w:rPr>
                      <m:t>1-CR</m:t>
                    </m:r>
                  </m:e>
                </m:d>
              </m:oMath>
            </m:oMathPara>
          </w:p>
          <w:p w:rsidR="00EE5E4B" w:rsidRPr="004827FA" w:rsidRDefault="00EE5E4B" w:rsidP="009A52CF">
            <w:pPr>
              <w:ind w:left="792"/>
              <w:rPr>
                <w:rFonts w:eastAsiaTheme="minorEastAsia"/>
              </w:rPr>
            </w:pPr>
            <m:oMathPara>
              <m:oMathParaPr>
                <m:jc m:val="left"/>
              </m:oMathParaPr>
              <m:oMath>
                <m:r>
                  <w:rPr>
                    <w:rFonts w:ascii="Cambria Math" w:hAnsi="Cambria Math"/>
                  </w:rPr>
                  <m:t>CR=</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m:t>
                        </m:r>
                      </m:sub>
                    </m:sSub>
                  </m:num>
                  <m:den>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den>
                </m:f>
              </m:oMath>
            </m:oMathPara>
          </w:p>
          <w:p w:rsidR="00EE5E4B" w:rsidRPr="00745697" w:rsidRDefault="00EE5E4B" w:rsidP="009A52CF">
            <w:pPr>
              <w:rPr>
                <w:rFonts w:eastAsiaTheme="minorEastAsia"/>
                <w:sz w:val="22"/>
              </w:rPr>
            </w:pPr>
          </w:p>
          <w:p w:rsidR="00EE5E4B" w:rsidRDefault="00EE5E4B" w:rsidP="009A52CF"/>
        </w:tc>
      </w:tr>
    </w:tbl>
    <w:p w:rsidR="00EE5E4B" w:rsidRDefault="00EE5E4B" w:rsidP="00EE5E4B">
      <w:r>
        <w:t xml:space="preserve">“CR” is the “critical ratio,” and it expresses the cost of shortages relative to other inventory costs in the model.  If this is low (shortages do not cost much), the optimal policy will be to delay ordering, accumulating shortages for as long as possible before placing one big order (bigger than </w:t>
      </w:r>
      <w:r w:rsidRPr="00EE5E4B">
        <w:rPr>
          <w:i/>
        </w:rPr>
        <w:t>Q*</w:t>
      </w:r>
      <w:r>
        <w:t xml:space="preserve">) to catch up.  If this is high (shortages cost much more than excess inventory) the optimal order policy will be close to </w:t>
      </w:r>
      <w:r w:rsidRPr="00EE5E4B">
        <w:rPr>
          <w:i/>
        </w:rPr>
        <w:t>Q*</w:t>
      </w:r>
      <w:r>
        <w:t xml:space="preserve"> and will not allow shortages.  The optimal solution is trying to find a balance between excess inventory and shortage costs.</w:t>
      </w:r>
    </w:p>
    <w:p w:rsidR="00146194" w:rsidRDefault="00146194">
      <w:pPr>
        <w:spacing w:after="200" w:line="276" w:lineRule="auto"/>
        <w:contextualSpacing w:val="0"/>
        <w:rPr>
          <w:b/>
        </w:rPr>
      </w:pPr>
    </w:p>
    <w:p w:rsidR="006616B3" w:rsidRDefault="006616B3" w:rsidP="006616B3">
      <w:pPr>
        <w:pStyle w:val="Heading1"/>
      </w:pPr>
      <w:r>
        <w:lastRenderedPageBreak/>
        <w:t>Single Period Model</w:t>
      </w:r>
    </w:p>
    <w:p w:rsidR="006616B3" w:rsidRDefault="006616B3" w:rsidP="00CA23A8"/>
    <w:p w:rsidR="00CA23A8" w:rsidRDefault="00CA23A8" w:rsidP="00CA23A8">
      <w:r>
        <w:t>The single period model covers the case where we must make a one-time buy to meet unknown demand.  There is no inventory, and any excess product must be discarded if it is not sold.  This is the classic “newspaper problem” where today’s newspaper must be produced in the morning, and at the end of the day must be thrown away (since nobody wants a newspaper from yesterday).</w:t>
      </w:r>
    </w:p>
    <w:p w:rsidR="00CA23A8" w:rsidRDefault="00CA23A8" w:rsidP="00CA23A8"/>
    <w:p w:rsidR="00CA23A8" w:rsidRDefault="00CA23A8" w:rsidP="00CA23A8">
      <w:r>
        <w:t xml:space="preserve">If we buy quantity </w:t>
      </w:r>
      <w:r w:rsidRPr="004B01C3">
        <w:rPr>
          <w:i/>
        </w:rPr>
        <w:t>Q</w:t>
      </w:r>
      <w:r>
        <w:t xml:space="preserve"> at cost </w:t>
      </w:r>
      <w:r w:rsidRPr="004B01C3">
        <w:rPr>
          <w:i/>
        </w:rPr>
        <w:t>c</w:t>
      </w:r>
      <w:r>
        <w:t xml:space="preserve"> and sell it at price </w:t>
      </w:r>
      <w:r w:rsidRPr="004B01C3">
        <w:rPr>
          <w:i/>
        </w:rPr>
        <w:t>p</w:t>
      </w:r>
      <w:r>
        <w:t>, our profit is:</w:t>
      </w:r>
    </w:p>
    <w:p w:rsidR="00CA23A8" w:rsidRDefault="00CA23A8" w:rsidP="00CA23A8"/>
    <w:p w:rsidR="00CA23A8" w:rsidRPr="00CA23A8" w:rsidRDefault="00CA23A8" w:rsidP="00CA23A8">
      <w:pPr>
        <w:ind w:left="360"/>
        <w:rPr>
          <w:rFonts w:eastAsiaTheme="minorEastAsia"/>
        </w:rPr>
      </w:pPr>
      <m:oMathPara>
        <m:oMathParaPr>
          <m:jc m:val="left"/>
        </m:oMathParaPr>
        <m:oMath>
          <m:r>
            <m:rPr>
              <m:sty m:val="p"/>
            </m:rPr>
            <w:rPr>
              <w:rFonts w:ascii="Cambria Math" w:hAnsi="Cambria Math"/>
            </w:rPr>
            <m:t>Profit</m:t>
          </m:r>
          <m:d>
            <m:dPr>
              <m:ctrlPr>
                <w:rPr>
                  <w:rFonts w:ascii="Cambria Math" w:hAnsi="Cambria Math"/>
                </w:rPr>
              </m:ctrlPr>
            </m:dPr>
            <m:e>
              <m:r>
                <w:rPr>
                  <w:rFonts w:ascii="Cambria Math" w:hAnsi="Cambria Math"/>
                </w:rPr>
                <m:t>Q,x</m:t>
              </m:r>
            </m:e>
          </m:d>
          <m:r>
            <w:rPr>
              <w:rFonts w:ascii="Cambria Math" w:hAnsi="Cambria Math"/>
            </w:rPr>
            <m:t>=p∙</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x,Q</m:t>
                  </m:r>
                </m:e>
              </m:d>
            </m:e>
          </m:func>
          <m:r>
            <w:rPr>
              <w:rFonts w:ascii="Cambria Math" w:hAnsi="Cambria Math"/>
            </w:rPr>
            <m:t>-cQ=</m:t>
          </m:r>
          <m:d>
            <m:dPr>
              <m:begChr m:val="{"/>
              <m:endChr m:val=""/>
              <m:ctrlPr>
                <w:rPr>
                  <w:rFonts w:ascii="Cambria Math" w:hAnsi="Cambria Math"/>
                  <w:i/>
                </w:rPr>
              </m:ctrlPr>
            </m:dPr>
            <m:e>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px-cQ</m:t>
                    </m:r>
                  </m:e>
                  <m:e>
                    <m:r>
                      <w:rPr>
                        <w:rFonts w:ascii="Cambria Math" w:hAnsi="Cambria Math"/>
                      </w:rPr>
                      <m:t>if x≤Q</m:t>
                    </m:r>
                  </m:e>
                </m:mr>
                <m:mr>
                  <m:e>
                    <m:r>
                      <w:rPr>
                        <w:rFonts w:ascii="Cambria Math" w:hAnsi="Cambria Math"/>
                      </w:rPr>
                      <m:t>pQ-cQ</m:t>
                    </m:r>
                  </m:e>
                  <m:e>
                    <m:r>
                      <w:rPr>
                        <w:rFonts w:ascii="Cambria Math" w:hAnsi="Cambria Math"/>
                      </w:rPr>
                      <m:t>if x≥Q</m:t>
                    </m:r>
                  </m:e>
                </m:mr>
              </m:m>
            </m:e>
          </m:d>
        </m:oMath>
      </m:oMathPara>
    </w:p>
    <w:p w:rsidR="00CA23A8" w:rsidRPr="00260CDE" w:rsidRDefault="00CA23A8" w:rsidP="00CA23A8">
      <w:pPr>
        <w:ind w:left="360"/>
        <w:rPr>
          <w:rFonts w:eastAsiaTheme="minorEastAsia"/>
          <w:sz w:val="12"/>
        </w:rPr>
      </w:pPr>
    </w:p>
    <w:p w:rsidR="00CA23A8" w:rsidRPr="007C6AE9" w:rsidRDefault="00CA23A8" w:rsidP="00CA23A8">
      <w:pPr>
        <w:ind w:left="720"/>
        <w:rPr>
          <w:rFonts w:eastAsiaTheme="minorEastAsia"/>
        </w:rPr>
      </w:pPr>
      <w:r w:rsidRPr="00CA23A8">
        <w:rPr>
          <w:rFonts w:eastAsiaTheme="minorEastAsia"/>
          <w:i/>
        </w:rPr>
        <w:t>x</w:t>
      </w:r>
      <w:r>
        <w:rPr>
          <w:rFonts w:eastAsiaTheme="minorEastAsia"/>
        </w:rPr>
        <w:t xml:space="preserve"> = demand (random, or unk</w:t>
      </w:r>
      <w:r w:rsidR="001A1835">
        <w:rPr>
          <w:rFonts w:eastAsiaTheme="minorEastAsia"/>
        </w:rPr>
        <w:t>n</w:t>
      </w:r>
      <w:r>
        <w:rPr>
          <w:rFonts w:eastAsiaTheme="minorEastAsia"/>
        </w:rPr>
        <w:t>own)</w:t>
      </w:r>
    </w:p>
    <w:p w:rsidR="001A1835" w:rsidRDefault="001A1835" w:rsidP="001A1835"/>
    <w:p w:rsidR="004E5CD0" w:rsidRDefault="004E5CD0" w:rsidP="001A1835">
      <w:r>
        <w:t>The optimal solution is one that maximizes the expected profit:</w:t>
      </w:r>
    </w:p>
    <w:p w:rsidR="004E5CD0" w:rsidRDefault="004E5CD0" w:rsidP="001A1835"/>
    <w:p w:rsidR="004E5CD0" w:rsidRPr="004E5CD0" w:rsidRDefault="004E5CD0" w:rsidP="004E5CD0">
      <w:pPr>
        <w:ind w:left="360"/>
      </w:pPr>
      <m:oMathPara>
        <m:oMathParaPr>
          <m:jc m:val="left"/>
        </m:oMathParaPr>
        <m:oMath>
          <m:r>
            <w:rPr>
              <w:rFonts w:ascii="Cambria Math" w:eastAsiaTheme="minorEastAsia" w:hAnsi="Cambria Math"/>
            </w:rPr>
            <m:t>E</m:t>
          </m:r>
          <m:d>
            <m:dPr>
              <m:begChr m:val="["/>
              <m:endChr m:val="]"/>
              <m:ctrlPr>
                <w:rPr>
                  <w:rFonts w:ascii="Cambria Math" w:eastAsiaTheme="minorEastAsia" w:hAnsi="Cambria Math"/>
                  <w:i/>
                </w:rPr>
              </m:ctrlPr>
            </m:dPr>
            <m:e>
              <m:r>
                <m:rPr>
                  <m:sty m:val="p"/>
                </m:rPr>
                <w:rPr>
                  <w:rFonts w:ascii="Cambria Math" w:eastAsiaTheme="minorEastAsia" w:hAnsi="Cambria Math"/>
                </w:rPr>
                <m:t>Profit</m:t>
              </m:r>
              <m:d>
                <m:dPr>
                  <m:ctrlPr>
                    <w:rPr>
                      <w:rFonts w:ascii="Cambria Math" w:eastAsiaTheme="minorEastAsia" w:hAnsi="Cambria Math"/>
                      <w:i/>
                    </w:rPr>
                  </m:ctrlPr>
                </m:dPr>
                <m:e>
                  <m:r>
                    <w:rPr>
                      <w:rFonts w:ascii="Cambria Math" w:eastAsiaTheme="minorEastAsia" w:hAnsi="Cambria Math"/>
                    </w:rPr>
                    <m:t>Q</m:t>
                  </m:r>
                </m:e>
              </m:d>
            </m:e>
          </m:d>
          <m:r>
            <w:rPr>
              <w:rFonts w:ascii="Cambria Math" w:eastAsiaTheme="minorEastAsia" w:hAnsi="Cambria Math"/>
            </w:rPr>
            <m:t>=p 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-cQ-p E[</m:t>
          </m:r>
          <m:r>
            <m:rPr>
              <m:sty m:val="p"/>
            </m:rPr>
            <w:rPr>
              <w:rFonts w:ascii="Cambria Math" w:eastAsiaTheme="minorEastAsia" w:hAnsi="Cambria Math"/>
            </w:rPr>
            <m:t>UnitsShort</m:t>
          </m:r>
          <m:r>
            <w:rPr>
              <w:rFonts w:ascii="Cambria Math" w:eastAsiaTheme="minorEastAsia" w:hAnsi="Cambria Math"/>
            </w:rPr>
            <m:t>]</m:t>
          </m:r>
        </m:oMath>
      </m:oMathPara>
    </w:p>
    <w:p w:rsidR="004E5CD0" w:rsidRDefault="004E5CD0" w:rsidP="001A1835"/>
    <w:p w:rsidR="00146194" w:rsidRDefault="001A1835" w:rsidP="001A1835">
      <w:r>
        <w:t>We can generalize the problem by introducing salvage costs and additional penalties fo</w:t>
      </w:r>
      <w:r w:rsidR="00260CDE">
        <w:t>r not meeting demand</w:t>
      </w:r>
      <w:r>
        <w:t>.</w:t>
      </w:r>
      <w:r w:rsidR="00260CDE">
        <w:t xml:space="preserve">  In this case, we have:</w:t>
      </w:r>
    </w:p>
    <w:p w:rsidR="00260CDE" w:rsidRDefault="00260CDE" w:rsidP="001A1835"/>
    <w:p w:rsidR="00260CDE" w:rsidRPr="004E5CD0" w:rsidRDefault="00260CDE" w:rsidP="00260CDE">
      <w:pPr>
        <w:ind w:left="360"/>
        <w:rPr>
          <w:rFonts w:eastAsiaTheme="minorEastAsia"/>
        </w:rPr>
      </w:pPr>
      <m:oMathPara>
        <m:oMathParaPr>
          <m:jc m:val="left"/>
        </m:oMathParaPr>
        <m:oMath>
          <m:r>
            <m:rPr>
              <m:sty m:val="p"/>
            </m:rPr>
            <w:rPr>
              <w:rFonts w:ascii="Cambria Math" w:hAnsi="Cambria Math"/>
            </w:rPr>
            <m:t>Profit</m:t>
          </m:r>
          <m:d>
            <m:dPr>
              <m:ctrlPr>
                <w:rPr>
                  <w:rFonts w:ascii="Cambria Math" w:hAnsi="Cambria Math"/>
                </w:rPr>
              </m:ctrlPr>
            </m:dPr>
            <m:e>
              <m:r>
                <w:rPr>
                  <w:rFonts w:ascii="Cambria Math" w:hAnsi="Cambria Math"/>
                </w:rPr>
                <m:t>Q,x</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px-cQ+g(Q-x)</m:t>
                    </m:r>
                  </m:e>
                  <m:e>
                    <m:r>
                      <w:rPr>
                        <w:rFonts w:ascii="Cambria Math" w:hAnsi="Cambria Math"/>
                      </w:rPr>
                      <m:t>if x≤Q</m:t>
                    </m:r>
                  </m:e>
                </m:mr>
                <m:mr>
                  <m:e>
                    <m:r>
                      <w:rPr>
                        <w:rFonts w:ascii="Cambria Math" w:hAnsi="Cambria Math"/>
                      </w:rPr>
                      <m:t>pQ-cQ-B(x-Q)</m:t>
                    </m:r>
                  </m:e>
                  <m:e>
                    <m:r>
                      <w:rPr>
                        <w:rFonts w:ascii="Cambria Math" w:hAnsi="Cambria Math"/>
                      </w:rPr>
                      <m:t>if x≥Q</m:t>
                    </m:r>
                  </m:e>
                </m:mr>
              </m:m>
            </m:e>
          </m:d>
        </m:oMath>
      </m:oMathPara>
    </w:p>
    <w:p w:rsidR="004E5CD0" w:rsidRDefault="004E5CD0" w:rsidP="00260CDE">
      <w:pPr>
        <w:ind w:left="360"/>
        <w:rPr>
          <w:rFonts w:eastAsiaTheme="minorEastAsia"/>
        </w:rPr>
      </w:pPr>
    </w:p>
    <w:p w:rsidR="004E5CD0" w:rsidRPr="002F58EC" w:rsidRDefault="004E5CD0" w:rsidP="00260CDE">
      <w:pPr>
        <w:ind w:left="360"/>
        <w:rPr>
          <w:rFonts w:eastAsiaTheme="minorEastAsia"/>
        </w:rPr>
      </w:pPr>
      <m:oMathPara>
        <m:oMathParaPr>
          <m:jc m:val="left"/>
        </m:oMathParaPr>
        <m:oMath>
          <m:r>
            <w:rPr>
              <w:rFonts w:ascii="Cambria Math" w:eastAsiaTheme="minorEastAsia" w:hAnsi="Cambria Math"/>
            </w:rPr>
            <m:t>E</m:t>
          </m:r>
          <m:d>
            <m:dPr>
              <m:begChr m:val="["/>
              <m:endChr m:val="]"/>
              <m:ctrlPr>
                <w:rPr>
                  <w:rFonts w:ascii="Cambria Math" w:eastAsiaTheme="minorEastAsia" w:hAnsi="Cambria Math"/>
                  <w:i/>
                </w:rPr>
              </m:ctrlPr>
            </m:dPr>
            <m:e>
              <m:r>
                <m:rPr>
                  <m:sty m:val="p"/>
                </m:rPr>
                <w:rPr>
                  <w:rFonts w:ascii="Cambria Math" w:eastAsiaTheme="minorEastAsia" w:hAnsi="Cambria Math"/>
                </w:rPr>
                <m:t>Profit</m:t>
              </m:r>
              <m:d>
                <m:dPr>
                  <m:ctrlPr>
                    <w:rPr>
                      <w:rFonts w:ascii="Cambria Math" w:eastAsiaTheme="minorEastAsia" w:hAnsi="Cambria Math"/>
                      <w:i/>
                    </w:rPr>
                  </m:ctrlPr>
                </m:dPr>
                <m:e>
                  <m:r>
                    <w:rPr>
                      <w:rFonts w:ascii="Cambria Math" w:eastAsiaTheme="minorEastAsia" w:hAnsi="Cambria Math"/>
                    </w:rPr>
                    <m:t>Q</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p-g</m:t>
              </m:r>
            </m:e>
          </m:d>
          <m:r>
            <w:rPr>
              <w:rFonts w:ascii="Cambria Math" w:eastAsiaTheme="minorEastAsia" w:hAnsi="Cambria Math"/>
            </w:rPr>
            <m:t xml:space="preserve"> 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c-g</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p-g+B</m:t>
              </m:r>
            </m:e>
          </m:d>
          <m:r>
            <w:rPr>
              <w:rFonts w:ascii="Cambria Math" w:eastAsiaTheme="minorEastAsia" w:hAnsi="Cambria Math"/>
            </w:rPr>
            <m:t xml:space="preserve"> E</m:t>
          </m:r>
          <m:d>
            <m:dPr>
              <m:begChr m:val="["/>
              <m:endChr m:val="]"/>
              <m:ctrlPr>
                <w:rPr>
                  <w:rFonts w:ascii="Cambria Math" w:eastAsiaTheme="minorEastAsia" w:hAnsi="Cambria Math"/>
                  <w:i/>
                </w:rPr>
              </m:ctrlPr>
            </m:dPr>
            <m:e>
              <m:r>
                <m:rPr>
                  <m:sty m:val="p"/>
                </m:rPr>
                <w:rPr>
                  <w:rFonts w:ascii="Cambria Math" w:eastAsiaTheme="minorEastAsia" w:hAnsi="Cambria Math"/>
                </w:rPr>
                <m:t>UnitsShort</m:t>
              </m:r>
            </m:e>
          </m:d>
        </m:oMath>
      </m:oMathPara>
    </w:p>
    <w:p w:rsidR="00260CDE" w:rsidRDefault="00260CDE" w:rsidP="001A1835">
      <w:pPr>
        <w:rPr>
          <w:b/>
        </w:rPr>
      </w:pPr>
    </w:p>
    <w:tbl>
      <w:tblPr>
        <w:tblStyle w:val="TableGrid"/>
        <w:tblW w:w="711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4770"/>
        <w:gridCol w:w="1260"/>
      </w:tblGrid>
      <w:tr w:rsidR="00260CDE" w:rsidTr="00260CDE">
        <w:tc>
          <w:tcPr>
            <w:tcW w:w="1080" w:type="dxa"/>
            <w:tcBorders>
              <w:bottom w:val="single" w:sz="4" w:space="0" w:color="auto"/>
            </w:tcBorders>
          </w:tcPr>
          <w:p w:rsidR="00260CDE" w:rsidRDefault="00260CDE" w:rsidP="00260CDE">
            <w:pPr>
              <w:jc w:val="center"/>
              <w:rPr>
                <w:rFonts w:ascii="Cambria Math" w:hAnsi="Cambria Math"/>
              </w:rPr>
            </w:pPr>
            <w:r>
              <w:rPr>
                <w:rFonts w:ascii="Cambria Math" w:hAnsi="Cambria Math"/>
              </w:rPr>
              <w:t>Variable</w:t>
            </w:r>
          </w:p>
        </w:tc>
        <w:tc>
          <w:tcPr>
            <w:tcW w:w="4770" w:type="dxa"/>
            <w:tcBorders>
              <w:bottom w:val="single" w:sz="4" w:space="0" w:color="auto"/>
            </w:tcBorders>
          </w:tcPr>
          <w:p w:rsidR="00260CDE" w:rsidRDefault="00260CDE" w:rsidP="009A52CF">
            <w:r>
              <w:t>Name</w:t>
            </w:r>
          </w:p>
        </w:tc>
        <w:tc>
          <w:tcPr>
            <w:tcW w:w="1260" w:type="dxa"/>
            <w:tcBorders>
              <w:bottom w:val="single" w:sz="4" w:space="0" w:color="auto"/>
            </w:tcBorders>
          </w:tcPr>
          <w:p w:rsidR="00260CDE" w:rsidRDefault="00260CDE" w:rsidP="009A52CF">
            <w:r>
              <w:t>Units</w:t>
            </w:r>
          </w:p>
        </w:tc>
      </w:tr>
      <w:tr w:rsidR="00260CDE" w:rsidTr="00260CDE">
        <w:tc>
          <w:tcPr>
            <w:tcW w:w="1080" w:type="dxa"/>
            <w:tcBorders>
              <w:top w:val="single" w:sz="4" w:space="0" w:color="auto"/>
            </w:tcBorders>
          </w:tcPr>
          <w:p w:rsidR="00260CDE" w:rsidRPr="007C6AE9" w:rsidRDefault="00260CDE" w:rsidP="00260CDE">
            <w:pPr>
              <w:jc w:val="center"/>
              <w:rPr>
                <w:rFonts w:ascii="Cambria Math" w:hAnsi="Cambria Math"/>
              </w:rPr>
            </w:pPr>
            <w:r>
              <w:rPr>
                <w:rFonts w:ascii="Cambria Math" w:hAnsi="Cambria Math"/>
              </w:rPr>
              <w:t>𝑔</w:t>
            </w:r>
          </w:p>
        </w:tc>
        <w:tc>
          <w:tcPr>
            <w:tcW w:w="4770" w:type="dxa"/>
            <w:tcBorders>
              <w:top w:val="single" w:sz="4" w:space="0" w:color="auto"/>
            </w:tcBorders>
          </w:tcPr>
          <w:p w:rsidR="00260CDE" w:rsidRDefault="00260CDE" w:rsidP="009A52CF">
            <w:r>
              <w:t xml:space="preserve">Salvage value.  Excess product can be sold at this lower price if it is not sold at price </w:t>
            </w:r>
            <w:r w:rsidRPr="00260CDE">
              <w:rPr>
                <w:i/>
              </w:rPr>
              <w:t>p</w:t>
            </w:r>
            <w:r>
              <w:t>.</w:t>
            </w:r>
          </w:p>
        </w:tc>
        <w:tc>
          <w:tcPr>
            <w:tcW w:w="1260" w:type="dxa"/>
            <w:tcBorders>
              <w:top w:val="single" w:sz="4" w:space="0" w:color="auto"/>
            </w:tcBorders>
          </w:tcPr>
          <w:p w:rsidR="00260CDE" w:rsidRDefault="00260CDE" w:rsidP="009A52CF">
            <w:r>
              <w:t>$ / units</w:t>
            </w:r>
          </w:p>
        </w:tc>
      </w:tr>
      <w:tr w:rsidR="00260CDE" w:rsidTr="00260CDE">
        <w:tc>
          <w:tcPr>
            <w:tcW w:w="1080" w:type="dxa"/>
          </w:tcPr>
          <w:p w:rsidR="00260CDE" w:rsidRPr="00492460" w:rsidRDefault="00260CDE" w:rsidP="00260CDE">
            <w:pPr>
              <w:jc w:val="center"/>
              <w:rPr>
                <w:rFonts w:ascii="Cambria Math" w:hAnsi="Cambria Math"/>
                <w:i/>
              </w:rPr>
            </w:pPr>
            <w:r w:rsidRPr="00492460">
              <w:rPr>
                <w:rFonts w:ascii="Cambria Math" w:hAnsi="Cambria Math"/>
                <w:i/>
              </w:rPr>
              <w:t>B</w:t>
            </w:r>
          </w:p>
        </w:tc>
        <w:tc>
          <w:tcPr>
            <w:tcW w:w="4770" w:type="dxa"/>
          </w:tcPr>
          <w:p w:rsidR="00260CDE" w:rsidRDefault="00260CDE" w:rsidP="009A52CF">
            <w:r>
              <w:t>Penalty for not satisfying demand</w:t>
            </w:r>
          </w:p>
        </w:tc>
        <w:tc>
          <w:tcPr>
            <w:tcW w:w="1260" w:type="dxa"/>
          </w:tcPr>
          <w:p w:rsidR="00260CDE" w:rsidRDefault="00260CDE" w:rsidP="009A52CF">
            <w:r>
              <w:t>$ / units</w:t>
            </w:r>
          </w:p>
        </w:tc>
      </w:tr>
    </w:tbl>
    <w:p w:rsidR="00260CDE" w:rsidRDefault="00260CDE" w:rsidP="00260CDE"/>
    <w:p w:rsidR="00260CDE" w:rsidRDefault="00260CDE" w:rsidP="00260CDE">
      <w:r>
        <w:t>An analytical solution can be found</w:t>
      </w:r>
      <w:r w:rsidR="004E5CD0">
        <w:t xml:space="preserve"> in both cases</w:t>
      </w:r>
      <w:r>
        <w:t xml:space="preserve"> by examining the marginal cost of ordering an extra unit when order quantity is </w:t>
      </w:r>
      <w:r w:rsidRPr="009A52CF">
        <w:rPr>
          <w:i/>
        </w:rPr>
        <w:t>Q</w:t>
      </w:r>
      <w:r>
        <w:t>:</w:t>
      </w:r>
    </w:p>
    <w:p w:rsidR="00260CDE" w:rsidRDefault="00260CDE" w:rsidP="00260C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1170"/>
        <w:gridCol w:w="3618"/>
        <w:gridCol w:w="1170"/>
      </w:tblGrid>
      <w:tr w:rsidR="00260CDE" w:rsidTr="00260CDE">
        <w:trPr>
          <w:gridAfter w:val="1"/>
          <w:wAfter w:w="1170" w:type="dxa"/>
        </w:trPr>
        <w:tc>
          <w:tcPr>
            <w:tcW w:w="2538" w:type="dxa"/>
          </w:tcPr>
          <w:p w:rsidR="00260CDE" w:rsidRPr="002F58EC" w:rsidRDefault="002C46FB" w:rsidP="00260CDE">
            <w:pPr>
              <w:ind w:left="36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x≤Q</m:t>
                    </m:r>
                  </m:e>
                </m:d>
              </m:oMath>
            </m:oMathPara>
          </w:p>
        </w:tc>
        <w:tc>
          <w:tcPr>
            <w:tcW w:w="4788" w:type="dxa"/>
            <w:gridSpan w:val="2"/>
          </w:tcPr>
          <w:p w:rsidR="00260CDE" w:rsidRDefault="00260CDE" w:rsidP="009A52CF">
            <w:pPr>
              <w:rPr>
                <w:rFonts w:eastAsiaTheme="minorEastAsia"/>
              </w:rPr>
            </w:pPr>
            <w:r>
              <w:rPr>
                <w:rFonts w:eastAsiaTheme="minorEastAsia"/>
              </w:rPr>
              <w:t xml:space="preserve">Expected excess cost of </w:t>
            </w:r>
            <w:proofErr w:type="spellStart"/>
            <w:r>
              <w:rPr>
                <w:rFonts w:eastAsiaTheme="minorEastAsia"/>
              </w:rPr>
              <w:t>Q</w:t>
            </w:r>
            <w:r w:rsidRPr="002F58EC">
              <w:rPr>
                <w:rFonts w:eastAsiaTheme="minorEastAsia"/>
                <w:vertAlign w:val="superscript"/>
              </w:rPr>
              <w:t>th</w:t>
            </w:r>
            <w:proofErr w:type="spellEnd"/>
            <w:r>
              <w:rPr>
                <w:rFonts w:eastAsiaTheme="minorEastAsia"/>
              </w:rPr>
              <w:t xml:space="preserve"> unit ordered</w:t>
            </w:r>
          </w:p>
        </w:tc>
      </w:tr>
      <w:tr w:rsidR="00260CDE" w:rsidTr="00260CDE">
        <w:trPr>
          <w:gridAfter w:val="1"/>
          <w:wAfter w:w="1170" w:type="dxa"/>
        </w:trPr>
        <w:tc>
          <w:tcPr>
            <w:tcW w:w="2538" w:type="dxa"/>
          </w:tcPr>
          <w:p w:rsidR="00260CDE" w:rsidRPr="002F58EC" w:rsidRDefault="002C46FB" w:rsidP="00260CDE">
            <w:pPr>
              <w:ind w:left="36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1-P[x≤Q]</m:t>
                    </m:r>
                  </m:e>
                </m:d>
              </m:oMath>
            </m:oMathPara>
          </w:p>
        </w:tc>
        <w:tc>
          <w:tcPr>
            <w:tcW w:w="4788" w:type="dxa"/>
            <w:gridSpan w:val="2"/>
          </w:tcPr>
          <w:p w:rsidR="00260CDE" w:rsidRDefault="00260CDE" w:rsidP="009A52CF">
            <w:pPr>
              <w:rPr>
                <w:rFonts w:eastAsiaTheme="minorEastAsia"/>
              </w:rPr>
            </w:pPr>
            <w:r>
              <w:rPr>
                <w:rFonts w:eastAsiaTheme="minorEastAsia"/>
              </w:rPr>
              <w:t xml:space="preserve">Expected shortage cost of the </w:t>
            </w:r>
            <w:proofErr w:type="spellStart"/>
            <w:r>
              <w:rPr>
                <w:rFonts w:eastAsiaTheme="minorEastAsia"/>
              </w:rPr>
              <w:t>Q</w:t>
            </w:r>
            <w:r w:rsidRPr="002F58EC">
              <w:rPr>
                <w:rFonts w:eastAsiaTheme="minorEastAsia"/>
                <w:vertAlign w:val="superscript"/>
              </w:rPr>
              <w:t>th</w:t>
            </w:r>
            <w:proofErr w:type="spellEnd"/>
            <w:r>
              <w:rPr>
                <w:rFonts w:eastAsiaTheme="minorEastAsia"/>
              </w:rPr>
              <w:t xml:space="preserve"> unit ordered</w:t>
            </w:r>
          </w:p>
        </w:tc>
      </w:tr>
      <w:tr w:rsidR="00260CDE" w:rsidTr="009A52CF">
        <w:tc>
          <w:tcPr>
            <w:tcW w:w="3708" w:type="dxa"/>
            <w:gridSpan w:val="2"/>
          </w:tcPr>
          <w:p w:rsidR="00260CDE" w:rsidRPr="00260CDE" w:rsidRDefault="00260CDE" w:rsidP="009A52CF">
            <w:pPr>
              <w:ind w:left="720"/>
              <w:rPr>
                <w:rFonts w:eastAsia="Calibri" w:cs="Times New Roman"/>
                <w:sz w:val="12"/>
              </w:rPr>
            </w:pPr>
          </w:p>
          <w:p w:rsidR="00260CDE" w:rsidRDefault="00260CDE" w:rsidP="004E5CD0">
            <w:pPr>
              <w:spacing w:before="240" w:after="240"/>
              <w:ind w:left="547"/>
              <w:contextualSpacing w:val="0"/>
              <w:rPr>
                <w:rFonts w:eastAsia="Calibri" w:cs="Times New Roman"/>
              </w:rPr>
            </w:pPr>
            <w:r>
              <w:rPr>
                <w:rFonts w:eastAsia="Calibri" w:cs="Times New Roman"/>
              </w:rPr>
              <w:t>where:</w:t>
            </w:r>
          </w:p>
          <w:p w:rsidR="00260CDE" w:rsidRPr="00260CDE" w:rsidRDefault="00260CDE" w:rsidP="009A52CF">
            <w:pPr>
              <w:ind w:left="720"/>
              <w:rPr>
                <w:rFonts w:eastAsia="Calibri" w:cs="Times New Roman"/>
                <w:sz w:val="12"/>
              </w:rPr>
            </w:pPr>
          </w:p>
        </w:tc>
        <w:tc>
          <w:tcPr>
            <w:tcW w:w="4788" w:type="dxa"/>
            <w:gridSpan w:val="2"/>
          </w:tcPr>
          <w:p w:rsidR="00260CDE" w:rsidRDefault="00260CDE" w:rsidP="009A52CF">
            <w:pPr>
              <w:rPr>
                <w:rFonts w:eastAsiaTheme="minorEastAsia"/>
              </w:rPr>
            </w:pPr>
          </w:p>
        </w:tc>
      </w:tr>
    </w:tbl>
    <w:p w:rsidR="00260CDE" w:rsidRDefault="002C46FB" w:rsidP="00260CDE">
      <w:pPr>
        <w:ind w:left="72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=p-c+B</m:t>
        </m:r>
      </m:oMath>
      <w:r w:rsidR="00260CDE">
        <w:rPr>
          <w:rFonts w:eastAsiaTheme="minorEastAsia"/>
        </w:rPr>
        <w:t xml:space="preserve">   Lost profit (</w:t>
      </w:r>
      <w:r w:rsidR="00260CDE" w:rsidRPr="004D4927">
        <w:rPr>
          <w:rFonts w:eastAsiaTheme="minorEastAsia"/>
          <w:i/>
        </w:rPr>
        <w:t>p – c</w:t>
      </w:r>
      <w:r w:rsidR="00260CDE">
        <w:rPr>
          <w:rFonts w:eastAsiaTheme="minorEastAsia"/>
        </w:rPr>
        <w:t>) and additional penalty (</w:t>
      </w:r>
      <w:r w:rsidR="00260CDE" w:rsidRPr="00260CDE">
        <w:rPr>
          <w:rFonts w:eastAsiaTheme="minorEastAsia"/>
          <w:i/>
        </w:rPr>
        <w:t>B</w:t>
      </w:r>
      <w:r w:rsidR="00260CDE">
        <w:rPr>
          <w:rFonts w:eastAsiaTheme="minorEastAsia"/>
        </w:rPr>
        <w:t>) for not satisfying demand</w:t>
      </w:r>
    </w:p>
    <w:p w:rsidR="00260CDE" w:rsidRDefault="002C46FB" w:rsidP="00260CDE">
      <w:pPr>
        <w:ind w:left="72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=c-g</m:t>
        </m:r>
      </m:oMath>
      <w:r w:rsidR="00260CDE">
        <w:rPr>
          <w:rFonts w:eastAsiaTheme="minorEastAsia"/>
        </w:rPr>
        <w:t xml:space="preserve">          Purchase cost </w:t>
      </w:r>
      <w:r w:rsidR="004D4927">
        <w:rPr>
          <w:rFonts w:eastAsiaTheme="minorEastAsia"/>
        </w:rPr>
        <w:t>(</w:t>
      </w:r>
      <w:r w:rsidR="004D4927" w:rsidRPr="004D4927">
        <w:rPr>
          <w:rFonts w:eastAsiaTheme="minorEastAsia"/>
          <w:i/>
        </w:rPr>
        <w:t>c</w:t>
      </w:r>
      <w:r w:rsidR="004D4927">
        <w:rPr>
          <w:rFonts w:eastAsiaTheme="minorEastAsia"/>
        </w:rPr>
        <w:t xml:space="preserve">) </w:t>
      </w:r>
      <w:r w:rsidR="00260CDE">
        <w:rPr>
          <w:rFonts w:eastAsiaTheme="minorEastAsia"/>
        </w:rPr>
        <w:t>of excess product minus salvage value (</w:t>
      </w:r>
      <w:r w:rsidR="00260CDE" w:rsidRPr="00260CDE">
        <w:rPr>
          <w:rFonts w:eastAsiaTheme="minorEastAsia"/>
          <w:i/>
        </w:rPr>
        <w:t>g</w:t>
      </w:r>
      <w:r w:rsidR="00260CDE">
        <w:rPr>
          <w:rFonts w:eastAsiaTheme="minorEastAsia"/>
        </w:rPr>
        <w:t>)</w:t>
      </w:r>
    </w:p>
    <w:p w:rsidR="00260CDE" w:rsidRDefault="00260CDE" w:rsidP="00260CDE"/>
    <w:p w:rsidR="00260CDE" w:rsidRDefault="00260CDE" w:rsidP="009A52CF">
      <w:r>
        <w:t xml:space="preserve">The optimal solution (regardless of the distribution of </w:t>
      </w:r>
      <w:r w:rsidRPr="00BA3EBF">
        <w:rPr>
          <w:i/>
        </w:rPr>
        <w:t>x</w:t>
      </w:r>
      <w:r>
        <w:t>) is the point at which the marginal values are equal:</w:t>
      </w:r>
    </w:p>
    <w:p w:rsidR="009A52CF" w:rsidRDefault="009A52CF" w:rsidP="009A52CF"/>
    <w:tbl>
      <w:tblPr>
        <w:tblStyle w:val="TableGrid"/>
        <w:tblW w:w="9378"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5400"/>
      </w:tblGrid>
      <w:tr w:rsidR="009A52CF" w:rsidTr="009A52CF">
        <w:tc>
          <w:tcPr>
            <w:tcW w:w="3978" w:type="dxa"/>
          </w:tcPr>
          <w:p w:rsidR="009A52CF" w:rsidRPr="007C6AE9" w:rsidRDefault="002C46FB" w:rsidP="009A52CF">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1-P[x≤</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m:t>
                    </m:r>
                  </m:e>
                </m:d>
              </m:oMath>
            </m:oMathPara>
          </w:p>
          <w:p w:rsidR="009A52CF" w:rsidRDefault="009A52CF" w:rsidP="009A52CF">
            <w:pPr>
              <w:rPr>
                <w:rFonts w:eastAsiaTheme="minorEastAsia"/>
              </w:rPr>
            </w:pPr>
          </w:p>
          <w:p w:rsidR="009A52CF" w:rsidRPr="009A52CF" w:rsidRDefault="009A52CF" w:rsidP="009A52CF">
            <w:pPr>
              <w:rPr>
                <w:rFonts w:eastAsiaTheme="minorEastAsia"/>
              </w:rPr>
            </w:pPr>
            <m:oMathPara>
              <m:oMathParaPr>
                <m:jc m:val="left"/>
              </m:oMathParaP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e>
                </m:d>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m:t>
                        </m:r>
                      </m:sub>
                    </m:sSub>
                  </m:num>
                  <m:den>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den>
                </m:f>
                <m:r>
                  <w:rPr>
                    <w:rFonts w:ascii="Cambria Math" w:hAnsi="Cambria Math"/>
                  </w:rPr>
                  <m:t>=CR</m:t>
                </m:r>
              </m:oMath>
            </m:oMathPara>
          </w:p>
        </w:tc>
        <w:tc>
          <w:tcPr>
            <w:tcW w:w="5400" w:type="dxa"/>
          </w:tcPr>
          <w:p w:rsidR="009A52CF" w:rsidRPr="009A52CF" w:rsidRDefault="009A52CF" w:rsidP="009A52CF">
            <w:pPr>
              <w:rPr>
                <w:sz w:val="22"/>
              </w:rPr>
            </w:pPr>
            <w:r w:rsidRPr="009A52CF">
              <w:rPr>
                <w:sz w:val="22"/>
              </w:rPr>
              <w:t xml:space="preserve">NOTE: This is optimal because we should </w:t>
            </w:r>
            <w:r>
              <w:rPr>
                <w:sz w:val="22"/>
              </w:rPr>
              <w:t xml:space="preserve">always order more </w:t>
            </w:r>
            <w:r w:rsidRPr="009A52CF">
              <w:rPr>
                <w:sz w:val="22"/>
              </w:rPr>
              <w:t xml:space="preserve">as long as the cost of excess product is less than the cost of a shortage. </w:t>
            </w:r>
            <w:r>
              <w:rPr>
                <w:sz w:val="22"/>
              </w:rPr>
              <w:t xml:space="preserve"> We would continue to increase </w:t>
            </w:r>
            <w:r w:rsidRPr="009A52CF">
              <w:rPr>
                <w:i/>
                <w:sz w:val="22"/>
              </w:rPr>
              <w:t>Q</w:t>
            </w:r>
            <w:r>
              <w:rPr>
                <w:sz w:val="22"/>
              </w:rPr>
              <w:t xml:space="preserve"> until the cost of excess product becomes larger than the cost of a shortage.  This transition occurs exactly when the two marginal costs are equal.</w:t>
            </w:r>
          </w:p>
        </w:tc>
      </w:tr>
    </w:tbl>
    <w:p w:rsidR="00260CDE" w:rsidRDefault="00260CDE" w:rsidP="009A52CF"/>
    <w:p w:rsidR="009A52CF" w:rsidRPr="00E641D8" w:rsidRDefault="004D4927" w:rsidP="009A52CF">
      <w:pPr>
        <w:rPr>
          <w:rFonts w:eastAsiaTheme="minorEastAsia"/>
          <w:i/>
        </w:rPr>
      </w:pPr>
      <w:r>
        <w:rPr>
          <w:rFonts w:eastAsiaTheme="minorEastAsia"/>
          <w:i/>
        </w:rPr>
        <w:t xml:space="preserve">Optimal </w:t>
      </w:r>
      <w:r w:rsidR="009A52CF" w:rsidRPr="00E641D8">
        <w:rPr>
          <w:rFonts w:eastAsiaTheme="minorEastAsia"/>
          <w:i/>
        </w:rPr>
        <w:t xml:space="preserve">Solution </w:t>
      </w:r>
      <w:r w:rsidR="009A52CF">
        <w:rPr>
          <w:rFonts w:eastAsiaTheme="minorEastAsia"/>
          <w:i/>
        </w:rPr>
        <w:t>if Demand is Normally Distributed</w:t>
      </w:r>
    </w:p>
    <w:p w:rsidR="009A52CF" w:rsidRPr="00C64142" w:rsidRDefault="009A52CF" w:rsidP="009A52CF">
      <w:pPr>
        <w:rPr>
          <w:rFonts w:eastAsiaTheme="minorEastAsia"/>
        </w:rPr>
      </w:pPr>
    </w:p>
    <w:p w:rsidR="002F5B4C" w:rsidRDefault="002F5B4C" w:rsidP="009A52CF">
      <w:pPr>
        <w:rPr>
          <w:rFonts w:eastAsiaTheme="minorEastAsia"/>
        </w:rPr>
      </w:pPr>
      <w:r>
        <w:rPr>
          <w:rFonts w:eastAsiaTheme="minorEastAsia"/>
        </w:rPr>
        <w:t xml:space="preserve">For any probability distribution, the optimal solution is the point </w:t>
      </w:r>
      <w:r w:rsidRPr="002F5B4C">
        <w:rPr>
          <w:rFonts w:eastAsiaTheme="minorEastAsia"/>
          <w:i/>
        </w:rPr>
        <w:t>Q</w:t>
      </w:r>
      <w:r>
        <w:rPr>
          <w:rFonts w:eastAsiaTheme="minorEastAsia"/>
          <w:i/>
        </w:rPr>
        <w:t>*</w:t>
      </w:r>
      <w:r>
        <w:rPr>
          <w:rFonts w:eastAsiaTheme="minorEastAsia"/>
        </w:rPr>
        <w:t xml:space="preserve"> at which:</w:t>
      </w:r>
    </w:p>
    <w:p w:rsidR="002F5B4C" w:rsidRDefault="002F5B4C" w:rsidP="009A52CF">
      <w:pPr>
        <w:rPr>
          <w:rFonts w:eastAsiaTheme="minorEastAsia"/>
        </w:rPr>
      </w:pPr>
    </w:p>
    <w:p w:rsidR="002F5B4C" w:rsidRPr="002F5B4C" w:rsidRDefault="002F5B4C" w:rsidP="002F5B4C">
      <w:pPr>
        <w:ind w:left="360"/>
        <w:rPr>
          <w:rFonts w:eastAsiaTheme="minorEastAsia"/>
        </w:rPr>
      </w:pPr>
      <m:oMathPara>
        <m:oMathParaPr>
          <m:jc m:val="left"/>
        </m:oMathParaP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e>
          </m:d>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m:t>
                  </m:r>
                </m:sub>
              </m:sSub>
            </m:num>
            <m:den>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den>
          </m:f>
          <m:r>
            <w:rPr>
              <w:rFonts w:ascii="Cambria Math" w:hAnsi="Cambria Math"/>
            </w:rPr>
            <m:t>=CR</m:t>
          </m:r>
        </m:oMath>
      </m:oMathPara>
    </w:p>
    <w:p w:rsidR="002F5B4C" w:rsidRDefault="002F5B4C" w:rsidP="009A52CF">
      <w:pPr>
        <w:rPr>
          <w:rFonts w:eastAsiaTheme="minorEastAsia"/>
        </w:rPr>
      </w:pPr>
    </w:p>
    <w:p w:rsidR="00B9011B" w:rsidRDefault="00B9011B" w:rsidP="009A52CF">
      <w:pPr>
        <w:rPr>
          <w:rFonts w:eastAsiaTheme="minorEastAsia"/>
        </w:rPr>
      </w:pPr>
      <w:r>
        <w:rPr>
          <w:rFonts w:eastAsiaTheme="minorEastAsia"/>
        </w:rPr>
        <w:t xml:space="preserve">For the normal distribution where </w:t>
      </w:r>
      <m:oMath>
        <m:r>
          <w:rPr>
            <w:rFonts w:ascii="Cambria Math" w:eastAsiaTheme="minorEastAsia" w:hAnsi="Cambria Math"/>
          </w:rPr>
          <m:t xml:space="preserve">x ~ </m:t>
        </m:r>
        <m:r>
          <m:rPr>
            <m:scr m:val="script"/>
          </m:rPr>
          <w:rPr>
            <w:rFonts w:ascii="Cambria Math" w:eastAsiaTheme="minorEastAsia" w:hAnsi="Cambria Math"/>
          </w:rPr>
          <m:t>N(</m:t>
        </m:r>
        <m:r>
          <w:rPr>
            <w:rFonts w:ascii="Cambria Math" w:eastAsiaTheme="minorEastAsia" w:hAnsi="Cambria Math"/>
          </w:rPr>
          <m:t>μ,σ)</m:t>
        </m:r>
      </m:oMath>
      <w:r>
        <w:rPr>
          <w:rFonts w:eastAsiaTheme="minorEastAsia"/>
        </w:rPr>
        <w:t xml:space="preserve"> it is sometimes helpful to transform a value </w:t>
      </w:r>
      <w:r w:rsidRPr="00B9011B">
        <w:rPr>
          <w:rFonts w:eastAsiaTheme="minorEastAsia"/>
          <w:i/>
        </w:rPr>
        <w:t>Q</w:t>
      </w:r>
      <w:r>
        <w:rPr>
          <w:rFonts w:eastAsiaTheme="minorEastAsia"/>
        </w:rPr>
        <w:t xml:space="preserve"> to the unit normal distribution:</w:t>
      </w:r>
    </w:p>
    <w:p w:rsidR="00B9011B" w:rsidRDefault="00B9011B" w:rsidP="009A52CF">
      <w:pPr>
        <w:rPr>
          <w:rFonts w:eastAsiaTheme="minorEastAsia"/>
        </w:rPr>
      </w:pPr>
    </w:p>
    <w:p w:rsidR="00B9011B" w:rsidRPr="00B9011B" w:rsidRDefault="00B9011B" w:rsidP="00B9011B">
      <w:pPr>
        <w:ind w:left="360"/>
        <w:rPr>
          <w:rFonts w:eastAsiaTheme="minorEastAsia"/>
        </w:rPr>
      </w:pPr>
      <m:oMathPara>
        <m:oMathParaPr>
          <m:jc m:val="left"/>
        </m:oMathParaP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Q-μ</m:t>
              </m:r>
            </m:num>
            <m:den>
              <m:r>
                <w:rPr>
                  <w:rFonts w:ascii="Cambria Math" w:eastAsiaTheme="minorEastAsia" w:hAnsi="Cambria Math"/>
                </w:rPr>
                <m:t>σ</m:t>
              </m:r>
            </m:den>
          </m:f>
        </m:oMath>
      </m:oMathPara>
    </w:p>
    <w:p w:rsidR="00B9011B" w:rsidRDefault="00B9011B" w:rsidP="009A52CF">
      <w:pPr>
        <w:rPr>
          <w:rFonts w:eastAsiaTheme="minorEastAsia"/>
        </w:rPr>
      </w:pPr>
    </w:p>
    <w:p w:rsidR="00B9011B" w:rsidRDefault="00B9011B" w:rsidP="009A52CF">
      <w:pPr>
        <w:rPr>
          <w:rFonts w:eastAsiaTheme="minorEastAsia"/>
        </w:rPr>
      </w:pPr>
      <w:r>
        <w:rPr>
          <w:rFonts w:eastAsiaTheme="minorEastAsia"/>
        </w:rPr>
        <w:t xml:space="preserve">The optimal solution </w:t>
      </w:r>
      <w:r w:rsidRPr="00B9011B">
        <w:rPr>
          <w:rFonts w:eastAsiaTheme="minorEastAsia"/>
          <w:i/>
        </w:rPr>
        <w:t>k*</w:t>
      </w:r>
      <w:r>
        <w:rPr>
          <w:rFonts w:eastAsiaTheme="minorEastAsia"/>
        </w:rPr>
        <w:t xml:space="preserve"> can be found using the inverse cumulative density function.  In Excel, this is simply:</w:t>
      </w:r>
    </w:p>
    <w:p w:rsidR="00B9011B" w:rsidRDefault="00B9011B" w:rsidP="009A52CF">
      <w:pPr>
        <w:rPr>
          <w:rFonts w:eastAsiaTheme="minorEastAsia"/>
        </w:rPr>
      </w:pPr>
    </w:p>
    <w:p w:rsidR="00B9011B" w:rsidRPr="00F80CEF" w:rsidRDefault="002C46FB" w:rsidP="00B9011B">
      <w:pPr>
        <w:ind w:left="36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NORMSINV</m:t>
          </m:r>
          <m:r>
            <w:rPr>
              <w:rFonts w:ascii="Cambria Math" w:eastAsiaTheme="minorEastAsia" w:hAnsi="Cambria Math"/>
            </w:rPr>
            <m:t>(CR)</m:t>
          </m:r>
        </m:oMath>
      </m:oMathPara>
    </w:p>
    <w:p w:rsidR="00B9011B" w:rsidRDefault="00B9011B" w:rsidP="009A52CF">
      <w:pPr>
        <w:rPr>
          <w:rFonts w:eastAsiaTheme="minorEastAsia"/>
        </w:rPr>
      </w:pPr>
    </w:p>
    <w:p w:rsidR="002F5B4C" w:rsidRDefault="00B9011B" w:rsidP="00B9011B">
      <w:r>
        <w:t xml:space="preserve">For a given value of </w:t>
      </w:r>
      <w:r w:rsidRPr="00B9011B">
        <w:rPr>
          <w:i/>
        </w:rPr>
        <w:t>k</w:t>
      </w:r>
      <w:r>
        <w:t xml:space="preserve"> we also have:</w:t>
      </w:r>
    </w:p>
    <w:p w:rsidR="00D777D5" w:rsidRDefault="00D777D5" w:rsidP="00B9011B"/>
    <w:p w:rsidR="004D4927" w:rsidRPr="00D777D5" w:rsidRDefault="004D4927" w:rsidP="00D777D5">
      <w:pPr>
        <w:spacing w:after="120"/>
        <w:ind w:left="360"/>
        <w:contextualSpacing w:val="0"/>
        <w:rPr>
          <w:rFonts w:eastAsiaTheme="minorEastAsia"/>
        </w:rPr>
      </w:pPr>
      <m:oMathPara>
        <m:oMathParaPr>
          <m:jc m:val="left"/>
        </m:oMathParaPr>
        <m:oMath>
          <m:r>
            <w:rPr>
              <w:rFonts w:ascii="Cambria Math" w:hAnsi="Cambria Math"/>
            </w:rPr>
            <m:t>Q</m:t>
          </m:r>
          <m:r>
            <w:rPr>
              <w:rFonts w:ascii="Cambria Math" w:eastAsiaTheme="minorEastAsia" w:hAnsi="Cambria Math"/>
            </w:rPr>
            <m:t>=μ+kσ</m:t>
          </m:r>
        </m:oMath>
      </m:oMathPara>
    </w:p>
    <w:p w:rsidR="00D777D5" w:rsidRPr="00D777D5" w:rsidRDefault="00D777D5" w:rsidP="00D777D5">
      <w:pPr>
        <w:spacing w:after="120"/>
        <w:ind w:left="360"/>
        <w:contextualSpacing w:val="0"/>
        <w:rPr>
          <w:rFonts w:eastAsiaTheme="minorEastAsia"/>
        </w:rPr>
      </w:pPr>
      <m:oMathPara>
        <m:oMathParaPr>
          <m:jc m:val="left"/>
        </m:oMathParaPr>
        <m:oMath>
          <m:r>
            <w:rPr>
              <w:rFonts w:ascii="Cambria Math" w:hAnsi="Cambria Math"/>
            </w:rPr>
            <m:t>E</m:t>
          </m:r>
          <m:d>
            <m:dPr>
              <m:begChr m:val="["/>
              <m:endChr m:val="]"/>
              <m:ctrlPr>
                <w:rPr>
                  <w:rFonts w:ascii="Cambria Math" w:hAnsi="Cambria Math"/>
                  <w:i/>
                </w:rPr>
              </m:ctrlPr>
            </m:dPr>
            <m:e>
              <m:r>
                <m:rPr>
                  <m:sty m:val="p"/>
                </m:rPr>
                <w:rPr>
                  <w:rFonts w:ascii="Cambria Math" w:hAnsi="Cambria Math"/>
                </w:rPr>
                <m:t>Demand</m:t>
              </m:r>
            </m:e>
          </m:d>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r>
            <w:rPr>
              <w:rFonts w:ascii="Cambria Math" w:eastAsiaTheme="minorEastAsia" w:hAnsi="Cambria Math"/>
            </w:rPr>
            <m:t>μ</m:t>
          </m:r>
        </m:oMath>
      </m:oMathPara>
    </w:p>
    <w:p w:rsidR="00B9011B" w:rsidRPr="00D777D5" w:rsidRDefault="00D777D5" w:rsidP="00D777D5">
      <w:pPr>
        <w:spacing w:after="120"/>
        <w:ind w:left="360"/>
        <w:contextualSpacing w:val="0"/>
      </w:pPr>
      <m:oMathPara>
        <m:oMathParaPr>
          <m:jc m:val="left"/>
        </m:oMathParaPr>
        <m:oMath>
          <m:r>
            <w:rPr>
              <w:rFonts w:ascii="Cambria Math" w:hAnsi="Cambria Math"/>
            </w:rPr>
            <m:t>E</m:t>
          </m:r>
          <m:d>
            <m:dPr>
              <m:begChr m:val="["/>
              <m:endChr m:val="]"/>
              <m:ctrlPr>
                <w:rPr>
                  <w:rFonts w:ascii="Cambria Math" w:hAnsi="Cambria Math"/>
                  <w:i/>
                </w:rPr>
              </m:ctrlPr>
            </m:dPr>
            <m:e>
              <m:r>
                <m:rPr>
                  <m:sty m:val="p"/>
                </m:rPr>
                <w:rPr>
                  <w:rFonts w:ascii="Cambria Math" w:hAnsi="Cambria Math"/>
                </w:rPr>
                <m:t>Sales</m:t>
              </m:r>
            </m:e>
          </m:d>
          <m:r>
            <w:rPr>
              <w:rFonts w:ascii="Cambria Math" w:hAnsi="Cambria Math"/>
            </w:rPr>
            <m:t>=E</m:t>
          </m:r>
          <m:d>
            <m:dPr>
              <m:begChr m:val="["/>
              <m:endChr m:val="]"/>
              <m:ctrlPr>
                <w:rPr>
                  <w:rFonts w:ascii="Cambria Math" w:hAnsi="Cambria Math"/>
                  <w:i/>
                </w:rPr>
              </m:ctrlPr>
            </m:dPr>
            <m:e>
              <m:r>
                <m:rPr>
                  <m:sty m:val="p"/>
                </m:rPr>
                <w:rPr>
                  <w:rFonts w:ascii="Cambria Math" w:hAnsi="Cambria Math"/>
                </w:rPr>
                <m:t>Demand</m:t>
              </m:r>
            </m:e>
          </m:d>
          <m:r>
            <w:rPr>
              <w:rFonts w:ascii="Cambria Math" w:hAnsi="Cambria Math"/>
            </w:rPr>
            <m:t>-E[</m:t>
          </m:r>
          <m:r>
            <m:rPr>
              <m:sty m:val="p"/>
            </m:rPr>
            <w:rPr>
              <w:rFonts w:ascii="Cambria Math" w:hAnsi="Cambria Math"/>
            </w:rPr>
            <m:t>UnitsShort</m:t>
          </m:r>
          <m:r>
            <w:rPr>
              <w:rFonts w:ascii="Cambria Math" w:hAnsi="Cambria Math"/>
            </w:rPr>
            <m:t>]</m:t>
          </m:r>
        </m:oMath>
      </m:oMathPara>
    </w:p>
    <w:p w:rsidR="00B9011B" w:rsidRPr="00B9011B" w:rsidRDefault="00B9011B" w:rsidP="00B9011B">
      <w:pPr>
        <w:spacing w:after="120"/>
        <w:ind w:left="360"/>
        <w:contextualSpacing w:val="0"/>
        <w:rPr>
          <w:sz w:val="20"/>
        </w:rPr>
      </w:pPr>
      <m:oMathPara>
        <m:oMathParaPr>
          <m:jc m:val="left"/>
        </m:oMathParaPr>
        <m:oMath>
          <m:r>
            <w:rPr>
              <w:rFonts w:ascii="Cambria Math" w:hAnsi="Cambria Math"/>
            </w:rPr>
            <m:t>E</m:t>
          </m:r>
          <m:d>
            <m:dPr>
              <m:begChr m:val="["/>
              <m:endChr m:val="]"/>
              <m:ctrlPr>
                <w:rPr>
                  <w:rFonts w:ascii="Cambria Math" w:hAnsi="Cambria Math"/>
                  <w:i/>
                </w:rPr>
              </m:ctrlPr>
            </m:dPr>
            <m:e>
              <m:r>
                <m:rPr>
                  <m:sty m:val="p"/>
                </m:rPr>
                <w:rPr>
                  <w:rFonts w:ascii="Cambria Math" w:hAnsi="Cambria Math"/>
                </w:rPr>
                <m:t>UnitsShort</m:t>
              </m:r>
            </m:e>
          </m:d>
          <m:r>
            <w:rPr>
              <w:rFonts w:ascii="Cambria Math" w:hAnsi="Cambria Math"/>
            </w:rPr>
            <m:t>=</m:t>
          </m:r>
          <m:nary>
            <m:naryPr>
              <m:limLoc m:val="subSup"/>
              <m:ctrlPr>
                <w:rPr>
                  <w:rFonts w:ascii="Cambria Math" w:hAnsi="Cambria Math"/>
                  <w:i/>
                  <w:sz w:val="20"/>
                </w:rPr>
              </m:ctrlPr>
            </m:naryPr>
            <m:sub>
              <m:r>
                <w:rPr>
                  <w:rFonts w:ascii="Cambria Math" w:hAnsi="Cambria Math"/>
                  <w:sz w:val="20"/>
                </w:rPr>
                <m:t>Q</m:t>
              </m:r>
            </m:sub>
            <m:sup>
              <m:r>
                <w:rPr>
                  <w:rFonts w:ascii="Cambria Math" w:hAnsi="Cambria Math"/>
                  <w:sz w:val="20"/>
                </w:rPr>
                <m:t>∞</m:t>
              </m:r>
            </m:sup>
            <m:e>
              <m:d>
                <m:dPr>
                  <m:ctrlPr>
                    <w:rPr>
                      <w:rFonts w:ascii="Cambria Math" w:hAnsi="Cambria Math"/>
                      <w:i/>
                      <w:sz w:val="20"/>
                    </w:rPr>
                  </m:ctrlPr>
                </m:dPr>
                <m:e>
                  <m:r>
                    <w:rPr>
                      <w:rFonts w:ascii="Cambria Math" w:hAnsi="Cambria Math"/>
                      <w:sz w:val="20"/>
                    </w:rPr>
                    <m:t>x-Q</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x</m:t>
                  </m:r>
                </m:sub>
              </m:sSub>
              <m:d>
                <m:dPr>
                  <m:ctrlPr>
                    <w:rPr>
                      <w:rFonts w:ascii="Cambria Math" w:hAnsi="Cambria Math"/>
                      <w:i/>
                      <w:sz w:val="20"/>
                    </w:rPr>
                  </m:ctrlPr>
                </m:dPr>
                <m:e>
                  <m:r>
                    <w:rPr>
                      <w:rFonts w:ascii="Cambria Math" w:hAnsi="Cambria Math"/>
                      <w:sz w:val="20"/>
                    </w:rPr>
                    <m:t>x</m:t>
                  </m:r>
                </m:e>
              </m:d>
              <m:r>
                <w:rPr>
                  <w:rFonts w:ascii="Cambria Math" w:hAnsi="Cambria Math"/>
                  <w:sz w:val="20"/>
                </w:rPr>
                <m:t xml:space="preserve"> dx</m:t>
              </m:r>
            </m:e>
          </m:nary>
          <m:r>
            <w:rPr>
              <w:rFonts w:ascii="Cambria Math" w:hAnsi="Cambria Math"/>
              <w:sz w:val="20"/>
            </w:rPr>
            <m:t>=σ G(k)</m:t>
          </m:r>
        </m:oMath>
      </m:oMathPara>
    </w:p>
    <w:p w:rsidR="00B9011B" w:rsidRPr="00B9011B" w:rsidRDefault="00B9011B" w:rsidP="00B9011B">
      <w:pPr>
        <w:ind w:left="720"/>
        <w:rPr>
          <w:sz w:val="20"/>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x</m:t>
              </m:r>
            </m:sub>
          </m:sSub>
          <m:d>
            <m:dPr>
              <m:ctrlPr>
                <w:rPr>
                  <w:rFonts w:ascii="Cambria Math" w:hAnsi="Cambria Math"/>
                  <w:i/>
                  <w:sz w:val="20"/>
                </w:rPr>
              </m:ctrlPr>
            </m:dPr>
            <m:e>
              <m:r>
                <w:rPr>
                  <w:rFonts w:ascii="Cambria Math" w:hAnsi="Cambria Math"/>
                  <w:sz w:val="20"/>
                </w:rPr>
                <m:t>k</m:t>
              </m:r>
            </m:e>
          </m:d>
          <m:r>
            <w:rPr>
              <w:rFonts w:ascii="Cambria Math" w:hAnsi="Cambria Math"/>
              <w:sz w:val="20"/>
            </w:rPr>
            <m:t xml:space="preserve">-k </m:t>
          </m:r>
          <m:d>
            <m:dPr>
              <m:begChr m:val="["/>
              <m:endChr m:val="]"/>
              <m:ctrlPr>
                <w:rPr>
                  <w:rFonts w:ascii="Cambria Math" w:hAnsi="Cambria Math"/>
                  <w:i/>
                  <w:sz w:val="20"/>
                </w:rPr>
              </m:ctrlPr>
            </m:dPr>
            <m:e>
              <m:r>
                <w:rPr>
                  <w:rFonts w:ascii="Cambria Math" w:hAnsi="Cambria Math"/>
                  <w:sz w:val="20"/>
                </w:rPr>
                <m:t>1-</m:t>
              </m:r>
              <m:sSub>
                <m:sSubPr>
                  <m:ctrlPr>
                    <w:rPr>
                      <w:rFonts w:ascii="Cambria Math" w:hAnsi="Cambria Math"/>
                      <w:i/>
                      <w:sz w:val="20"/>
                    </w:rPr>
                  </m:ctrlPr>
                </m:sSubPr>
                <m:e>
                  <m:r>
                    <w:rPr>
                      <w:rFonts w:ascii="Cambria Math" w:hAnsi="Cambria Math"/>
                      <w:sz w:val="20"/>
                    </w:rPr>
                    <m:t>F</m:t>
                  </m:r>
                </m:e>
                <m:sub>
                  <m:r>
                    <w:rPr>
                      <w:rFonts w:ascii="Cambria Math" w:hAnsi="Cambria Math"/>
                      <w:sz w:val="20"/>
                    </w:rPr>
                    <m:t>x</m:t>
                  </m:r>
                </m:sub>
              </m:sSub>
              <m:r>
                <w:rPr>
                  <w:rFonts w:ascii="Cambria Math" w:hAnsi="Cambria Math"/>
                  <w:sz w:val="20"/>
                </w:rPr>
                <m:t>(k)</m:t>
              </m:r>
            </m:e>
          </m:d>
        </m:oMath>
      </m:oMathPara>
    </w:p>
    <w:p w:rsidR="00B9011B" w:rsidRDefault="00B9011B" w:rsidP="00B9011B">
      <w:pPr>
        <w:rPr>
          <w:i/>
        </w:rPr>
      </w:pPr>
    </w:p>
    <w:p w:rsidR="00B9011B" w:rsidRDefault="00B9011B" w:rsidP="00B9011B">
      <w:proofErr w:type="gramStart"/>
      <w:r w:rsidRPr="00B9011B">
        <w:rPr>
          <w:i/>
        </w:rPr>
        <w:t>G(</w:t>
      </w:r>
      <w:proofErr w:type="gramEnd"/>
      <w:r w:rsidRPr="00B9011B">
        <w:rPr>
          <w:i/>
        </w:rPr>
        <w:t>k)</w:t>
      </w:r>
      <w:r>
        <w:t xml:space="preserve"> is the “Unit Normal Loss Function.”  It provides the expected units short using a unit normal distribution.  This can be calculated using a lookup table or in Excel as:</w:t>
      </w:r>
    </w:p>
    <w:p w:rsidR="00B9011B" w:rsidRDefault="00B9011B" w:rsidP="00B9011B"/>
    <w:p w:rsidR="00B9011B" w:rsidRDefault="00B9011B" w:rsidP="00B9011B">
      <w:pPr>
        <w:ind w:left="360"/>
      </w:pPr>
      <w:proofErr w:type="gramStart"/>
      <w:r>
        <w:t>G(</w:t>
      </w:r>
      <w:proofErr w:type="gramEnd"/>
      <w:r>
        <w:t>k) = NORMDIST(k,0,1,0) - k*</w:t>
      </w:r>
      <w:r w:rsidR="00164689">
        <w:t>(1-</w:t>
      </w:r>
      <w:r>
        <w:t>NORMSDIST(k)</w:t>
      </w:r>
      <w:r w:rsidR="00164689">
        <w:t>)</w:t>
      </w:r>
    </w:p>
    <w:p w:rsidR="00B9011B" w:rsidRDefault="00B9011B" w:rsidP="00B9011B"/>
    <w:p w:rsidR="004D4927" w:rsidRDefault="004D4927" w:rsidP="004D4927">
      <w:r>
        <w:t>It can be scaled by the standard deviation (σ) in order to get expected units short for any normal distribution.</w:t>
      </w:r>
    </w:p>
    <w:p w:rsidR="001A1835" w:rsidRDefault="001A1835">
      <w:pPr>
        <w:spacing w:after="200" w:line="276" w:lineRule="auto"/>
        <w:contextualSpacing w:val="0"/>
        <w:rPr>
          <w:b/>
        </w:rPr>
      </w:pPr>
      <w:r>
        <w:br w:type="page"/>
      </w:r>
    </w:p>
    <w:p w:rsidR="004D4927" w:rsidRDefault="004D4927" w:rsidP="004D4927">
      <w:pPr>
        <w:rPr>
          <w:rFonts w:eastAsiaTheme="minorEastAsia"/>
          <w:b/>
        </w:rPr>
      </w:pPr>
      <w:r w:rsidRPr="00FC2682">
        <w:rPr>
          <w:rFonts w:eastAsiaTheme="minorEastAsia"/>
          <w:b/>
        </w:rPr>
        <w:lastRenderedPageBreak/>
        <w:t>Base Stock Policy</w:t>
      </w:r>
    </w:p>
    <w:p w:rsidR="004D4927" w:rsidRDefault="004D4927" w:rsidP="004D4927"/>
    <w:p w:rsidR="004D4927" w:rsidRDefault="004D4927" w:rsidP="00D777D5">
      <w:r>
        <w:t xml:space="preserve">The </w:t>
      </w:r>
      <w:r w:rsidR="00D777D5">
        <w:t>“</w:t>
      </w:r>
      <w:r>
        <w:t>base stock</w:t>
      </w:r>
      <w:r w:rsidR="00D777D5">
        <w:t>”</w:t>
      </w:r>
      <w:r>
        <w:t xml:space="preserve"> inventory policy sets a base stock level (</w:t>
      </w:r>
      <w:r w:rsidRPr="004D4927">
        <w:rPr>
          <w:i/>
        </w:rPr>
        <w:t>S</w:t>
      </w:r>
      <w:r>
        <w:t xml:space="preserve">) and orders up to that level.  Any time a unit is sold another one is re-ordered.  </w:t>
      </w:r>
      <w:r w:rsidR="00D777D5">
        <w:t>This is a continuous review policy since it assumes that we can place an order at any time and it will always be delivered with lead time (</w:t>
      </w:r>
      <w:r w:rsidR="00D777D5" w:rsidRPr="00D777D5">
        <w:rPr>
          <w:i/>
        </w:rPr>
        <w:t>L</w:t>
      </w:r>
      <w:r w:rsidR="00D777D5">
        <w:t xml:space="preserve">).  </w:t>
      </w:r>
      <w:r>
        <w:t>The effect of this policy is that the</w:t>
      </w:r>
      <w:r w:rsidR="00D777D5">
        <w:t xml:space="preserve"> inventory is constantly being re-ordered. </w:t>
      </w:r>
      <w:r>
        <w:t xml:space="preserve"> Inventory Position (or base stock) remains constant although Inventory on Hand </w:t>
      </w:r>
      <w:r w:rsidR="00D777D5">
        <w:t xml:space="preserve">and Inventory on Order </w:t>
      </w:r>
      <w:r>
        <w:t>will fluctuate.</w:t>
      </w:r>
    </w:p>
    <w:p w:rsidR="004D4927" w:rsidRDefault="004D4927" w:rsidP="004D4927"/>
    <w:p w:rsidR="004D4927" w:rsidRPr="00FC2682" w:rsidRDefault="004D4927" w:rsidP="004D4927">
      <w:r>
        <w:rPr>
          <w:noProof/>
        </w:rPr>
        <w:drawing>
          <wp:inline distT="0" distB="0" distL="0" distR="0" wp14:anchorId="382EA8AB" wp14:editId="710971B3">
            <wp:extent cx="5054600" cy="30542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0980" cy="3058125"/>
                    </a:xfrm>
                    <a:prstGeom prst="rect">
                      <a:avLst/>
                    </a:prstGeom>
                    <a:noFill/>
                    <a:ln>
                      <a:noFill/>
                    </a:ln>
                  </pic:spPr>
                </pic:pic>
              </a:graphicData>
            </a:graphic>
          </wp:inline>
        </w:drawing>
      </w:r>
    </w:p>
    <w:p w:rsidR="004D4927" w:rsidRDefault="004D4927" w:rsidP="004D4927"/>
    <w:p w:rsidR="00BF534D" w:rsidRDefault="004D4927" w:rsidP="00D777D5">
      <w:r>
        <w:t xml:space="preserve">To use the base stock policy, we first must determine the </w:t>
      </w:r>
      <w:r w:rsidR="00D777D5">
        <w:t xml:space="preserve">desired </w:t>
      </w:r>
      <w:r>
        <w:t xml:space="preserve">Level of Service (LOS).  The base stock level will then be set to meet this LOS.  LOS </w:t>
      </w:r>
      <w:r w:rsidR="00BF534D">
        <w:t>is usually set</w:t>
      </w:r>
      <w:r>
        <w:t xml:space="preserve"> arbitrarily (i.e. management says we must be in-stock 95% of the time)</w:t>
      </w:r>
      <w:r w:rsidR="00BF534D">
        <w:t>.  However, the optimal service level is one that balances costs of inventory with costs of shortages, and just like the single period model this is equal to the critical ratio:</w:t>
      </w:r>
    </w:p>
    <w:p w:rsidR="00D777D5" w:rsidRDefault="00BF534D" w:rsidP="00D777D5">
      <w:r>
        <w:t xml:space="preserve"> </w:t>
      </w:r>
    </w:p>
    <w:p w:rsidR="004D4927" w:rsidRPr="00FC2682" w:rsidRDefault="002C46FB" w:rsidP="004D4927">
      <w:pPr>
        <w:pStyle w:val="ListParagraph"/>
        <w:ind w:left="360"/>
      </w:pPr>
      <m:oMathPara>
        <m:oMathParaPr>
          <m:jc m:val="left"/>
        </m:oMathParaPr>
        <m:oMath>
          <m:sSup>
            <m:sSupPr>
              <m:ctrlPr>
                <w:rPr>
                  <w:rFonts w:ascii="Cambria Math" w:hAnsi="Cambria Math"/>
                  <w:i/>
                </w:rPr>
              </m:ctrlPr>
            </m:sSupPr>
            <m:e>
              <m:r>
                <w:rPr>
                  <w:rFonts w:ascii="Cambria Math" w:hAnsi="Cambria Math"/>
                </w:rPr>
                <m:t>L</m:t>
              </m:r>
              <m:r>
                <w:rPr>
                  <w:rFonts w:ascii="Cambria Math" w:hAnsi="Cambria Math"/>
                </w:rPr>
                <m:t>OS</m:t>
              </m:r>
            </m:e>
            <m:sup>
              <m:r>
                <w:rPr>
                  <w:rFonts w:ascii="Cambria Math" w:hAnsi="Cambria Math"/>
                </w:rPr>
                <m:t>*</m:t>
              </m:r>
            </m:sup>
          </m:sSup>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DL</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=CR</m:t>
          </m:r>
        </m:oMath>
      </m:oMathPara>
    </w:p>
    <w:p w:rsidR="004D4927" w:rsidRDefault="004D4927" w:rsidP="004D4927"/>
    <w:p w:rsidR="004D4927" w:rsidRDefault="002C46FB" w:rsidP="004D4927">
      <w:pPr>
        <w:ind w:left="720"/>
      </w:pPr>
      <m:oMath>
        <m:sSub>
          <m:sSubPr>
            <m:ctrlPr>
              <w:rPr>
                <w:rFonts w:ascii="Cambria Math" w:hAnsi="Cambria Math"/>
                <w:i/>
              </w:rPr>
            </m:ctrlPr>
          </m:sSubPr>
          <m:e>
            <m:r>
              <w:rPr>
                <w:rFonts w:ascii="Cambria Math" w:hAnsi="Cambria Math"/>
              </w:rPr>
              <m:t>x</m:t>
            </m:r>
          </m:e>
          <m:sub>
            <m:r>
              <w:rPr>
                <w:rFonts w:ascii="Cambria Math" w:hAnsi="Cambria Math"/>
              </w:rPr>
              <m:t>DL</m:t>
            </m:r>
          </m:sub>
        </m:sSub>
      </m:oMath>
      <w:r w:rsidR="004D4927">
        <w:rPr>
          <w:rFonts w:eastAsiaTheme="minorEastAsia"/>
        </w:rPr>
        <w:t xml:space="preserve"> = quantity demanded over lead time </w:t>
      </w:r>
      <w:r w:rsidR="004D4927" w:rsidRPr="004D4927">
        <w:rPr>
          <w:rFonts w:eastAsiaTheme="minorEastAsia"/>
          <w:i/>
        </w:rPr>
        <w:t>L</w:t>
      </w:r>
    </w:p>
    <w:p w:rsidR="004D4927" w:rsidRDefault="004D4927" w:rsidP="004D4927"/>
    <w:p w:rsidR="004D4927" w:rsidRDefault="004D4927" w:rsidP="00D777D5">
      <w:r>
        <w:t>If demand is normally distributed (</w:t>
      </w:r>
      <m:oMath>
        <m:sSub>
          <m:sSubPr>
            <m:ctrlPr>
              <w:rPr>
                <w:rFonts w:ascii="Cambria Math" w:hAnsi="Cambria Math"/>
                <w:i/>
              </w:rPr>
            </m:ctrlPr>
          </m:sSubPr>
          <m:e>
            <m:r>
              <w:rPr>
                <w:rFonts w:ascii="Cambria Math" w:hAnsi="Cambria Math"/>
              </w:rPr>
              <m:t>x</m:t>
            </m:r>
          </m:e>
          <m:sub>
            <m:r>
              <w:rPr>
                <w:rFonts w:ascii="Cambria Math" w:hAnsi="Cambria Math"/>
              </w:rPr>
              <m:t>DL</m:t>
            </m:r>
          </m:sub>
        </m:sSub>
        <m:r>
          <m:rPr>
            <m:scr m:val="script"/>
          </m:rPr>
          <w:rPr>
            <w:rFonts w:ascii="Cambria Math" w:hAnsi="Cambria Math"/>
          </w:rPr>
          <m:t xml:space="preserve"> ~ N(</m:t>
        </m:r>
        <m:sSub>
          <m:sSubPr>
            <m:ctrlPr>
              <w:rPr>
                <w:rFonts w:ascii="Cambria Math" w:hAnsi="Cambria Math"/>
                <w:i/>
              </w:rPr>
            </m:ctrlPr>
          </m:sSubPr>
          <m:e>
            <m:r>
              <w:rPr>
                <w:rFonts w:ascii="Cambria Math" w:hAnsi="Cambria Math"/>
              </w:rPr>
              <m:t>μ</m:t>
            </m:r>
          </m:e>
          <m:sub>
            <m:r>
              <w:rPr>
                <w:rFonts w:ascii="Cambria Math" w:hAnsi="Cambria Math"/>
              </w:rPr>
              <m:t>DL</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DL</m:t>
            </m:r>
          </m:sub>
        </m:sSub>
        <m:r>
          <w:rPr>
            <w:rFonts w:ascii="Cambria Math" w:hAnsi="Cambria Math"/>
          </w:rPr>
          <m:t>)</m:t>
        </m:r>
      </m:oMath>
      <w:r>
        <w:t xml:space="preserve">), we can calculate the </w:t>
      </w:r>
      <w:r w:rsidRPr="004D4927">
        <w:rPr>
          <w:i/>
        </w:rPr>
        <w:t>k</w:t>
      </w:r>
      <w:r>
        <w:t xml:space="preserve">-value corresponding to the desired level of service just as we did in the Single Period Model.  We can then set </w:t>
      </w:r>
      <w:r w:rsidRPr="004D4927">
        <w:rPr>
          <w:i/>
        </w:rPr>
        <w:t>S*</w:t>
      </w:r>
      <w:r>
        <w:t xml:space="preserve"> to:</w:t>
      </w:r>
    </w:p>
    <w:p w:rsidR="004D4927" w:rsidRDefault="004D4927" w:rsidP="004D4927">
      <w:pPr>
        <w:rPr>
          <w:rFonts w:eastAsiaTheme="minorEastAsia"/>
        </w:rPr>
      </w:pPr>
    </w:p>
    <w:p w:rsidR="004D4927" w:rsidRPr="00CF10F7" w:rsidRDefault="002C46FB" w:rsidP="004D4927">
      <w:pPr>
        <w:ind w:left="36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DL</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LOS</m:t>
              </m:r>
            </m:sub>
          </m:sSub>
          <m:sSub>
            <m:sSubPr>
              <m:ctrlPr>
                <w:rPr>
                  <w:rFonts w:ascii="Cambria Math" w:hAnsi="Cambria Math"/>
                  <w:i/>
                </w:rPr>
              </m:ctrlPr>
            </m:sSubPr>
            <m:e>
              <m:r>
                <w:rPr>
                  <w:rFonts w:ascii="Cambria Math" w:hAnsi="Cambria Math"/>
                </w:rPr>
                <m:t>σ</m:t>
              </m:r>
            </m:e>
            <m:sub>
              <m:r>
                <w:rPr>
                  <w:rFonts w:ascii="Cambria Math" w:hAnsi="Cambria Math"/>
                </w:rPr>
                <m:t>DL</m:t>
              </m:r>
            </m:sub>
          </m:sSub>
        </m:oMath>
      </m:oMathPara>
    </w:p>
    <w:p w:rsidR="004D4927" w:rsidRDefault="004D4927">
      <w:pPr>
        <w:spacing w:after="200" w:line="276" w:lineRule="auto"/>
        <w:contextualSpacing w:val="0"/>
        <w:rPr>
          <w:b/>
        </w:rPr>
      </w:pPr>
      <w:r>
        <w:br w:type="page"/>
      </w:r>
    </w:p>
    <w:p w:rsidR="000A1E6E" w:rsidRPr="000A1E6E" w:rsidRDefault="000A1E6E" w:rsidP="000A1E6E">
      <w:pPr>
        <w:rPr>
          <w:b/>
        </w:rPr>
      </w:pPr>
      <w:r w:rsidRPr="000A1E6E">
        <w:rPr>
          <w:b/>
        </w:rPr>
        <w:lastRenderedPageBreak/>
        <w:t>Continuous &amp; Periodic Review Policies</w:t>
      </w:r>
    </w:p>
    <w:p w:rsidR="000A1E6E" w:rsidRDefault="000A1E6E" w:rsidP="000A1E6E"/>
    <w:p w:rsidR="000A1E6E" w:rsidRDefault="00E06150" w:rsidP="000A1E6E">
      <w:r>
        <w:t>Most inventory replenishment policies can be divided into two groups:</w:t>
      </w:r>
    </w:p>
    <w:p w:rsidR="00E06150" w:rsidRDefault="00E06150" w:rsidP="000A1E6E"/>
    <w:tbl>
      <w:tblPr>
        <w:tblStyle w:val="TableGrid"/>
        <w:tblW w:w="8478"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4788"/>
      </w:tblGrid>
      <w:tr w:rsidR="00E06150" w:rsidTr="00E06150">
        <w:tc>
          <w:tcPr>
            <w:tcW w:w="3690" w:type="dxa"/>
          </w:tcPr>
          <w:p w:rsidR="00E06150" w:rsidRDefault="00E06150" w:rsidP="000A1E6E">
            <w:r>
              <w:t>Continuous Review Policies</w:t>
            </w:r>
          </w:p>
        </w:tc>
        <w:tc>
          <w:tcPr>
            <w:tcW w:w="4788" w:type="dxa"/>
          </w:tcPr>
          <w:p w:rsidR="00E06150" w:rsidRDefault="00E06150" w:rsidP="000A1E6E">
            <w:r>
              <w:t>Orders can be placed at any time</w:t>
            </w:r>
          </w:p>
        </w:tc>
      </w:tr>
      <w:tr w:rsidR="00E06150" w:rsidTr="00E06150">
        <w:tc>
          <w:tcPr>
            <w:tcW w:w="3690" w:type="dxa"/>
          </w:tcPr>
          <w:p w:rsidR="00E06150" w:rsidRDefault="00E06150" w:rsidP="000A1E6E">
            <w:r>
              <w:t>Periodic Review Policies</w:t>
            </w:r>
          </w:p>
        </w:tc>
        <w:tc>
          <w:tcPr>
            <w:tcW w:w="4788" w:type="dxa"/>
          </w:tcPr>
          <w:p w:rsidR="00E06150" w:rsidRDefault="00E06150" w:rsidP="00E06150">
            <w:pPr>
              <w:pStyle w:val="ListParagraph"/>
              <w:ind w:left="7"/>
            </w:pPr>
            <w:r>
              <w:t>Orders can only be placed at specific times</w:t>
            </w:r>
          </w:p>
        </w:tc>
      </w:tr>
    </w:tbl>
    <w:p w:rsidR="00E06150" w:rsidRDefault="00E06150" w:rsidP="000A1E6E"/>
    <w:p w:rsidR="00E06150" w:rsidRDefault="00E06150" w:rsidP="000A1E6E">
      <w:r>
        <w:t>A few of the more common replenishment policies include:</w:t>
      </w:r>
    </w:p>
    <w:p w:rsidR="00E06150" w:rsidRPr="00E06150" w:rsidRDefault="00E06150" w:rsidP="000A1E6E"/>
    <w:p w:rsidR="000A1E6E" w:rsidRPr="00E06150" w:rsidRDefault="000A1E6E" w:rsidP="000A1E6E">
      <w:pPr>
        <w:rPr>
          <w:i/>
          <w:u w:val="single"/>
        </w:rPr>
      </w:pPr>
      <w:r w:rsidRPr="00E06150">
        <w:rPr>
          <w:i/>
          <w:u w:val="single"/>
        </w:rPr>
        <w:t>Continuous Review Policies</w:t>
      </w:r>
    </w:p>
    <w:p w:rsidR="000A1E6E" w:rsidRPr="00E06150" w:rsidRDefault="000A1E6E" w:rsidP="000A1E6E">
      <w:pPr>
        <w:rPr>
          <w:sz w:val="12"/>
        </w:rPr>
      </w:pP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5508"/>
      </w:tblGrid>
      <w:tr w:rsidR="000A1E6E" w:rsidTr="000A1E6E">
        <w:tc>
          <w:tcPr>
            <w:tcW w:w="4050" w:type="dxa"/>
          </w:tcPr>
          <w:p w:rsidR="000A1E6E" w:rsidRDefault="000A1E6E" w:rsidP="00E06150">
            <w:r>
              <w:t>Base Stock Policy (</w:t>
            </w:r>
            <w:r w:rsidRPr="000A1E6E">
              <w:rPr>
                <w:i/>
              </w:rPr>
              <w:t>S</w:t>
            </w:r>
            <w:r>
              <w:t>)</w:t>
            </w:r>
          </w:p>
          <w:p w:rsidR="000A1E6E" w:rsidRDefault="000A1E6E" w:rsidP="000A1E6E">
            <w:pPr>
              <w:pStyle w:val="ListParagraph"/>
              <w:numPr>
                <w:ilvl w:val="0"/>
                <w:numId w:val="21"/>
              </w:numPr>
            </w:pPr>
            <w:r>
              <w:t xml:space="preserve">Always order up to </w:t>
            </w:r>
            <w:r w:rsidRPr="000A1E6E">
              <w:rPr>
                <w:i/>
              </w:rPr>
              <w:t>S</w:t>
            </w:r>
          </w:p>
          <w:p w:rsidR="000A1E6E" w:rsidRDefault="000A1E6E" w:rsidP="000A1E6E">
            <w:pPr>
              <w:pStyle w:val="ListParagraph"/>
              <w:numPr>
                <w:ilvl w:val="0"/>
                <w:numId w:val="21"/>
              </w:numPr>
            </w:pPr>
            <w:r>
              <w:t>“Replacement ordering”</w:t>
            </w:r>
          </w:p>
          <w:p w:rsidR="000A1E6E" w:rsidRDefault="000A1E6E" w:rsidP="000A1E6E">
            <w:pPr>
              <w:pStyle w:val="ListParagraph"/>
            </w:pPr>
          </w:p>
        </w:tc>
        <w:tc>
          <w:tcPr>
            <w:tcW w:w="5508" w:type="dxa"/>
          </w:tcPr>
          <w:p w:rsidR="000A1E6E" w:rsidRDefault="000A1E6E" w:rsidP="00E06150">
            <w:r>
              <w:t xml:space="preserve">Effectively: place an order for 1 unit every time that we sell a unit.  This will keep the inventory position equal to the base stock level </w:t>
            </w:r>
            <w:r w:rsidRPr="000A1E6E">
              <w:rPr>
                <w:i/>
              </w:rPr>
              <w:t>S</w:t>
            </w:r>
            <w:r>
              <w:t>.</w:t>
            </w:r>
          </w:p>
        </w:tc>
      </w:tr>
      <w:tr w:rsidR="000A1E6E" w:rsidTr="000A1E6E">
        <w:tc>
          <w:tcPr>
            <w:tcW w:w="4050" w:type="dxa"/>
          </w:tcPr>
          <w:p w:rsidR="000A1E6E" w:rsidRDefault="000A1E6E" w:rsidP="00E06150">
            <w:r>
              <w:t>Order-Point, Order-Quantity (</w:t>
            </w:r>
            <w:proofErr w:type="spellStart"/>
            <w:r w:rsidRPr="000A1E6E">
              <w:rPr>
                <w:i/>
              </w:rPr>
              <w:t>s,Q</w:t>
            </w:r>
            <w:proofErr w:type="spellEnd"/>
            <w:r>
              <w:t>)</w:t>
            </w:r>
          </w:p>
          <w:p w:rsidR="000A1E6E" w:rsidRPr="000A1E6E" w:rsidRDefault="000A1E6E" w:rsidP="000A1E6E">
            <w:pPr>
              <w:pStyle w:val="ListParagraph"/>
              <w:numPr>
                <w:ilvl w:val="0"/>
                <w:numId w:val="19"/>
              </w:numPr>
              <w:rPr>
                <w:i/>
              </w:rPr>
            </w:pPr>
            <w:r>
              <w:t xml:space="preserve">Order </w:t>
            </w:r>
            <w:r w:rsidRPr="000A1E6E">
              <w:rPr>
                <w:i/>
              </w:rPr>
              <w:t>Q</w:t>
            </w:r>
            <w:r>
              <w:t xml:space="preserve"> if </w:t>
            </w:r>
            <w:r w:rsidRPr="000A1E6E">
              <w:rPr>
                <w:i/>
              </w:rPr>
              <w:t>IP &lt;= s</w:t>
            </w:r>
          </w:p>
          <w:p w:rsidR="000A1E6E" w:rsidRDefault="000A1E6E" w:rsidP="000A1E6E">
            <w:pPr>
              <w:pStyle w:val="ListParagraph"/>
              <w:numPr>
                <w:ilvl w:val="0"/>
                <w:numId w:val="19"/>
              </w:numPr>
            </w:pPr>
            <w:r>
              <w:t>“Two-bin system”</w:t>
            </w:r>
          </w:p>
          <w:p w:rsidR="000A1E6E" w:rsidRDefault="000A1E6E" w:rsidP="000A1E6E">
            <w:pPr>
              <w:pStyle w:val="ListParagraph"/>
            </w:pPr>
          </w:p>
        </w:tc>
        <w:tc>
          <w:tcPr>
            <w:tcW w:w="5508" w:type="dxa"/>
          </w:tcPr>
          <w:p w:rsidR="000A1E6E" w:rsidRDefault="000A1E6E" w:rsidP="000A1E6E">
            <w:r>
              <w:t>This will order a fixed quantity (</w:t>
            </w:r>
            <w:r w:rsidRPr="00CD3586">
              <w:rPr>
                <w:i/>
              </w:rPr>
              <w:t>Q</w:t>
            </w:r>
            <w:r>
              <w:t xml:space="preserve">) whenever inventory reaches the re-order point </w:t>
            </w:r>
            <w:r w:rsidRPr="00CD3586">
              <w:rPr>
                <w:i/>
              </w:rPr>
              <w:t>s</w:t>
            </w:r>
            <w:r>
              <w:t xml:space="preserve">.  </w:t>
            </w:r>
            <w:r w:rsidRPr="000A1E6E">
              <w:rPr>
                <w:i/>
              </w:rPr>
              <w:t>Q</w:t>
            </w:r>
            <w:r>
              <w:t xml:space="preserve"> is typically set to </w:t>
            </w:r>
            <w:r w:rsidRPr="000A1E6E">
              <w:rPr>
                <w:i/>
              </w:rPr>
              <w:t>Q*</w:t>
            </w:r>
            <w:r>
              <w:t xml:space="preserve"> from EOQ.</w:t>
            </w:r>
          </w:p>
        </w:tc>
      </w:tr>
      <w:tr w:rsidR="000A1E6E" w:rsidTr="000A1E6E">
        <w:tc>
          <w:tcPr>
            <w:tcW w:w="4050" w:type="dxa"/>
          </w:tcPr>
          <w:p w:rsidR="000A1E6E" w:rsidRDefault="000A1E6E" w:rsidP="00E06150">
            <w:r>
              <w:t>Order-Point, Order-Up-To-Level (</w:t>
            </w:r>
            <w:proofErr w:type="spellStart"/>
            <w:r w:rsidRPr="000A1E6E">
              <w:rPr>
                <w:i/>
              </w:rPr>
              <w:t>s,S</w:t>
            </w:r>
            <w:proofErr w:type="spellEnd"/>
            <w:r>
              <w:t>)</w:t>
            </w:r>
          </w:p>
          <w:p w:rsidR="000A1E6E" w:rsidRDefault="00E06150" w:rsidP="000A1E6E">
            <w:pPr>
              <w:pStyle w:val="ListParagraph"/>
              <w:numPr>
                <w:ilvl w:val="0"/>
                <w:numId w:val="20"/>
              </w:numPr>
            </w:pPr>
            <w:r>
              <w:t xml:space="preserve">Order </w:t>
            </w:r>
            <w:r w:rsidR="000A1E6E" w:rsidRPr="000A1E6E">
              <w:rPr>
                <w:i/>
              </w:rPr>
              <w:t>Q = S</w:t>
            </w:r>
            <w:r w:rsidR="000A1E6E">
              <w:rPr>
                <w:i/>
              </w:rPr>
              <w:t xml:space="preserve"> </w:t>
            </w:r>
            <w:r w:rsidR="000A1E6E" w:rsidRPr="000A1E6E">
              <w:rPr>
                <w:i/>
              </w:rPr>
              <w:t>-</w:t>
            </w:r>
            <w:r w:rsidR="000A1E6E">
              <w:rPr>
                <w:i/>
              </w:rPr>
              <w:t xml:space="preserve"> </w:t>
            </w:r>
            <w:r w:rsidR="000A1E6E" w:rsidRPr="000A1E6E">
              <w:rPr>
                <w:i/>
              </w:rPr>
              <w:t>IP</w:t>
            </w:r>
            <w:r w:rsidR="000A1E6E">
              <w:t xml:space="preserve"> if </w:t>
            </w:r>
            <w:r w:rsidR="000A1E6E" w:rsidRPr="000A1E6E">
              <w:rPr>
                <w:i/>
              </w:rPr>
              <w:t>IP</w:t>
            </w:r>
            <w:r w:rsidR="000A1E6E">
              <w:rPr>
                <w:i/>
              </w:rPr>
              <w:t xml:space="preserve"> </w:t>
            </w:r>
            <w:r w:rsidR="000A1E6E" w:rsidRPr="000A1E6E">
              <w:rPr>
                <w:i/>
              </w:rPr>
              <w:t>&lt;=</w:t>
            </w:r>
            <w:r w:rsidR="000A1E6E">
              <w:rPr>
                <w:i/>
              </w:rPr>
              <w:t xml:space="preserve"> </w:t>
            </w:r>
            <w:r w:rsidR="000A1E6E" w:rsidRPr="000A1E6E">
              <w:rPr>
                <w:i/>
              </w:rPr>
              <w:t>s</w:t>
            </w:r>
          </w:p>
          <w:p w:rsidR="000A1E6E" w:rsidRDefault="000A1E6E" w:rsidP="000A1E6E">
            <w:pPr>
              <w:pStyle w:val="ListParagraph"/>
              <w:numPr>
                <w:ilvl w:val="0"/>
                <w:numId w:val="20"/>
              </w:numPr>
            </w:pPr>
            <w:r>
              <w:t>“Min-max system”</w:t>
            </w:r>
          </w:p>
        </w:tc>
        <w:tc>
          <w:tcPr>
            <w:tcW w:w="5508" w:type="dxa"/>
          </w:tcPr>
          <w:p w:rsidR="000A1E6E" w:rsidRDefault="000A1E6E" w:rsidP="00294E10">
            <w:r>
              <w:t xml:space="preserve">Orders up to target level </w:t>
            </w:r>
            <w:r w:rsidRPr="00CD3586">
              <w:rPr>
                <w:i/>
              </w:rPr>
              <w:t>S</w:t>
            </w:r>
            <w:r>
              <w:t xml:space="preserve"> whenever inventory reaches re-order point </w:t>
            </w:r>
            <w:r w:rsidRPr="00CD3586">
              <w:rPr>
                <w:i/>
              </w:rPr>
              <w:t>s</w:t>
            </w:r>
            <w:r>
              <w:t xml:space="preserve">.  </w:t>
            </w:r>
            <w:r w:rsidR="00294E10">
              <w:t>As a continuous review policy this is equivalent to the (</w:t>
            </w:r>
            <w:r w:rsidR="00294E10" w:rsidRPr="00294E10">
              <w:rPr>
                <w:i/>
              </w:rPr>
              <w:t>s, Q</w:t>
            </w:r>
            <w:r w:rsidR="00294E10">
              <w:t xml:space="preserve">) model </w:t>
            </w:r>
            <w:proofErr w:type="gramStart"/>
            <w:r w:rsidR="00294E10">
              <w:t xml:space="preserve">with </w:t>
            </w:r>
            <w:proofErr w:type="gramEnd"/>
            <m:oMath>
              <m:r>
                <w:rPr>
                  <w:rFonts w:ascii="Cambria Math" w:hAnsi="Cambria Math"/>
                </w:rPr>
                <m:t>Q=S – s</m:t>
              </m:r>
            </m:oMath>
            <w:r w:rsidR="00294E10">
              <w:t>.</w:t>
            </w:r>
          </w:p>
        </w:tc>
      </w:tr>
    </w:tbl>
    <w:p w:rsidR="000A1E6E" w:rsidRDefault="000A1E6E" w:rsidP="000A1E6E"/>
    <w:p w:rsidR="000A1E6E" w:rsidRPr="00E06150" w:rsidRDefault="000A1E6E" w:rsidP="000A1E6E">
      <w:pPr>
        <w:rPr>
          <w:i/>
          <w:u w:val="single"/>
        </w:rPr>
      </w:pPr>
      <w:r w:rsidRPr="00E06150">
        <w:rPr>
          <w:i/>
          <w:u w:val="single"/>
        </w:rPr>
        <w:t>Periodic Review Policies</w:t>
      </w:r>
    </w:p>
    <w:p w:rsidR="000A1E6E" w:rsidRPr="00E06150" w:rsidRDefault="000A1E6E" w:rsidP="000A1E6E">
      <w:pPr>
        <w:rPr>
          <w:sz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5508"/>
      </w:tblGrid>
      <w:tr w:rsidR="000A1E6E" w:rsidTr="000A1E6E">
        <w:tc>
          <w:tcPr>
            <w:tcW w:w="4068" w:type="dxa"/>
          </w:tcPr>
          <w:p w:rsidR="000A1E6E" w:rsidRDefault="000A1E6E" w:rsidP="00E06150">
            <w:r>
              <w:t>Order-Up-To-Level (</w:t>
            </w:r>
            <w:r w:rsidRPr="000A1E6E">
              <w:rPr>
                <w:i/>
              </w:rPr>
              <w:t>R, S</w:t>
            </w:r>
            <w:r>
              <w:t>)</w:t>
            </w:r>
          </w:p>
          <w:p w:rsidR="000A1E6E" w:rsidRDefault="000A1E6E" w:rsidP="000A1E6E">
            <w:pPr>
              <w:pStyle w:val="ListParagraph"/>
              <w:numPr>
                <w:ilvl w:val="0"/>
                <w:numId w:val="19"/>
              </w:numPr>
            </w:pPr>
            <w:r>
              <w:t xml:space="preserve">Order </w:t>
            </w:r>
            <w:r w:rsidRPr="000A1E6E">
              <w:rPr>
                <w:i/>
              </w:rPr>
              <w:t>Q = S - IP</w:t>
            </w:r>
            <w:r>
              <w:t xml:space="preserve"> every </w:t>
            </w:r>
            <w:r w:rsidRPr="000A1E6E">
              <w:rPr>
                <w:i/>
              </w:rPr>
              <w:t>R</w:t>
            </w:r>
            <w:r>
              <w:t xml:space="preserve"> time periods.</w:t>
            </w:r>
          </w:p>
          <w:p w:rsidR="000A1E6E" w:rsidRDefault="000A1E6E" w:rsidP="000A1E6E">
            <w:pPr>
              <w:pStyle w:val="ListParagraph"/>
              <w:numPr>
                <w:ilvl w:val="0"/>
                <w:numId w:val="19"/>
              </w:numPr>
            </w:pPr>
            <w:r>
              <w:t>“Replenishment Cycle System”</w:t>
            </w:r>
          </w:p>
          <w:p w:rsidR="000A1E6E" w:rsidRDefault="000A1E6E" w:rsidP="000A1E6E">
            <w:pPr>
              <w:pStyle w:val="ListParagraph"/>
            </w:pPr>
          </w:p>
        </w:tc>
        <w:tc>
          <w:tcPr>
            <w:tcW w:w="5508" w:type="dxa"/>
          </w:tcPr>
          <w:p w:rsidR="000A1E6E" w:rsidRDefault="000A1E6E" w:rsidP="00E06150">
            <w:r>
              <w:t xml:space="preserve">This will place an order each time period and order-up-to the target inventory level </w:t>
            </w:r>
            <w:r w:rsidRPr="000A1E6E">
              <w:rPr>
                <w:i/>
              </w:rPr>
              <w:t>S</w:t>
            </w:r>
            <w:r>
              <w:t>.</w:t>
            </w:r>
            <w:r w:rsidR="00E06150">
              <w:t xml:space="preserve">  It is similar to a base stock policy but orders periodically rather than continuously.</w:t>
            </w:r>
          </w:p>
        </w:tc>
      </w:tr>
      <w:tr w:rsidR="000A1E6E" w:rsidTr="000A1E6E">
        <w:trPr>
          <w:trHeight w:val="1196"/>
        </w:trPr>
        <w:tc>
          <w:tcPr>
            <w:tcW w:w="4068" w:type="dxa"/>
          </w:tcPr>
          <w:p w:rsidR="000A1E6E" w:rsidRDefault="000A1E6E" w:rsidP="00E06150">
            <w:r>
              <w:t>Hybrid (</w:t>
            </w:r>
            <w:r w:rsidRPr="000A1E6E">
              <w:rPr>
                <w:i/>
              </w:rPr>
              <w:t>R, s, S</w:t>
            </w:r>
            <w:r>
              <w:t>)</w:t>
            </w:r>
          </w:p>
          <w:p w:rsidR="000A1E6E" w:rsidRDefault="000A1E6E" w:rsidP="000A1E6E">
            <w:pPr>
              <w:pStyle w:val="ListParagraph"/>
              <w:numPr>
                <w:ilvl w:val="0"/>
                <w:numId w:val="20"/>
              </w:numPr>
            </w:pPr>
            <w:r>
              <w:t xml:space="preserve">Every </w:t>
            </w:r>
            <w:r w:rsidRPr="000A1E6E">
              <w:rPr>
                <w:i/>
              </w:rPr>
              <w:t>R</w:t>
            </w:r>
            <w:r w:rsidR="00E06150">
              <w:t xml:space="preserve"> time periods, o</w:t>
            </w:r>
            <w:r>
              <w:t xml:space="preserve">rder </w:t>
            </w:r>
            <w:r w:rsidRPr="000A1E6E">
              <w:rPr>
                <w:i/>
              </w:rPr>
              <w:t>Q = S – IP</w:t>
            </w:r>
            <w:r>
              <w:t xml:space="preserve"> if </w:t>
            </w:r>
            <w:r w:rsidRPr="000A1E6E">
              <w:rPr>
                <w:i/>
              </w:rPr>
              <w:t>IP &lt;= s</w:t>
            </w:r>
          </w:p>
          <w:p w:rsidR="000A1E6E" w:rsidRDefault="000A1E6E" w:rsidP="000A1E6E">
            <w:pPr>
              <w:pStyle w:val="ListParagraph"/>
              <w:numPr>
                <w:ilvl w:val="0"/>
                <w:numId w:val="20"/>
              </w:numPr>
            </w:pPr>
            <w:r>
              <w:t>General case for many policies</w:t>
            </w:r>
          </w:p>
        </w:tc>
        <w:tc>
          <w:tcPr>
            <w:tcW w:w="5508" w:type="dxa"/>
          </w:tcPr>
          <w:p w:rsidR="000A1E6E" w:rsidRDefault="000A1E6E" w:rsidP="00E06150">
            <w:r>
              <w:t xml:space="preserve">This will place an order each time period only if inventory falls below the re-order point </w:t>
            </w:r>
            <w:r w:rsidRPr="00E06150">
              <w:rPr>
                <w:i/>
              </w:rPr>
              <w:t>s</w:t>
            </w:r>
            <w:r>
              <w:t xml:space="preserve">.  When it does, it will place an order that will bring inventory to the target inventory level </w:t>
            </w:r>
            <w:r w:rsidRPr="005A4681">
              <w:rPr>
                <w:i/>
              </w:rPr>
              <w:t>S</w:t>
            </w:r>
            <w:r w:rsidR="00E06150">
              <w:t>.  This is a generic model that includes all other models as special cases.</w:t>
            </w:r>
          </w:p>
        </w:tc>
      </w:tr>
    </w:tbl>
    <w:p w:rsidR="000A1E6E" w:rsidRDefault="000A1E6E" w:rsidP="000A1E6E"/>
    <w:p w:rsidR="000A1E6E" w:rsidRDefault="00E06150" w:rsidP="000A1E6E">
      <w:r>
        <w:t>We’ve already examined the Base Stock Policy (</w:t>
      </w:r>
      <w:r w:rsidRPr="00E06150">
        <w:rPr>
          <w:i/>
        </w:rPr>
        <w:t>S</w:t>
      </w:r>
      <w:r>
        <w:t>).  We will also look in detail at the Order-Point, Order Quantity (</w:t>
      </w:r>
      <w:r w:rsidRPr="00E06150">
        <w:rPr>
          <w:i/>
        </w:rPr>
        <w:t>s, Q</w:t>
      </w:r>
      <w:r>
        <w:t>) model and the Order-Up-To-Level (</w:t>
      </w:r>
      <w:r w:rsidRPr="00E06150">
        <w:rPr>
          <w:i/>
        </w:rPr>
        <w:t>R, S</w:t>
      </w:r>
      <w:r>
        <w:t>) model.  In doing so, it will be useful to define a few other terms related to level of service and expected shortages:</w:t>
      </w:r>
    </w:p>
    <w:p w:rsidR="00E06150" w:rsidRDefault="00E06150" w:rsidP="000A1E6E"/>
    <w:tbl>
      <w:tblPr>
        <w:tblStyle w:val="TableGrid"/>
        <w:tblW w:w="936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5832"/>
      </w:tblGrid>
      <w:tr w:rsidR="00E06150" w:rsidTr="00850CC9">
        <w:tc>
          <w:tcPr>
            <w:tcW w:w="3528" w:type="dxa"/>
          </w:tcPr>
          <w:p w:rsidR="00E06150" w:rsidRDefault="00E06150" w:rsidP="000A1E6E">
            <w:r>
              <w:t>Cycle Service Level (</w:t>
            </w:r>
            <w:r w:rsidRPr="00850CC9">
              <w:rPr>
                <w:i/>
              </w:rPr>
              <w:t>CSL</w:t>
            </w:r>
            <w:r>
              <w:t>)</w:t>
            </w:r>
          </w:p>
        </w:tc>
        <w:tc>
          <w:tcPr>
            <w:tcW w:w="5832" w:type="dxa"/>
          </w:tcPr>
          <w:p w:rsidR="00E06150" w:rsidRDefault="00E06150" w:rsidP="000A1E6E">
            <w:r>
              <w:t xml:space="preserve">The percentage of order cycles that will be completed without a </w:t>
            </w:r>
            <w:proofErr w:type="spellStart"/>
            <w:r>
              <w:t>stockout</w:t>
            </w:r>
            <w:proofErr w:type="spellEnd"/>
            <w:r>
              <w:t>/shortage event.</w:t>
            </w:r>
          </w:p>
        </w:tc>
      </w:tr>
      <w:tr w:rsidR="00E06150" w:rsidTr="00850CC9">
        <w:tc>
          <w:tcPr>
            <w:tcW w:w="3528" w:type="dxa"/>
          </w:tcPr>
          <w:p w:rsidR="00E06150" w:rsidRDefault="00E06150" w:rsidP="000A1E6E">
            <w:r>
              <w:t>Item Fill Rate (</w:t>
            </w:r>
            <w:r w:rsidRPr="00850CC9">
              <w:rPr>
                <w:i/>
              </w:rPr>
              <w:t>IFR</w:t>
            </w:r>
            <w:r>
              <w:t>)</w:t>
            </w:r>
          </w:p>
        </w:tc>
        <w:tc>
          <w:tcPr>
            <w:tcW w:w="5832" w:type="dxa"/>
          </w:tcPr>
          <w:p w:rsidR="00E06150" w:rsidRDefault="00E06150" w:rsidP="000A1E6E">
            <w:r>
              <w:t xml:space="preserve">The percentage of customer demand </w:t>
            </w:r>
            <w:r w:rsidR="00850CC9">
              <w:t>that is filled.</w:t>
            </w:r>
          </w:p>
        </w:tc>
      </w:tr>
      <w:tr w:rsidR="00E06150" w:rsidTr="00850CC9">
        <w:tc>
          <w:tcPr>
            <w:tcW w:w="3528" w:type="dxa"/>
          </w:tcPr>
          <w:p w:rsidR="00E06150" w:rsidRDefault="00850CC9" w:rsidP="000A1E6E">
            <w:r>
              <w:t>Cost per Stock Out Event (</w:t>
            </w:r>
            <w:r w:rsidRPr="00850CC9">
              <w:rPr>
                <w:i/>
              </w:rPr>
              <w:t>CSOE</w:t>
            </w:r>
            <w:r>
              <w:t>)</w:t>
            </w:r>
          </w:p>
        </w:tc>
        <w:tc>
          <w:tcPr>
            <w:tcW w:w="5832" w:type="dxa"/>
          </w:tcPr>
          <w:p w:rsidR="00E06150" w:rsidRDefault="00850CC9" w:rsidP="000A1E6E">
            <w:r>
              <w:t>The cost incurred per stock out event ($/event).  This cost is the same regardless of how many units short we were.</w:t>
            </w:r>
          </w:p>
        </w:tc>
      </w:tr>
      <w:tr w:rsidR="00E06150" w:rsidTr="00850CC9">
        <w:tc>
          <w:tcPr>
            <w:tcW w:w="3528" w:type="dxa"/>
          </w:tcPr>
          <w:p w:rsidR="00E06150" w:rsidRDefault="00850CC9" w:rsidP="000A1E6E">
            <w:r>
              <w:t>Cost per Item Short (</w:t>
            </w:r>
            <w:r w:rsidRPr="00850CC9">
              <w:rPr>
                <w:i/>
              </w:rPr>
              <w:t>CIS</w:t>
            </w:r>
            <w:r>
              <w:t>)</w:t>
            </w:r>
          </w:p>
        </w:tc>
        <w:tc>
          <w:tcPr>
            <w:tcW w:w="5832" w:type="dxa"/>
          </w:tcPr>
          <w:p w:rsidR="00E06150" w:rsidRDefault="00850CC9" w:rsidP="00850CC9">
            <w:r>
              <w:t>The cost incurred for each unit of unmet demand ($/unit).</w:t>
            </w:r>
          </w:p>
        </w:tc>
      </w:tr>
    </w:tbl>
    <w:p w:rsidR="00A3717F" w:rsidRDefault="00A3717F" w:rsidP="00A55F04">
      <w:pPr>
        <w:pStyle w:val="Heading1"/>
      </w:pPr>
    </w:p>
    <w:p w:rsidR="00A3717F" w:rsidRDefault="00A3717F" w:rsidP="00A55F04">
      <w:pPr>
        <w:pStyle w:val="Heading1"/>
      </w:pPr>
      <w:bookmarkStart w:id="1" w:name="_GoBack"/>
      <w:r>
        <w:rPr>
          <w:noProof/>
        </w:rPr>
        <w:drawing>
          <wp:inline distT="0" distB="0" distL="0" distR="0">
            <wp:extent cx="4004733" cy="1807229"/>
            <wp:effectExtent l="0" t="0" r="0" b="254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4877" cy="1807294"/>
                    </a:xfrm>
                    <a:prstGeom prst="rect">
                      <a:avLst/>
                    </a:prstGeom>
                    <a:noFill/>
                    <a:ln>
                      <a:noFill/>
                    </a:ln>
                  </pic:spPr>
                </pic:pic>
              </a:graphicData>
            </a:graphic>
          </wp:inline>
        </w:drawing>
      </w:r>
      <w:bookmarkEnd w:id="1"/>
    </w:p>
    <w:p w:rsidR="00A3717F" w:rsidRDefault="00A3717F" w:rsidP="00A55F04">
      <w:pPr>
        <w:pStyle w:val="Heading1"/>
      </w:pPr>
    </w:p>
    <w:p w:rsidR="00A3717F" w:rsidRDefault="00A3717F" w:rsidP="00A55F04">
      <w:pPr>
        <w:pStyle w:val="Heading1"/>
      </w:pPr>
    </w:p>
    <w:p w:rsidR="00850CC9" w:rsidRPr="00A55F04" w:rsidRDefault="00850CC9" w:rsidP="00A55F04">
      <w:pPr>
        <w:pStyle w:val="Heading1"/>
      </w:pPr>
      <w:r w:rsidRPr="00A55F04">
        <w:t>Order-Point, Order-Quantity (</w:t>
      </w:r>
      <w:r w:rsidRPr="00A96FD7">
        <w:rPr>
          <w:i/>
        </w:rPr>
        <w:t>s,</w:t>
      </w:r>
      <w:r w:rsidR="00A55F04" w:rsidRPr="00A96FD7">
        <w:rPr>
          <w:i/>
        </w:rPr>
        <w:t xml:space="preserve"> </w:t>
      </w:r>
      <w:r w:rsidRPr="00A96FD7">
        <w:rPr>
          <w:i/>
        </w:rPr>
        <w:t>Q</w:t>
      </w:r>
      <w:r w:rsidRPr="00A55F04">
        <w:t>)</w:t>
      </w:r>
    </w:p>
    <w:p w:rsidR="00E06150" w:rsidRDefault="00E06150" w:rsidP="000A1E6E"/>
    <w:p w:rsidR="00850CC9" w:rsidRDefault="00850CC9" w:rsidP="000A1E6E">
      <w:r>
        <w:t>The (</w:t>
      </w:r>
      <w:r w:rsidRPr="00850CC9">
        <w:rPr>
          <w:i/>
        </w:rPr>
        <w:t>s, Q</w:t>
      </w:r>
      <w:r>
        <w:t xml:space="preserve">) policy is a model that places an order of size </w:t>
      </w:r>
      <w:r w:rsidRPr="00850CC9">
        <w:rPr>
          <w:i/>
        </w:rPr>
        <w:t>Q</w:t>
      </w:r>
      <w:r>
        <w:t xml:space="preserve"> whenever inventory reaches the re-order point </w:t>
      </w:r>
      <w:r w:rsidRPr="00850CC9">
        <w:rPr>
          <w:i/>
        </w:rPr>
        <w:t>s</w:t>
      </w:r>
      <w:r>
        <w:t>.</w:t>
      </w:r>
      <w:r w:rsidR="00A55F04">
        <w:t xml:space="preserve">  </w:t>
      </w:r>
      <w:r w:rsidR="00A55F04" w:rsidRPr="00A96FD7">
        <w:rPr>
          <w:i/>
        </w:rPr>
        <w:t>Q</w:t>
      </w:r>
      <w:r w:rsidR="00A55F04">
        <w:t xml:space="preserve"> is usually determined using an EOQ model to determine optimal order quantities.  </w:t>
      </w:r>
      <w:proofErr w:type="gramStart"/>
      <w:r w:rsidR="00A55F04" w:rsidRPr="00A55F04">
        <w:rPr>
          <w:i/>
        </w:rPr>
        <w:t>s</w:t>
      </w:r>
      <w:proofErr w:type="gramEnd"/>
      <w:r w:rsidR="00A55F04">
        <w:t xml:space="preserve"> can then be set in various ways:</w:t>
      </w:r>
    </w:p>
    <w:p w:rsidR="00A55F04" w:rsidRDefault="00A55F04" w:rsidP="000A1E6E"/>
    <w:p w:rsidR="00A55F04" w:rsidRPr="00A55F04" w:rsidRDefault="00A55F04" w:rsidP="000A1E6E">
      <w:pPr>
        <w:rPr>
          <w:i/>
        </w:rPr>
      </w:pPr>
      <w:r w:rsidRPr="00A55F04">
        <w:rPr>
          <w:i/>
        </w:rPr>
        <w:t>Method 1: Cycle Service Level</w:t>
      </w:r>
      <w:r>
        <w:rPr>
          <w:i/>
        </w:rPr>
        <w:t xml:space="preserve"> (CSL)</w:t>
      </w:r>
    </w:p>
    <w:p w:rsidR="00A55F04" w:rsidRDefault="00A55F04" w:rsidP="000A1E6E"/>
    <w:p w:rsidR="00A55F04" w:rsidRDefault="00A55F04" w:rsidP="000A1E6E">
      <w:r>
        <w:t>If we specify a target Cycle Service Level (i.e. management says that orders should cover expected demand 90% of the time) the optimal order point is determined such that:</w:t>
      </w:r>
    </w:p>
    <w:p w:rsidR="00A55F04" w:rsidRDefault="00A55F04" w:rsidP="000A1E6E"/>
    <w:p w:rsidR="00A55F04" w:rsidRPr="00A55F04" w:rsidRDefault="00A55F04" w:rsidP="00A55F04">
      <w:pPr>
        <w:ind w:left="360"/>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DL</m:t>
                  </m:r>
                </m:sub>
              </m:sSub>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m:t>
          </m:r>
          <m:r>
            <m:rPr>
              <m:sty m:val="p"/>
            </m:rPr>
            <w:rPr>
              <w:rFonts w:ascii="Cambria Math" w:hAnsi="Cambria Math"/>
            </w:rPr>
            <m:t>CSL</m:t>
          </m:r>
        </m:oMath>
      </m:oMathPara>
    </w:p>
    <w:p w:rsidR="00E06150" w:rsidRDefault="00E06150" w:rsidP="000A1E6E"/>
    <w:p w:rsidR="00A55F04" w:rsidRDefault="00A55F04" w:rsidP="000A1E6E">
      <w:pPr>
        <w:rPr>
          <w:rFonts w:eastAsiaTheme="minorEastAsia"/>
        </w:rPr>
      </w:pPr>
      <w:r>
        <w:t>As before, this can be solved in Excel using</w:t>
      </w:r>
      <w:proofErr w:type="gramStart"/>
      <w:r>
        <w:t xml:space="preserve">: </w:t>
      </w:r>
      <w:proofErr w:type="gramEnd"/>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NORMSINV</m:t>
        </m:r>
        <m:r>
          <w:rPr>
            <w:rFonts w:ascii="Cambria Math" w:eastAsiaTheme="minorEastAsia" w:hAnsi="Cambria Math"/>
          </w:rPr>
          <m:t>(</m:t>
        </m:r>
        <m:r>
          <m:rPr>
            <m:sty m:val="p"/>
          </m:rPr>
          <w:rPr>
            <w:rFonts w:ascii="Cambria Math" w:eastAsiaTheme="minorEastAsia" w:hAnsi="Cambria Math"/>
          </w:rPr>
          <m:t>CSL</m:t>
        </m:r>
        <m:r>
          <w:rPr>
            <w:rFonts w:ascii="Cambria Math" w:eastAsiaTheme="minorEastAsia" w:hAnsi="Cambria Math"/>
          </w:rPr>
          <m:t>)</m:t>
        </m:r>
      </m:oMath>
      <w:r>
        <w:rPr>
          <w:rFonts w:eastAsiaTheme="minorEastAsia"/>
        </w:rPr>
        <w:t>.</w:t>
      </w:r>
    </w:p>
    <w:p w:rsidR="00A55F04" w:rsidRDefault="00A55F04" w:rsidP="000A1E6E">
      <w:pPr>
        <w:rPr>
          <w:rFonts w:eastAsiaTheme="minorEastAsia"/>
        </w:rPr>
      </w:pPr>
    </w:p>
    <w:p w:rsidR="00A55F04" w:rsidRPr="00A55F04" w:rsidRDefault="00A55F04" w:rsidP="000A1E6E">
      <w:pPr>
        <w:rPr>
          <w:i/>
        </w:rPr>
      </w:pPr>
      <w:r w:rsidRPr="00A55F04">
        <w:rPr>
          <w:i/>
        </w:rPr>
        <w:t>Method 2: Item Fill Rate (IFR)</w:t>
      </w:r>
    </w:p>
    <w:p w:rsidR="00A55F04" w:rsidRDefault="00A55F04" w:rsidP="000A1E6E"/>
    <w:p w:rsidR="00A55F04" w:rsidRDefault="00A55F04" w:rsidP="000A1E6E">
      <w:r>
        <w:t xml:space="preserve">If we specify the desired Item Fill Rate (i.e. management says that orders should cover 95% of expected demand) the optimal order point can be set to achieve this policy.  If </w:t>
      </w:r>
      <w:r w:rsidRPr="00BF2658">
        <w:rPr>
          <w:i/>
        </w:rPr>
        <w:t>Q</w:t>
      </w:r>
      <w:r>
        <w:t xml:space="preserve"> is expected demand for the order cycle, the Item Fill Rate is given as:</w:t>
      </w:r>
    </w:p>
    <w:p w:rsidR="00A55F04" w:rsidRDefault="00A55F04" w:rsidP="000A1E6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55F04" w:rsidTr="00C12651">
        <w:tc>
          <w:tcPr>
            <w:tcW w:w="4788" w:type="dxa"/>
          </w:tcPr>
          <w:p w:rsidR="00A55F04" w:rsidRPr="00C12651" w:rsidRDefault="00A55F04" w:rsidP="00C12651">
            <w:pPr>
              <w:ind w:left="360"/>
              <w:rPr>
                <w:rFonts w:eastAsiaTheme="minorEastAsia"/>
              </w:rPr>
            </w:pPr>
            <m:oMathPara>
              <m:oMathParaPr>
                <m:jc m:val="left"/>
              </m:oMathParaPr>
              <m:oMath>
                <m:r>
                  <m:rPr>
                    <m:sty m:val="p"/>
                  </m:rPr>
                  <w:rPr>
                    <w:rFonts w:ascii="Cambria Math" w:hAnsi="Cambria Math"/>
                  </w:rPr>
                  <m:t>IFR</m:t>
                </m:r>
                <m:r>
                  <w:rPr>
                    <w:rFonts w:ascii="Cambria Math" w:hAnsi="Cambria Math"/>
                  </w:rPr>
                  <m:t>=1-</m:t>
                </m:r>
                <m:f>
                  <m:fPr>
                    <m:ctrlPr>
                      <w:rPr>
                        <w:rFonts w:ascii="Cambria Math" w:hAnsi="Cambria Math"/>
                        <w:i/>
                      </w:rPr>
                    </m:ctrlPr>
                  </m:fPr>
                  <m:num>
                    <m:r>
                      <w:rPr>
                        <w:rFonts w:ascii="Cambria Math" w:hAnsi="Cambria Math"/>
                      </w:rPr>
                      <m:t>E[</m:t>
                    </m:r>
                    <m:r>
                      <m:rPr>
                        <m:sty m:val="p"/>
                      </m:rPr>
                      <w:rPr>
                        <w:rFonts w:ascii="Cambria Math" w:hAnsi="Cambria Math"/>
                      </w:rPr>
                      <m:t>UnitsShort</m:t>
                    </m:r>
                    <m:r>
                      <w:rPr>
                        <w:rFonts w:ascii="Cambria Math" w:hAnsi="Cambria Math"/>
                      </w:rPr>
                      <m:t>]</m:t>
                    </m:r>
                  </m:num>
                  <m:den>
                    <m:r>
                      <w:rPr>
                        <w:rFonts w:ascii="Cambria Math" w:hAnsi="Cambria Math"/>
                      </w:rPr>
                      <m:t>Q</m:t>
                    </m:r>
                  </m:den>
                </m:f>
              </m:oMath>
            </m:oMathPara>
          </w:p>
          <w:p w:rsidR="00C12651" w:rsidRPr="00C12651" w:rsidRDefault="00C12651" w:rsidP="00C12651">
            <w:pPr>
              <w:ind w:left="630"/>
            </w:pPr>
            <w:r>
              <w:t>(general definition)</w:t>
            </w:r>
          </w:p>
        </w:tc>
        <w:tc>
          <w:tcPr>
            <w:tcW w:w="4788" w:type="dxa"/>
          </w:tcPr>
          <w:p w:rsidR="00A55F04" w:rsidRPr="00C12651" w:rsidRDefault="00C12651" w:rsidP="000A1E6E">
            <w:pPr>
              <w:rPr>
                <w:rFonts w:eastAsiaTheme="minorEastAsia"/>
              </w:rPr>
            </w:pPr>
            <m:oMathPara>
              <m:oMathParaPr>
                <m:jc m:val="left"/>
              </m:oMathParaPr>
              <m:oMath>
                <m:r>
                  <m:rPr>
                    <m:sty m:val="p"/>
                  </m:rPr>
                  <w:rPr>
                    <w:rFonts w:ascii="Cambria Math" w:hAnsi="Cambria Math"/>
                  </w:rPr>
                  <m:t>IFR</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DL</m:t>
                        </m:r>
                      </m:sub>
                    </m:sSub>
                    <m:r>
                      <w:rPr>
                        <w:rFonts w:ascii="Cambria Math" w:hAnsi="Cambria Math"/>
                      </w:rPr>
                      <m:t>G</m:t>
                    </m:r>
                    <m:d>
                      <m:dPr>
                        <m:begChr m:val="["/>
                        <m:endChr m:val="]"/>
                        <m:ctrlPr>
                          <w:rPr>
                            <w:rFonts w:ascii="Cambria Math" w:hAnsi="Cambria Math"/>
                            <w:i/>
                          </w:rPr>
                        </m:ctrlPr>
                      </m:dPr>
                      <m:e>
                        <m:r>
                          <w:rPr>
                            <w:rFonts w:ascii="Cambria Math" w:hAnsi="Cambria Math"/>
                          </w:rPr>
                          <m:t>k</m:t>
                        </m:r>
                      </m:e>
                    </m:d>
                  </m:num>
                  <m:den>
                    <m:r>
                      <w:rPr>
                        <w:rFonts w:ascii="Cambria Math" w:hAnsi="Cambria Math"/>
                      </w:rPr>
                      <m:t>Q</m:t>
                    </m:r>
                  </m:den>
                </m:f>
              </m:oMath>
            </m:oMathPara>
          </w:p>
          <w:p w:rsidR="00C12651" w:rsidRPr="00C12651" w:rsidRDefault="00BF2658" w:rsidP="000A1E6E">
            <w:r>
              <w:rPr>
                <w:rFonts w:eastAsiaTheme="minorEastAsia"/>
              </w:rPr>
              <w:t>(</w:t>
            </w:r>
            <w:r w:rsidR="00C12651">
              <w:rPr>
                <w:rFonts w:eastAsiaTheme="minorEastAsia"/>
              </w:rPr>
              <w:t>normally distributed demand)</w:t>
            </w:r>
          </w:p>
        </w:tc>
      </w:tr>
    </w:tbl>
    <w:p w:rsidR="00A55F04" w:rsidRDefault="00A55F04" w:rsidP="000A1E6E"/>
    <w:p w:rsidR="00A55F04" w:rsidRDefault="00A55F04" w:rsidP="000A1E6E">
      <w:r>
        <w:t xml:space="preserve">There is no analytical solution for </w:t>
      </w:r>
      <w:r w:rsidRPr="00A55F04">
        <w:rPr>
          <w:i/>
        </w:rPr>
        <w:t>k</w:t>
      </w:r>
      <w:r>
        <w:t xml:space="preserve">, but we can use “guess and check” or recursive </w:t>
      </w:r>
      <w:r w:rsidR="00C12651">
        <w:t>search algorithms</w:t>
      </w:r>
      <w:r>
        <w:t xml:space="preserve"> to find the value of </w:t>
      </w:r>
      <w:r w:rsidRPr="00A55F04">
        <w:rPr>
          <w:i/>
        </w:rPr>
        <w:t>k</w:t>
      </w:r>
      <w:r>
        <w:t xml:space="preserve"> that produces the target IFR.  Note that once we find the value of </w:t>
      </w:r>
      <w:r w:rsidRPr="00A55F04">
        <w:rPr>
          <w:i/>
        </w:rPr>
        <w:t>k</w:t>
      </w:r>
      <w:r>
        <w:t xml:space="preserve">, the Cycle Service Level can be calculated as well.  It is interesting to note that the IFR </w:t>
      </w:r>
      <w:r w:rsidR="00C12651">
        <w:t>produced by an</w:t>
      </w:r>
      <w:r>
        <w:t xml:space="preserve"> ordering policy is always greater than CSL.  This is because the CSL gets penalized any time an out-of-stock event occurs.  It does not get credit for demand that was met during the order cycle before the out-of-stock occurred.  This difference between CSL and IFR can be very large.</w:t>
      </w:r>
    </w:p>
    <w:p w:rsidR="00A55F04" w:rsidRDefault="00A55F04" w:rsidP="000A1E6E"/>
    <w:p w:rsidR="004A6326" w:rsidRDefault="004A6326" w:rsidP="004A6326">
      <w:pPr>
        <w:rPr>
          <w:rFonts w:eastAsiaTheme="minorEastAsia"/>
          <w:i/>
        </w:rPr>
      </w:pPr>
      <w:r>
        <w:rPr>
          <w:rFonts w:eastAsiaTheme="minorEastAsia"/>
          <w:i/>
        </w:rPr>
        <w:t>Method 3: Total Cost Optimization</w:t>
      </w:r>
    </w:p>
    <w:p w:rsidR="004A6326" w:rsidRDefault="004A6326" w:rsidP="004A6326">
      <w:pPr>
        <w:rPr>
          <w:rFonts w:eastAsiaTheme="minorEastAsia"/>
          <w:i/>
        </w:rPr>
      </w:pPr>
    </w:p>
    <w:p w:rsidR="004A6326" w:rsidRPr="004A6326" w:rsidRDefault="004A6326" w:rsidP="004A6326">
      <w:pPr>
        <w:rPr>
          <w:rFonts w:eastAsiaTheme="minorEastAsia"/>
        </w:rPr>
      </w:pPr>
      <w:r>
        <w:rPr>
          <w:rFonts w:eastAsiaTheme="minorEastAsia"/>
        </w:rPr>
        <w:t>We can also look for solutions that minimize total costs:</w:t>
      </w:r>
    </w:p>
    <w:p w:rsidR="004A6326" w:rsidRDefault="004A6326" w:rsidP="004A6326">
      <w:pPr>
        <w:ind w:firstLine="720"/>
        <w:rPr>
          <w:rFonts w:eastAsiaTheme="minorEastAsia"/>
        </w:rPr>
      </w:pPr>
    </w:p>
    <w:p w:rsidR="004A6326" w:rsidRPr="004A6326" w:rsidRDefault="004A6326" w:rsidP="004A6326">
      <w:pPr>
        <w:ind w:left="360"/>
        <w:rPr>
          <w:rFonts w:eastAsiaTheme="minorEastAsia"/>
        </w:rPr>
      </w:pPr>
      <m:oMathPara>
        <m:oMathParaPr>
          <m:jc m:val="left"/>
        </m:oMathParaPr>
        <m:oMath>
          <m:r>
            <w:rPr>
              <w:rFonts w:ascii="Cambria Math" w:eastAsiaTheme="minorEastAsia" w:hAnsi="Cambria Math"/>
            </w:rPr>
            <m:t>TC=</m:t>
          </m:r>
          <m:r>
            <m:rPr>
              <m:sty m:val="p"/>
            </m:rPr>
            <w:rPr>
              <w:rFonts w:ascii="Cambria Math" w:eastAsiaTheme="minorEastAsia" w:hAnsi="Cambria Math"/>
            </w:rPr>
            <m:t>PurchaseCost+OrderCost+HoldingCost+StockOutCost</m:t>
          </m:r>
        </m:oMath>
      </m:oMathPara>
    </w:p>
    <w:p w:rsidR="004A6326" w:rsidRDefault="004A6326" w:rsidP="004A6326">
      <w:pPr>
        <w:rPr>
          <w:rFonts w:eastAsiaTheme="minorEastAsia"/>
        </w:rPr>
      </w:pPr>
    </w:p>
    <w:p w:rsidR="004A6326" w:rsidRDefault="004A6326" w:rsidP="004A6326">
      <w:pPr>
        <w:rPr>
          <w:rFonts w:eastAsiaTheme="minorEastAsia"/>
        </w:rPr>
      </w:pPr>
      <w:r>
        <w:rPr>
          <w:rFonts w:eastAsiaTheme="minorEastAsia"/>
        </w:rPr>
        <w:t>The first few components of this equation are known:</w:t>
      </w:r>
    </w:p>
    <w:p w:rsidR="004A6326" w:rsidRDefault="004A6326" w:rsidP="004A6326">
      <w:pPr>
        <w:rPr>
          <w:rFonts w:eastAsiaTheme="minorEastAsia"/>
        </w:rPr>
      </w:pPr>
    </w:p>
    <w:p w:rsidR="004A6326" w:rsidRDefault="004A6326" w:rsidP="00AC55E0">
      <w:pPr>
        <w:tabs>
          <w:tab w:val="left" w:pos="3600"/>
        </w:tabs>
        <w:ind w:left="360"/>
        <w:rPr>
          <w:rFonts w:eastAsiaTheme="minorEastAsia"/>
        </w:rPr>
      </w:pPr>
      <w:proofErr w:type="spellStart"/>
      <w:r>
        <w:rPr>
          <w:rFonts w:eastAsiaTheme="minorEastAsia"/>
        </w:rPr>
        <w:t>PurchaseCost</w:t>
      </w:r>
      <w:proofErr w:type="spellEnd"/>
      <w:r>
        <w:rPr>
          <w:rFonts w:eastAsiaTheme="minorEastAsia"/>
        </w:rPr>
        <w:t xml:space="preserve"> = </w:t>
      </w:r>
      <m:oMath>
        <m:r>
          <w:rPr>
            <w:rFonts w:ascii="Cambria Math" w:eastAsiaTheme="minorEastAsia" w:hAnsi="Cambria Math"/>
          </w:rPr>
          <m:t>cD</m:t>
        </m:r>
      </m:oMath>
      <w:r w:rsidR="00AC55E0">
        <w:rPr>
          <w:rFonts w:eastAsiaTheme="minorEastAsia"/>
        </w:rPr>
        <w:tab/>
        <w:t>(cost per unit * units ordered)</w:t>
      </w:r>
    </w:p>
    <w:p w:rsidR="00AC55E0" w:rsidRDefault="00AC55E0" w:rsidP="00AC55E0">
      <w:pPr>
        <w:tabs>
          <w:tab w:val="left" w:pos="3600"/>
        </w:tabs>
        <w:ind w:left="360"/>
        <w:rPr>
          <w:rFonts w:eastAsiaTheme="minorEastAsia"/>
          <w:sz w:val="22"/>
        </w:rPr>
      </w:pPr>
      <w:proofErr w:type="spellStart"/>
      <w:r>
        <w:rPr>
          <w:rFonts w:eastAsiaTheme="minorEastAsia"/>
        </w:rPr>
        <w:t>OrderCost</w:t>
      </w:r>
      <w:proofErr w:type="spellEnd"/>
      <w:r>
        <w:rPr>
          <w:rFonts w:eastAsiaTheme="minorEastAsia"/>
        </w:rPr>
        <w:t xml:space="preserve"> = </w:t>
      </w:r>
      <m:oMath>
        <m:sSub>
          <m:sSubPr>
            <m:ctrlPr>
              <w:rPr>
                <w:rFonts w:ascii="Cambria Math" w:hAnsi="Cambria Math"/>
                <w:i/>
                <w:sz w:val="22"/>
              </w:rPr>
            </m:ctrlPr>
          </m:sSubPr>
          <m:e>
            <m:r>
              <w:rPr>
                <w:rFonts w:ascii="Cambria Math" w:hAnsi="Cambria Math"/>
                <w:sz w:val="22"/>
              </w:rPr>
              <m:t>c</m:t>
            </m:r>
          </m:e>
          <m:sub>
            <m:r>
              <w:rPr>
                <w:rFonts w:ascii="Cambria Math" w:hAnsi="Cambria Math"/>
                <w:sz w:val="22"/>
              </w:rPr>
              <m:t>t</m:t>
            </m:r>
          </m:sub>
        </m:sSub>
        <m:d>
          <m:dPr>
            <m:ctrlPr>
              <w:rPr>
                <w:rFonts w:ascii="Cambria Math" w:hAnsi="Cambria Math"/>
                <w:i/>
                <w:sz w:val="22"/>
              </w:rPr>
            </m:ctrlPr>
          </m:dPr>
          <m:e>
            <m:f>
              <m:fPr>
                <m:ctrlPr>
                  <w:rPr>
                    <w:rFonts w:ascii="Cambria Math" w:hAnsi="Cambria Math"/>
                    <w:i/>
                    <w:sz w:val="22"/>
                  </w:rPr>
                </m:ctrlPr>
              </m:fPr>
              <m:num>
                <m:r>
                  <w:rPr>
                    <w:rFonts w:ascii="Cambria Math" w:hAnsi="Cambria Math"/>
                    <w:sz w:val="22"/>
                  </w:rPr>
                  <m:t>D</m:t>
                </m:r>
              </m:num>
              <m:den>
                <m:r>
                  <w:rPr>
                    <w:rFonts w:ascii="Cambria Math" w:hAnsi="Cambria Math"/>
                    <w:sz w:val="22"/>
                  </w:rPr>
                  <m:t>Q</m:t>
                </m:r>
              </m:den>
            </m:f>
          </m:e>
        </m:d>
      </m:oMath>
      <w:r>
        <w:rPr>
          <w:rFonts w:eastAsiaTheme="minorEastAsia"/>
          <w:sz w:val="22"/>
        </w:rPr>
        <w:tab/>
        <w:t>(cost per order * expected number of orders)</w:t>
      </w:r>
    </w:p>
    <w:p w:rsidR="00AC55E0" w:rsidRDefault="00AC55E0" w:rsidP="00AC55E0">
      <w:pPr>
        <w:tabs>
          <w:tab w:val="left" w:pos="3600"/>
        </w:tabs>
        <w:ind w:left="360"/>
        <w:rPr>
          <w:rFonts w:eastAsiaTheme="minorEastAsia"/>
          <w:sz w:val="22"/>
        </w:rPr>
      </w:pPr>
      <w:proofErr w:type="spellStart"/>
      <w:r>
        <w:rPr>
          <w:rFonts w:eastAsiaTheme="minorEastAsia"/>
          <w:sz w:val="22"/>
        </w:rPr>
        <w:t>HoldingCost</w:t>
      </w:r>
      <w:proofErr w:type="spellEnd"/>
      <w:r>
        <w:rPr>
          <w:rFonts w:eastAsiaTheme="minorEastAsia"/>
          <w:sz w:val="22"/>
        </w:rPr>
        <w:t xml:space="preserve"> = </w:t>
      </w:r>
      <m:oMath>
        <m:sSub>
          <m:sSubPr>
            <m:ctrlPr>
              <w:rPr>
                <w:rFonts w:ascii="Cambria Math" w:hAnsi="Cambria Math"/>
                <w:i/>
                <w:sz w:val="22"/>
              </w:rPr>
            </m:ctrlPr>
          </m:sSubPr>
          <m:e>
            <m:r>
              <w:rPr>
                <w:rFonts w:ascii="Cambria Math" w:hAnsi="Cambria Math"/>
                <w:sz w:val="22"/>
              </w:rPr>
              <m:t>c</m:t>
            </m:r>
          </m:e>
          <m:sub>
            <m:r>
              <w:rPr>
                <w:rFonts w:ascii="Cambria Math" w:hAnsi="Cambria Math"/>
                <w:sz w:val="22"/>
              </w:rPr>
              <m:t>e</m:t>
            </m:r>
          </m:sub>
        </m:sSub>
        <m:d>
          <m:dPr>
            <m:ctrlPr>
              <w:rPr>
                <w:rFonts w:ascii="Cambria Math" w:hAnsi="Cambria Math"/>
                <w:i/>
                <w:sz w:val="22"/>
              </w:rPr>
            </m:ctrlPr>
          </m:dPr>
          <m:e>
            <m:f>
              <m:fPr>
                <m:ctrlPr>
                  <w:rPr>
                    <w:rFonts w:ascii="Cambria Math" w:hAnsi="Cambria Math"/>
                    <w:i/>
                    <w:sz w:val="22"/>
                  </w:rPr>
                </m:ctrlPr>
              </m:fPr>
              <m:num>
                <m:r>
                  <w:rPr>
                    <w:rFonts w:ascii="Cambria Math" w:hAnsi="Cambria Math"/>
                    <w:sz w:val="22"/>
                  </w:rPr>
                  <m:t>Q</m:t>
                </m:r>
              </m:num>
              <m:den>
                <m:r>
                  <w:rPr>
                    <w:rFonts w:ascii="Cambria Math" w:hAnsi="Cambria Math"/>
                    <w:sz w:val="22"/>
                  </w:rPr>
                  <m:t>2</m:t>
                </m:r>
              </m:den>
            </m:f>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DL</m:t>
                </m:r>
              </m:sub>
            </m:sSub>
          </m:e>
        </m:d>
      </m:oMath>
      <w:r>
        <w:rPr>
          <w:rFonts w:eastAsiaTheme="minorEastAsia"/>
          <w:sz w:val="22"/>
        </w:rPr>
        <w:tab/>
        <w:t>(cost per unit/year of inventory * avg. inventory level)</w:t>
      </w:r>
    </w:p>
    <w:p w:rsidR="00AC55E0" w:rsidRPr="00C12651" w:rsidRDefault="00AC55E0" w:rsidP="00AC55E0">
      <w:pPr>
        <w:spacing w:before="120"/>
        <w:ind w:left="720"/>
        <w:contextualSpacing w:val="0"/>
        <w:rPr>
          <w:rFonts w:eastAsiaTheme="minorEastAsia"/>
          <w:sz w:val="22"/>
        </w:rPr>
      </w:pPr>
      <m:oMathPara>
        <m:oMathParaPr>
          <m:jc m:val="left"/>
        </m:oMathParaPr>
        <m:oMath>
          <m:r>
            <m:rPr>
              <m:sty m:val="p"/>
            </m:rPr>
            <w:rPr>
              <w:rFonts w:ascii="Cambria Math" w:hAnsi="Cambria Math"/>
              <w:sz w:val="22"/>
            </w:rPr>
            <m:t>Avg. Cycle Stock</m:t>
          </m:r>
          <m:r>
            <w:rPr>
              <w:rFonts w:ascii="Cambria Math" w:hAnsi="Cambria Math"/>
              <w:sz w:val="22"/>
            </w:rPr>
            <m:t>=Q/2</m:t>
          </m:r>
        </m:oMath>
      </m:oMathPara>
    </w:p>
    <w:p w:rsidR="00AC55E0" w:rsidRPr="00C12651" w:rsidRDefault="00AC55E0" w:rsidP="00AC55E0">
      <w:pPr>
        <w:spacing w:before="120"/>
        <w:ind w:left="720"/>
        <w:contextualSpacing w:val="0"/>
        <w:rPr>
          <w:rFonts w:eastAsiaTheme="minorEastAsia"/>
        </w:rPr>
      </w:pPr>
      <m:oMathPara>
        <m:oMathParaPr>
          <m:jc m:val="left"/>
        </m:oMathParaPr>
        <m:oMath>
          <m:r>
            <m:rPr>
              <m:sty m:val="p"/>
            </m:rPr>
            <w:rPr>
              <w:rFonts w:ascii="Cambria Math" w:eastAsiaTheme="minorEastAsia" w:hAnsi="Cambria Math"/>
              <w:sz w:val="22"/>
            </w:rPr>
            <m:t>Avg. Safety Stock</m:t>
          </m:r>
          <m:r>
            <w:rPr>
              <w:rFonts w:ascii="Cambria Math" w:eastAsiaTheme="minorEastAsia" w:hAnsi="Cambria Math"/>
              <w:sz w:val="22"/>
            </w:rPr>
            <m:t>=</m:t>
          </m:r>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DL</m:t>
              </m:r>
            </m:sub>
          </m:sSub>
        </m:oMath>
      </m:oMathPara>
    </w:p>
    <w:p w:rsidR="00AC55E0" w:rsidRDefault="00AC55E0" w:rsidP="00AC55E0">
      <w:pPr>
        <w:tabs>
          <w:tab w:val="left" w:pos="3600"/>
        </w:tabs>
        <w:rPr>
          <w:rFonts w:eastAsiaTheme="minorEastAsia"/>
        </w:rPr>
      </w:pPr>
    </w:p>
    <w:p w:rsidR="004A6326" w:rsidRDefault="00AC55E0" w:rsidP="00AC55E0">
      <w:pPr>
        <w:tabs>
          <w:tab w:val="left" w:pos="3600"/>
        </w:tabs>
        <w:rPr>
          <w:rFonts w:eastAsiaTheme="minorEastAsia"/>
        </w:rPr>
      </w:pPr>
      <w:r>
        <w:rPr>
          <w:rFonts w:eastAsiaTheme="minorEastAsia"/>
        </w:rPr>
        <w:t xml:space="preserve">However, the </w:t>
      </w:r>
      <w:proofErr w:type="spellStart"/>
      <w:r>
        <w:rPr>
          <w:rFonts w:eastAsiaTheme="minorEastAsia"/>
        </w:rPr>
        <w:t>StockOutCost</w:t>
      </w:r>
      <w:proofErr w:type="spellEnd"/>
      <w:r>
        <w:rPr>
          <w:rFonts w:eastAsiaTheme="minorEastAsia"/>
        </w:rPr>
        <w:t xml:space="preserve"> is a bit more subjective.  </w:t>
      </w:r>
      <w:r w:rsidR="004A6326">
        <w:rPr>
          <w:rFonts w:eastAsiaTheme="minorEastAsia"/>
        </w:rPr>
        <w:t xml:space="preserve">If we </w:t>
      </w:r>
      <w:r>
        <w:rPr>
          <w:rFonts w:eastAsiaTheme="minorEastAsia"/>
        </w:rPr>
        <w:t xml:space="preserve">have a fixed cost per stock out event (CSOE = </w:t>
      </w:r>
      <w:r w:rsidRPr="00AC55E0">
        <w:rPr>
          <w:rFonts w:eastAsiaTheme="minorEastAsia"/>
          <w:i/>
        </w:rPr>
        <w:t>B</w:t>
      </w:r>
      <w:r w:rsidRPr="00AC55E0">
        <w:rPr>
          <w:rFonts w:eastAsiaTheme="minorEastAsia"/>
          <w:i/>
          <w:vertAlign w:val="subscript"/>
        </w:rPr>
        <w:t>1</w:t>
      </w:r>
      <w:r>
        <w:rPr>
          <w:rFonts w:eastAsiaTheme="minorEastAsia"/>
        </w:rPr>
        <w:t>) this would be:</w:t>
      </w:r>
    </w:p>
    <w:p w:rsidR="004A6326" w:rsidRDefault="004A6326" w:rsidP="004A6326">
      <w:pPr>
        <w:rPr>
          <w:rFonts w:eastAsiaTheme="minorEastAsia"/>
        </w:rPr>
      </w:pPr>
    </w:p>
    <w:p w:rsidR="00AC55E0" w:rsidRDefault="00AC55E0" w:rsidP="00AC55E0">
      <w:pPr>
        <w:ind w:left="360"/>
        <w:rPr>
          <w:rFonts w:eastAsiaTheme="minorEastAsia"/>
        </w:rPr>
      </w:pPr>
      <w:proofErr w:type="spellStart"/>
      <w:r>
        <w:rPr>
          <w:rFonts w:eastAsiaTheme="minorEastAsia"/>
        </w:rPr>
        <w:t>StockOutCost</w:t>
      </w:r>
      <w:proofErr w:type="spellEnd"/>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Q</m:t>
                </m:r>
              </m:den>
            </m:f>
          </m:e>
        </m:d>
        <m:d>
          <m:dPr>
            <m:ctrlPr>
              <w:rPr>
                <w:rFonts w:ascii="Cambria Math" w:eastAsiaTheme="minorEastAsia" w:hAnsi="Cambria Math"/>
                <w:i/>
              </w:rPr>
            </m:ctrlPr>
          </m:dPr>
          <m:e>
            <m:r>
              <w:rPr>
                <w:rFonts w:ascii="Cambria Math" w:eastAsiaTheme="minorEastAsia" w:hAnsi="Cambria Math"/>
              </w:rPr>
              <m:t>1-CSL</m:t>
            </m:r>
          </m:e>
        </m:d>
      </m:oMath>
    </w:p>
    <w:p w:rsidR="00AC55E0" w:rsidRPr="00C12651" w:rsidRDefault="00AC55E0" w:rsidP="00AC55E0">
      <w:pPr>
        <w:spacing w:before="120"/>
        <w:ind w:left="720"/>
        <w:contextualSpacing w:val="0"/>
        <w:rPr>
          <w:rFonts w:eastAsiaTheme="minorEastAsia"/>
          <w:sz w:val="22"/>
        </w:rPr>
      </w:pPr>
      <w:proofErr w:type="gramStart"/>
      <w:r>
        <w:rPr>
          <w:rFonts w:eastAsiaTheme="minorEastAsia"/>
        </w:rPr>
        <w:t>E[</w:t>
      </w:r>
      <w:proofErr w:type="spellStart"/>
      <w:proofErr w:type="gramEnd"/>
      <w:r>
        <w:rPr>
          <w:rFonts w:eastAsiaTheme="minorEastAsia"/>
        </w:rPr>
        <w:t>StockOutEvents</w:t>
      </w:r>
      <w:proofErr w:type="spellEnd"/>
      <w:r>
        <w:rPr>
          <w:rFonts w:eastAsiaTheme="minorEastAsia"/>
        </w:rPr>
        <w:t xml:space="preserve">] =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Q</m:t>
                </m:r>
              </m:den>
            </m:f>
          </m:e>
        </m:d>
        <m:d>
          <m:dPr>
            <m:ctrlPr>
              <w:rPr>
                <w:rFonts w:ascii="Cambria Math" w:eastAsiaTheme="minorEastAsia" w:hAnsi="Cambria Math"/>
                <w:i/>
              </w:rPr>
            </m:ctrlPr>
          </m:dPr>
          <m:e>
            <m:r>
              <w:rPr>
                <w:rFonts w:ascii="Cambria Math" w:eastAsiaTheme="minorEastAsia" w:hAnsi="Cambria Math"/>
              </w:rPr>
              <m:t>1-CSL</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Q</m:t>
                </m:r>
              </m:den>
            </m:f>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DL</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DL</m:t>
            </m:r>
          </m:sub>
        </m:sSub>
        <m:r>
          <w:rPr>
            <w:rFonts w:ascii="Cambria Math" w:eastAsiaTheme="minorEastAsia" w:hAnsi="Cambria Math"/>
          </w:rPr>
          <m:t>]</m:t>
        </m:r>
      </m:oMath>
    </w:p>
    <w:p w:rsidR="00AC55E0" w:rsidRPr="00AC55E0" w:rsidRDefault="00AC55E0" w:rsidP="00AC55E0">
      <w:pPr>
        <w:ind w:left="360"/>
        <w:rPr>
          <w:rFonts w:eastAsiaTheme="minorEastAsia"/>
        </w:rPr>
      </w:pPr>
    </w:p>
    <w:p w:rsidR="004A6326" w:rsidRDefault="004A6326" w:rsidP="004A6326">
      <w:r>
        <w:t xml:space="preserve">This can be solved analytically to get value of </w:t>
      </w:r>
      <w:r w:rsidRPr="004A6326">
        <w:rPr>
          <w:i/>
        </w:rPr>
        <w:t>k</w:t>
      </w:r>
      <w:r>
        <w:t xml:space="preserve"> that minimizes costs:</w:t>
      </w:r>
    </w:p>
    <w:p w:rsidR="004A6326" w:rsidRDefault="004A6326" w:rsidP="004A6326">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5958"/>
      </w:tblGrid>
      <w:tr w:rsidR="004A6326" w:rsidTr="002C46FB">
        <w:tc>
          <w:tcPr>
            <w:tcW w:w="3618" w:type="dxa"/>
          </w:tcPr>
          <w:p w:rsidR="004A6326" w:rsidRPr="003E356E" w:rsidRDefault="002C46FB" w:rsidP="002C46FB">
            <w:pPr>
              <w:ind w:left="360"/>
            </w:pPr>
            <m:oMathPara>
              <m:oMathParaPr>
                <m:jc m:val="left"/>
              </m:oMathParaP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D</m:t>
                                </m:r>
                              </m:num>
                              <m:den>
                                <m:sSub>
                                  <m:sSubPr>
                                    <m:ctrlPr>
                                      <w:rPr>
                                        <w:rFonts w:ascii="Cambria Math" w:hAnsi="Cambria Math"/>
                                        <w:i/>
                                      </w:rPr>
                                    </m:ctrlPr>
                                  </m:sSubPr>
                                  <m:e>
                                    <m:r>
                                      <w:rPr>
                                        <w:rFonts w:ascii="Cambria Math" w:hAnsi="Cambria Math"/>
                                      </w:rPr>
                                      <m:t>c</m:t>
                                    </m:r>
                                  </m:e>
                                  <m:sub>
                                    <m:r>
                                      <w:rPr>
                                        <w:rFonts w:ascii="Cambria Math" w:hAnsi="Cambria Math"/>
                                      </w:rPr>
                                      <m:t>e</m:t>
                                    </m:r>
                                  </m:sub>
                                </m:sSub>
                                <m:sSub>
                                  <m:sSubPr>
                                    <m:ctrlPr>
                                      <w:rPr>
                                        <w:rFonts w:ascii="Cambria Math" w:hAnsi="Cambria Math"/>
                                        <w:i/>
                                      </w:rPr>
                                    </m:ctrlPr>
                                  </m:sSubPr>
                                  <m:e>
                                    <m:r>
                                      <w:rPr>
                                        <w:rFonts w:ascii="Cambria Math" w:hAnsi="Cambria Math"/>
                                      </w:rPr>
                                      <m:t>σ</m:t>
                                    </m:r>
                                  </m:e>
                                  <m:sub>
                                    <m:r>
                                      <w:rPr>
                                        <w:rFonts w:ascii="Cambria Math" w:hAnsi="Cambria Math"/>
                                      </w:rPr>
                                      <m:t>DL</m:t>
                                    </m:r>
                                  </m:sub>
                                </m:sSub>
                                <m:r>
                                  <w:rPr>
                                    <w:rFonts w:ascii="Cambria Math" w:hAnsi="Cambria Math"/>
                                  </w:rPr>
                                  <m:t>Q</m:t>
                                </m:r>
                                <m:rad>
                                  <m:radPr>
                                    <m:degHide m:val="1"/>
                                    <m:ctrlPr>
                                      <w:rPr>
                                        <w:rFonts w:ascii="Cambria Math" w:hAnsi="Cambria Math"/>
                                        <w:i/>
                                      </w:rPr>
                                    </m:ctrlPr>
                                  </m:radPr>
                                  <m:deg/>
                                  <m:e>
                                    <m:r>
                                      <w:rPr>
                                        <w:rFonts w:ascii="Cambria Math" w:hAnsi="Cambria Math"/>
                                      </w:rPr>
                                      <m:t>2π</m:t>
                                    </m:r>
                                  </m:e>
                                </m:rad>
                              </m:den>
                            </m:f>
                          </m:e>
                        </m:d>
                      </m:e>
                    </m:func>
                  </m:e>
                </m:rad>
              </m:oMath>
            </m:oMathPara>
          </w:p>
        </w:tc>
        <w:tc>
          <w:tcPr>
            <w:tcW w:w="5958" w:type="dxa"/>
            <w:vAlign w:val="center"/>
          </w:tcPr>
          <w:p w:rsidR="004A6326" w:rsidRDefault="004A6326" w:rsidP="002C46FB">
            <w:r>
              <w:t xml:space="preserve">Note that this is only valid when: </w:t>
            </w:r>
            <m:oMath>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D</m:t>
                  </m:r>
                </m:num>
                <m:den>
                  <m:sSub>
                    <m:sSubPr>
                      <m:ctrlPr>
                        <w:rPr>
                          <w:rFonts w:ascii="Cambria Math" w:hAnsi="Cambria Math"/>
                          <w:i/>
                        </w:rPr>
                      </m:ctrlPr>
                    </m:sSubPr>
                    <m:e>
                      <m:r>
                        <w:rPr>
                          <w:rFonts w:ascii="Cambria Math" w:hAnsi="Cambria Math"/>
                        </w:rPr>
                        <m:t>c</m:t>
                      </m:r>
                    </m:e>
                    <m:sub>
                      <m:r>
                        <w:rPr>
                          <w:rFonts w:ascii="Cambria Math" w:hAnsi="Cambria Math"/>
                        </w:rPr>
                        <m:t>e</m:t>
                      </m:r>
                    </m:sub>
                  </m:sSub>
                  <m:sSub>
                    <m:sSubPr>
                      <m:ctrlPr>
                        <w:rPr>
                          <w:rFonts w:ascii="Cambria Math" w:hAnsi="Cambria Math"/>
                          <w:i/>
                        </w:rPr>
                      </m:ctrlPr>
                    </m:sSubPr>
                    <m:e>
                      <m:r>
                        <w:rPr>
                          <w:rFonts w:ascii="Cambria Math" w:hAnsi="Cambria Math"/>
                        </w:rPr>
                        <m:t>σ</m:t>
                      </m:r>
                    </m:e>
                    <m:sub>
                      <m:r>
                        <w:rPr>
                          <w:rFonts w:ascii="Cambria Math" w:hAnsi="Cambria Math"/>
                        </w:rPr>
                        <m:t>DL</m:t>
                      </m:r>
                    </m:sub>
                  </m:sSub>
                  <m:r>
                    <w:rPr>
                      <w:rFonts w:ascii="Cambria Math" w:hAnsi="Cambria Math"/>
                    </w:rPr>
                    <m:t>Q</m:t>
                  </m:r>
                  <m:rad>
                    <m:radPr>
                      <m:degHide m:val="1"/>
                      <m:ctrlPr>
                        <w:rPr>
                          <w:rFonts w:ascii="Cambria Math" w:hAnsi="Cambria Math"/>
                          <w:i/>
                        </w:rPr>
                      </m:ctrlPr>
                    </m:radPr>
                    <m:deg/>
                    <m:e>
                      <m:r>
                        <w:rPr>
                          <w:rFonts w:ascii="Cambria Math" w:hAnsi="Cambria Math"/>
                        </w:rPr>
                        <m:t>2π</m:t>
                      </m:r>
                    </m:e>
                  </m:rad>
                </m:den>
              </m:f>
              <m:r>
                <w:rPr>
                  <w:rFonts w:ascii="Cambria Math" w:hAnsi="Cambria Math"/>
                </w:rPr>
                <m:t>&gt;1</m:t>
              </m:r>
            </m:oMath>
          </w:p>
        </w:tc>
      </w:tr>
    </w:tbl>
    <w:p w:rsidR="004A6326" w:rsidRDefault="004A6326" w:rsidP="000A1E6E">
      <w:pPr>
        <w:rPr>
          <w:i/>
        </w:rPr>
      </w:pPr>
    </w:p>
    <w:p w:rsidR="00AC55E0" w:rsidRDefault="00AC55E0" w:rsidP="000A1E6E">
      <w:pPr>
        <w:rPr>
          <w:rFonts w:eastAsiaTheme="minorEastAsia"/>
        </w:rPr>
      </w:pPr>
      <w:r>
        <w:t xml:space="preserve">Alternately, we might prefer to specify a cost per item short (CIS </w:t>
      </w:r>
      <w:proofErr w:type="gramStart"/>
      <w:r>
        <w:t xml:space="preserve">=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w:r>
        <w:rPr>
          <w:rFonts w:eastAsiaTheme="minorEastAsia"/>
        </w:rPr>
        <w:t>).  In this case we would have:</w:t>
      </w:r>
    </w:p>
    <w:p w:rsidR="00AC55E0" w:rsidRDefault="00AC55E0" w:rsidP="000A1E6E">
      <w:pPr>
        <w:rPr>
          <w:rFonts w:eastAsiaTheme="minorEastAsia"/>
        </w:rPr>
      </w:pPr>
    </w:p>
    <w:p w:rsidR="00AC55E0" w:rsidRDefault="00AC55E0" w:rsidP="00AC55E0">
      <w:pPr>
        <w:spacing w:after="120"/>
        <w:ind w:left="360"/>
        <w:contextualSpacing w:val="0"/>
        <w:rPr>
          <w:rFonts w:eastAsiaTheme="minorEastAsia"/>
        </w:rPr>
      </w:pPr>
      <w:proofErr w:type="spellStart"/>
      <w:r>
        <w:rPr>
          <w:rFonts w:eastAsiaTheme="minorEastAsia"/>
        </w:rPr>
        <w:t>StockOutCost</w:t>
      </w:r>
      <w:proofErr w:type="spellEnd"/>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D(1-IFR)</m:t>
        </m:r>
      </m:oMath>
    </w:p>
    <w:p w:rsidR="00AC55E0" w:rsidRPr="00AC55E0" w:rsidRDefault="00AC55E0" w:rsidP="00AC55E0">
      <w:pPr>
        <w:ind w:left="720"/>
      </w:pPr>
      <w:proofErr w:type="gramStart"/>
      <w:r>
        <w:rPr>
          <w:rFonts w:eastAsiaTheme="minorEastAsia"/>
        </w:rPr>
        <w:t>E[</w:t>
      </w:r>
      <w:proofErr w:type="spellStart"/>
      <w:proofErr w:type="gramEnd"/>
      <w:r>
        <w:rPr>
          <w:rFonts w:eastAsiaTheme="minorEastAsia"/>
        </w:rPr>
        <w:t>UnitsShort</w:t>
      </w:r>
      <w:proofErr w:type="spellEnd"/>
      <w:r>
        <w:rPr>
          <w:rFonts w:eastAsiaTheme="minorEastAsia"/>
        </w:rPr>
        <w:t xml:space="preserve">] =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1-IFR</m:t>
            </m:r>
          </m:e>
        </m:d>
        <m:r>
          <w:rPr>
            <w:rFonts w:ascii="Cambria Math" w:eastAsiaTheme="minorEastAsia"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DL</m:t>
                </m:r>
              </m:sub>
            </m:sSub>
            <m:r>
              <w:rPr>
                <w:rFonts w:ascii="Cambria Math" w:hAnsi="Cambria Math"/>
              </w:rPr>
              <m:t>G</m:t>
            </m:r>
            <m:d>
              <m:dPr>
                <m:begChr m:val="["/>
                <m:endChr m:val="]"/>
                <m:ctrlPr>
                  <w:rPr>
                    <w:rFonts w:ascii="Cambria Math" w:hAnsi="Cambria Math"/>
                    <w:i/>
                  </w:rPr>
                </m:ctrlPr>
              </m:dPr>
              <m:e>
                <m:r>
                  <w:rPr>
                    <w:rFonts w:ascii="Cambria Math" w:hAnsi="Cambria Math"/>
                  </w:rPr>
                  <m:t>k</m:t>
                </m:r>
              </m:e>
            </m:d>
          </m:num>
          <m:den>
            <m:r>
              <w:rPr>
                <w:rFonts w:ascii="Cambria Math" w:hAnsi="Cambria Math"/>
              </w:rPr>
              <m:t>Q</m:t>
            </m:r>
          </m:den>
        </m:f>
      </m:oMath>
    </w:p>
    <w:p w:rsidR="004A6326" w:rsidRDefault="004A6326" w:rsidP="000A1E6E">
      <w:pPr>
        <w:rPr>
          <w:i/>
        </w:rPr>
      </w:pPr>
    </w:p>
    <w:p w:rsidR="00C12651" w:rsidRPr="00AC55E0" w:rsidRDefault="00AC55E0" w:rsidP="00C12651">
      <w:pPr>
        <w:spacing w:after="120"/>
        <w:contextualSpacing w:val="0"/>
      </w:pPr>
      <w:r w:rsidRPr="00AC55E0">
        <w:t xml:space="preserve">This can also be solved analytically by finding the optimal value of </w:t>
      </w:r>
      <w:r w:rsidRPr="00AC55E0">
        <w:rPr>
          <w:i/>
        </w:rPr>
        <w:t>k</w:t>
      </w:r>
      <w:r w:rsidRPr="00AC55E0">
        <w:t xml:space="preserve"> such that:</w:t>
      </w:r>
    </w:p>
    <w:tbl>
      <w:tblPr>
        <w:tblStyle w:val="TableGrid"/>
        <w:tblW w:w="104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5958"/>
      </w:tblGrid>
      <w:tr w:rsidR="00C12651" w:rsidTr="002C46FB">
        <w:tc>
          <w:tcPr>
            <w:tcW w:w="4518" w:type="dxa"/>
          </w:tcPr>
          <w:p w:rsidR="00C12651" w:rsidRPr="003E356E" w:rsidRDefault="00C12651" w:rsidP="002C46FB">
            <w:pPr>
              <w:ind w:left="360"/>
            </w:pPr>
            <m:oMathPara>
              <m:oMathParaPr>
                <m:jc m:val="left"/>
              </m:oMathParaPr>
              <m:oMath>
                <m:r>
                  <w:rPr>
                    <w:rFonts w:ascii="Cambria Math" w:hAnsi="Cambria Math"/>
                  </w:rPr>
                  <m:t>P</m:t>
                </m:r>
                <m:d>
                  <m:dPr>
                    <m:begChr m:val="["/>
                    <m:endChr m:val="]"/>
                    <m:ctrlPr>
                      <w:rPr>
                        <w:rFonts w:ascii="Cambria Math" w:hAnsi="Cambria Math"/>
                        <w:i/>
                      </w:rPr>
                    </m:ctrlPr>
                  </m:dPr>
                  <m:e>
                    <m:r>
                      <m:rPr>
                        <m:sty m:val="p"/>
                      </m:rPr>
                      <w:rPr>
                        <w:rFonts w:ascii="Cambria Math" w:hAnsi="Cambria Math"/>
                      </w:rPr>
                      <m:t>StockOut</m:t>
                    </m:r>
                  </m:e>
                </m:d>
                <m:r>
                  <w:rPr>
                    <w:rFonts w:ascii="Cambria Math" w:hAnsi="Cambria Math"/>
                  </w:rPr>
                  <m:t>=P</m:t>
                </m:r>
                <m:d>
                  <m:dPr>
                    <m:begChr m:val="["/>
                    <m:endChr m:val="]"/>
                    <m:ctrlPr>
                      <w:rPr>
                        <w:rFonts w:ascii="Cambria Math" w:hAnsi="Cambria Math"/>
                        <w:i/>
                      </w:rPr>
                    </m:ctrlPr>
                  </m:dPr>
                  <m:e>
                    <m:r>
                      <w:rPr>
                        <w:rFonts w:ascii="Cambria Math" w:hAnsi="Cambria Math"/>
                      </w:rPr>
                      <m:t>x≥k</m:t>
                    </m:r>
                  </m:e>
                </m:d>
                <m:r>
                  <w:rPr>
                    <w:rFonts w:ascii="Cambria Math" w:hAnsi="Cambria Math"/>
                  </w:rPr>
                  <m:t>=</m:t>
                </m:r>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c</m:t>
                        </m:r>
                      </m:e>
                      <m:sub>
                        <m:r>
                          <w:rPr>
                            <w:rFonts w:ascii="Cambria Math" w:hAnsi="Cambria Math"/>
                          </w:rPr>
                          <m:t>e</m:t>
                        </m:r>
                      </m:sub>
                    </m:sSub>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s</m:t>
                        </m:r>
                      </m:sub>
                    </m:sSub>
                  </m:den>
                </m:f>
              </m:oMath>
            </m:oMathPara>
          </w:p>
        </w:tc>
        <w:tc>
          <w:tcPr>
            <w:tcW w:w="5958" w:type="dxa"/>
            <w:vAlign w:val="center"/>
          </w:tcPr>
          <w:p w:rsidR="00C12651" w:rsidRDefault="00C12651" w:rsidP="002C46FB">
            <w:pPr>
              <w:rPr>
                <w:rFonts w:eastAsiaTheme="minorEastAsia"/>
              </w:rPr>
            </w:pPr>
            <w:r>
              <w:t xml:space="preserve">Note that this is only valid when: </w:t>
            </w:r>
            <m:oMath>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c</m:t>
                      </m:r>
                    </m:e>
                    <m:sub>
                      <m:r>
                        <w:rPr>
                          <w:rFonts w:ascii="Cambria Math" w:hAnsi="Cambria Math"/>
                        </w:rPr>
                        <m:t>e</m:t>
                      </m:r>
                    </m:sub>
                  </m:sSub>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s</m:t>
                      </m:r>
                    </m:sub>
                  </m:sSub>
                </m:den>
              </m:f>
              <m:r>
                <w:rPr>
                  <w:rFonts w:ascii="Cambria Math" w:hAnsi="Cambria Math"/>
                </w:rPr>
                <m:t>≤1</m:t>
              </m:r>
            </m:oMath>
          </w:p>
          <w:p w:rsidR="00C12651" w:rsidRDefault="004A6326" w:rsidP="004A6326">
            <w:r w:rsidRPr="004A6326">
              <w:rPr>
                <w:rFonts w:eastAsiaTheme="minorEastAsia"/>
              </w:rPr>
              <w:t xml:space="preserve">Note also that </w:t>
            </w:r>
            <w:r w:rsidR="00C12651" w:rsidRPr="00C12651">
              <w:rPr>
                <w:rFonts w:eastAsiaTheme="minorEastAsia"/>
                <w:i/>
              </w:rPr>
              <w:t>D</w:t>
            </w:r>
            <w:r w:rsidR="00C12651">
              <w:rPr>
                <w:rFonts w:eastAsiaTheme="minorEastAsia"/>
              </w:rPr>
              <w:t xml:space="preserve"> should be annual demand (unit/year) if </w:t>
            </w:r>
            <w:proofErr w:type="spellStart"/>
            <w:r w:rsidR="00C12651" w:rsidRPr="004A6326">
              <w:rPr>
                <w:rFonts w:eastAsiaTheme="minorEastAsia"/>
                <w:i/>
              </w:rPr>
              <w:t>c</w:t>
            </w:r>
            <w:r w:rsidR="00C12651" w:rsidRPr="004A6326">
              <w:rPr>
                <w:rFonts w:eastAsiaTheme="minorEastAsia"/>
                <w:i/>
                <w:vertAlign w:val="subscript"/>
              </w:rPr>
              <w:t>e</w:t>
            </w:r>
            <w:proofErr w:type="spellEnd"/>
            <w:r w:rsidR="00C12651">
              <w:rPr>
                <w:rFonts w:eastAsiaTheme="minorEastAsia"/>
              </w:rPr>
              <w:t xml:space="preserve"> and </w:t>
            </w:r>
            <w:proofErr w:type="spellStart"/>
            <w:r w:rsidR="00C12651" w:rsidRPr="004A6326">
              <w:rPr>
                <w:rFonts w:eastAsiaTheme="minorEastAsia"/>
                <w:i/>
              </w:rPr>
              <w:t>c</w:t>
            </w:r>
            <w:r w:rsidR="00C12651" w:rsidRPr="004A6326">
              <w:rPr>
                <w:rFonts w:eastAsiaTheme="minorEastAsia"/>
                <w:i/>
                <w:vertAlign w:val="subscript"/>
              </w:rPr>
              <w:t>s</w:t>
            </w:r>
            <w:proofErr w:type="spellEnd"/>
            <w:r w:rsidR="00C12651">
              <w:rPr>
                <w:rFonts w:eastAsiaTheme="minorEastAsia"/>
              </w:rPr>
              <w:t xml:space="preserve"> are in annual terms </w:t>
            </w:r>
            <w:r>
              <w:rPr>
                <w:rFonts w:eastAsiaTheme="minorEastAsia"/>
              </w:rPr>
              <w:t>(</w:t>
            </w:r>
            <w:r w:rsidR="00C12651">
              <w:rPr>
                <w:rFonts w:eastAsiaTheme="minorEastAsia"/>
              </w:rPr>
              <w:t>$/unit/year</w:t>
            </w:r>
            <w:r>
              <w:rPr>
                <w:rFonts w:eastAsiaTheme="minorEastAsia"/>
              </w:rPr>
              <w:t>)</w:t>
            </w:r>
          </w:p>
        </w:tc>
      </w:tr>
    </w:tbl>
    <w:p w:rsidR="00C12651" w:rsidRDefault="00C12651" w:rsidP="00C12651"/>
    <w:p w:rsidR="00DF054B" w:rsidRDefault="00DF054B">
      <w:pPr>
        <w:spacing w:after="200" w:line="276" w:lineRule="auto"/>
        <w:contextualSpacing w:val="0"/>
        <w:rPr>
          <w:b/>
        </w:rPr>
      </w:pPr>
      <w:r>
        <w:br w:type="page"/>
      </w:r>
    </w:p>
    <w:p w:rsidR="00A96FD7" w:rsidRPr="00A96FD7" w:rsidRDefault="00A96FD7" w:rsidP="00A96FD7">
      <w:pPr>
        <w:pStyle w:val="Heading1"/>
      </w:pPr>
      <w:r w:rsidRPr="00A96FD7">
        <w:lastRenderedPageBreak/>
        <w:t>Order-Up-To-Level (</w:t>
      </w:r>
      <w:r w:rsidRPr="00A96FD7">
        <w:rPr>
          <w:i/>
        </w:rPr>
        <w:t>R, S</w:t>
      </w:r>
      <w:r w:rsidRPr="00A96FD7">
        <w:t>)</w:t>
      </w:r>
    </w:p>
    <w:p w:rsidR="00A96FD7" w:rsidRDefault="00A96FD7" w:rsidP="00A96FD7"/>
    <w:p w:rsidR="00A96FD7" w:rsidRDefault="00A96FD7" w:rsidP="00A96FD7">
      <w:r>
        <w:t xml:space="preserve">The order-up-to-level policy places an order every </w:t>
      </w:r>
      <w:r w:rsidRPr="005A4681">
        <w:rPr>
          <w:i/>
        </w:rPr>
        <w:t>R</w:t>
      </w:r>
      <w:r>
        <w:t xml:space="preserve"> period, ordering up to the target inventory level </w:t>
      </w:r>
      <w:r w:rsidRPr="005A4681">
        <w:rPr>
          <w:i/>
        </w:rPr>
        <w:t>S</w:t>
      </w:r>
      <w:r>
        <w:t xml:space="preserve">.  This is actually </w:t>
      </w:r>
      <w:r w:rsidR="008D7688">
        <w:t xml:space="preserve">very </w:t>
      </w:r>
      <w:r>
        <w:t>similar to the (</w:t>
      </w:r>
      <w:r w:rsidRPr="00A96FD7">
        <w:rPr>
          <w:i/>
        </w:rPr>
        <w:t>s, Q</w:t>
      </w:r>
      <w:r>
        <w:t>) ordering policy, but with a few changes:</w:t>
      </w:r>
    </w:p>
    <w:p w:rsidR="00A96FD7" w:rsidRDefault="00A96FD7" w:rsidP="00A96FD7"/>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1080"/>
        <w:gridCol w:w="1890"/>
      </w:tblGrid>
      <w:tr w:rsidR="00A96FD7" w:rsidTr="001C3918">
        <w:tc>
          <w:tcPr>
            <w:tcW w:w="5418" w:type="dxa"/>
            <w:tcBorders>
              <w:bottom w:val="single" w:sz="4" w:space="0" w:color="auto"/>
            </w:tcBorders>
          </w:tcPr>
          <w:p w:rsidR="00A96FD7" w:rsidRDefault="008D7688" w:rsidP="002C46FB">
            <w:r>
              <w:t>Value</w:t>
            </w:r>
          </w:p>
        </w:tc>
        <w:tc>
          <w:tcPr>
            <w:tcW w:w="1080" w:type="dxa"/>
            <w:tcBorders>
              <w:bottom w:val="single" w:sz="4" w:space="0" w:color="auto"/>
            </w:tcBorders>
          </w:tcPr>
          <w:p w:rsidR="00A96FD7" w:rsidRDefault="00A96FD7" w:rsidP="002C46FB">
            <w:r>
              <w:t>(</w:t>
            </w:r>
            <w:proofErr w:type="spellStart"/>
            <w:r>
              <w:t>s,Q</w:t>
            </w:r>
            <w:proofErr w:type="spellEnd"/>
            <w:r>
              <w:t>)</w:t>
            </w:r>
          </w:p>
        </w:tc>
        <w:tc>
          <w:tcPr>
            <w:tcW w:w="1890" w:type="dxa"/>
            <w:tcBorders>
              <w:bottom w:val="single" w:sz="4" w:space="0" w:color="auto"/>
            </w:tcBorders>
          </w:tcPr>
          <w:p w:rsidR="00A96FD7" w:rsidRDefault="00A96FD7" w:rsidP="002C46FB">
            <w:r>
              <w:t>(R,S)</w:t>
            </w:r>
          </w:p>
        </w:tc>
      </w:tr>
      <w:tr w:rsidR="00A96FD7" w:rsidTr="001C3918">
        <w:tc>
          <w:tcPr>
            <w:tcW w:w="5418" w:type="dxa"/>
            <w:tcBorders>
              <w:top w:val="single" w:sz="4" w:space="0" w:color="auto"/>
            </w:tcBorders>
          </w:tcPr>
          <w:p w:rsidR="00A96FD7" w:rsidRDefault="001C3918" w:rsidP="001C3918">
            <w:r>
              <w:t>Expected Sales per Order Cycle</w:t>
            </w:r>
          </w:p>
        </w:tc>
        <w:tc>
          <w:tcPr>
            <w:tcW w:w="1080" w:type="dxa"/>
            <w:tcBorders>
              <w:top w:val="single" w:sz="4" w:space="0" w:color="auto"/>
            </w:tcBorders>
          </w:tcPr>
          <w:p w:rsidR="00A96FD7" w:rsidRDefault="00A96FD7" w:rsidP="002C46FB">
            <w:r>
              <w:t>Q</w:t>
            </w:r>
          </w:p>
        </w:tc>
        <w:tc>
          <w:tcPr>
            <w:tcW w:w="1890" w:type="dxa"/>
            <w:tcBorders>
              <w:top w:val="single" w:sz="4" w:space="0" w:color="auto"/>
            </w:tcBorders>
          </w:tcPr>
          <w:p w:rsidR="00A96FD7" w:rsidRPr="00A96FD7" w:rsidRDefault="002C46FB" w:rsidP="00A96FD7">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DR</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∙R</m:t>
                </m:r>
              </m:oMath>
            </m:oMathPara>
          </w:p>
        </w:tc>
      </w:tr>
      <w:tr w:rsidR="00A96FD7" w:rsidTr="001C3918">
        <w:tc>
          <w:tcPr>
            <w:tcW w:w="5418" w:type="dxa"/>
          </w:tcPr>
          <w:p w:rsidR="00A96FD7" w:rsidRDefault="00A96FD7" w:rsidP="002C46FB">
            <w:r>
              <w:t>Time that safety stock must cover sales</w:t>
            </w:r>
          </w:p>
        </w:tc>
        <w:tc>
          <w:tcPr>
            <w:tcW w:w="1080" w:type="dxa"/>
          </w:tcPr>
          <w:p w:rsidR="00A96FD7" w:rsidRDefault="00A96FD7" w:rsidP="002C46FB">
            <w:r>
              <w:t>L</w:t>
            </w:r>
          </w:p>
        </w:tc>
        <w:tc>
          <w:tcPr>
            <w:tcW w:w="1890" w:type="dxa"/>
          </w:tcPr>
          <w:p w:rsidR="00A96FD7" w:rsidRDefault="00A96FD7" w:rsidP="002C46FB">
            <w:r>
              <w:t>R + L</w:t>
            </w:r>
          </w:p>
        </w:tc>
      </w:tr>
    </w:tbl>
    <w:p w:rsidR="00A96FD7" w:rsidRDefault="00A96FD7" w:rsidP="00A96FD7"/>
    <w:p w:rsidR="00A96FD7" w:rsidRDefault="00A96FD7" w:rsidP="00A96FD7">
      <w:r>
        <w:t xml:space="preserve">Since we will be covering sales over period </w:t>
      </w:r>
      <w:r w:rsidRPr="001C3918">
        <w:rPr>
          <w:i/>
        </w:rPr>
        <w:t>R</w:t>
      </w:r>
      <w:r w:rsidR="001C3918" w:rsidRPr="001C3918">
        <w:rPr>
          <w:i/>
        </w:rPr>
        <w:t xml:space="preserve"> </w:t>
      </w:r>
      <w:r w:rsidRPr="001C3918">
        <w:rPr>
          <w:i/>
        </w:rPr>
        <w:t>+</w:t>
      </w:r>
      <w:r w:rsidR="001C3918" w:rsidRPr="001C3918">
        <w:rPr>
          <w:i/>
        </w:rPr>
        <w:t xml:space="preserve"> </w:t>
      </w:r>
      <w:r w:rsidRPr="001C3918">
        <w:rPr>
          <w:i/>
        </w:rPr>
        <w:t>L</w:t>
      </w:r>
      <w:r>
        <w:t xml:space="preserve"> instead of just </w:t>
      </w:r>
      <w:r w:rsidRPr="001C3918">
        <w:rPr>
          <w:i/>
        </w:rPr>
        <w:t>L</w:t>
      </w:r>
      <w:r>
        <w:t xml:space="preserve"> we will also assume that sales are drawn from the normal distribution </w:t>
      </w:r>
      <m:oMath>
        <m:r>
          <w:rPr>
            <w:rFonts w:ascii="Cambria Math" w:hAnsi="Cambria Math"/>
          </w:rPr>
          <m:t>x~</m:t>
        </m:r>
        <m:r>
          <m:rPr>
            <m:scr m:val="script"/>
          </m:rPr>
          <w:rPr>
            <w:rFonts w:ascii="Cambria Math" w:hAnsi="Cambria Math"/>
          </w:rPr>
          <m:t>N</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L+R</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L+R</m:t>
                    </m:r>
                  </m:e>
                </m:d>
              </m:sub>
            </m:sSub>
          </m:e>
        </m:d>
      </m:oMath>
      <w:r>
        <w:rPr>
          <w:rFonts w:eastAsiaTheme="minorEastAsia"/>
        </w:rPr>
        <w:t xml:space="preserve"> instead </w:t>
      </w:r>
      <w:proofErr w:type="gramStart"/>
      <w:r>
        <w:rPr>
          <w:rFonts w:eastAsiaTheme="minorEastAsia"/>
        </w:rPr>
        <w:t xml:space="preserve">of </w:t>
      </w:r>
      <w:r>
        <w:t xml:space="preserve"> </w:t>
      </w:r>
      <w:proofErr w:type="gramEnd"/>
      <m:oMath>
        <m:r>
          <w:rPr>
            <w:rFonts w:ascii="Cambria Math" w:hAnsi="Cambria Math"/>
          </w:rPr>
          <m:t>x~</m:t>
        </m:r>
        <m:r>
          <m:rPr>
            <m:scr m:val="script"/>
          </m:rPr>
          <w:rPr>
            <w:rFonts w:ascii="Cambria Math" w:hAnsi="Cambria Math"/>
          </w:rPr>
          <m:t>N</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DL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DL</m:t>
                </m:r>
              </m:sub>
            </m:sSub>
          </m:e>
        </m:d>
      </m:oMath>
      <w:r>
        <w:rPr>
          <w:rFonts w:eastAsiaTheme="minorEastAsia"/>
        </w:rPr>
        <w:t>.</w:t>
      </w:r>
    </w:p>
    <w:p w:rsidR="00A96FD7" w:rsidRDefault="00A96FD7" w:rsidP="00A96FD7"/>
    <w:p w:rsidR="00A96FD7" w:rsidRDefault="00A96FD7" w:rsidP="00A96FD7">
      <w:r>
        <w:t xml:space="preserve">This means that if we solve </w:t>
      </w:r>
      <w:proofErr w:type="spellStart"/>
      <w:r>
        <w:t xml:space="preserve">for </w:t>
      </w:r>
      <w:r>
        <w:rPr>
          <w:i/>
        </w:rPr>
        <w:t>k</w:t>
      </w:r>
      <w:proofErr w:type="spellEnd"/>
      <w:r>
        <w:t xml:space="preserve"> in an (</w:t>
      </w:r>
      <w:r w:rsidRPr="001C3918">
        <w:rPr>
          <w:i/>
        </w:rPr>
        <w:t>s, Q</w:t>
      </w:r>
      <w:r>
        <w:t xml:space="preserve">) model </w:t>
      </w:r>
      <w:r w:rsidR="0086115D">
        <w:t xml:space="preserve">using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L+R</m:t>
                </m:r>
              </m:e>
            </m:d>
          </m:sub>
        </m:sSub>
      </m:oMath>
      <w:r w:rsidR="0086115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L+R</m:t>
                </m:r>
              </m:e>
            </m:d>
          </m:sub>
        </m:sSub>
      </m:oMath>
      <w:r w:rsidR="0086115D">
        <w:rPr>
          <w:rFonts w:eastAsiaTheme="minorEastAsia"/>
        </w:rPr>
        <w:t xml:space="preserve"> and substitute:</w:t>
      </w:r>
    </w:p>
    <w:p w:rsidR="00A96FD7" w:rsidRDefault="00A96FD7" w:rsidP="00A96FD7"/>
    <w:p w:rsidR="00A96FD7" w:rsidRPr="002F2124" w:rsidRDefault="002C46FB" w:rsidP="00A96FD7">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DR</m:t>
              </m:r>
            </m:sub>
          </m:sSub>
        </m:oMath>
      </m:oMathPara>
    </w:p>
    <w:p w:rsidR="00A96FD7" w:rsidRPr="002F2124" w:rsidRDefault="00A96FD7" w:rsidP="00A96FD7">
      <w:pPr>
        <w:ind w:left="360"/>
        <w:rPr>
          <w:rFonts w:eastAsiaTheme="minorEastAsia"/>
        </w:rPr>
      </w:pPr>
      <m:oMathPara>
        <m:oMathParaPr>
          <m:jc m:val="left"/>
        </m:oMathParaPr>
        <m:oMath>
          <m:r>
            <w:rPr>
              <w:rFonts w:ascii="Cambria Math" w:hAnsi="Cambria Math"/>
            </w:rPr>
            <m:t>L'=R+L</m:t>
          </m:r>
        </m:oMath>
      </m:oMathPara>
    </w:p>
    <w:p w:rsidR="00A96FD7" w:rsidRDefault="00A96FD7" w:rsidP="00A96FD7">
      <w:pPr>
        <w:rPr>
          <w:rFonts w:eastAsiaTheme="minorEastAsia"/>
        </w:rPr>
      </w:pPr>
    </w:p>
    <w:p w:rsidR="00A96FD7" w:rsidRDefault="008D7688" w:rsidP="00A96FD7">
      <w:pPr>
        <w:rPr>
          <w:rFonts w:eastAsiaTheme="minorEastAsia"/>
        </w:rPr>
      </w:pPr>
      <w:proofErr w:type="gramStart"/>
      <w:r>
        <w:rPr>
          <w:rFonts w:eastAsiaTheme="minorEastAsia"/>
        </w:rPr>
        <w:t>t</w:t>
      </w:r>
      <w:r w:rsidR="00A96FD7">
        <w:rPr>
          <w:rFonts w:eastAsiaTheme="minorEastAsia"/>
        </w:rPr>
        <w:t>he</w:t>
      </w:r>
      <w:proofErr w:type="gramEnd"/>
      <w:r w:rsidR="00A96FD7">
        <w:rPr>
          <w:rFonts w:eastAsiaTheme="minorEastAsia"/>
        </w:rPr>
        <w:t xml:space="preserve"> </w:t>
      </w:r>
      <w:r w:rsidR="00A96FD7">
        <w:rPr>
          <w:rFonts w:eastAsiaTheme="minorEastAsia"/>
          <w:i/>
        </w:rPr>
        <w:t>k</w:t>
      </w:r>
      <w:r w:rsidR="00A96FD7">
        <w:rPr>
          <w:rFonts w:eastAsiaTheme="minorEastAsia"/>
        </w:rPr>
        <w:t xml:space="preserve"> that we obtain will be the optimal </w:t>
      </w:r>
      <w:r w:rsidR="00A96FD7" w:rsidRPr="008D7688">
        <w:rPr>
          <w:rFonts w:eastAsiaTheme="minorEastAsia"/>
          <w:i/>
        </w:rPr>
        <w:t>k</w:t>
      </w:r>
      <w:r w:rsidR="00A96FD7">
        <w:rPr>
          <w:rFonts w:eastAsiaTheme="minorEastAsia"/>
        </w:rPr>
        <w:t xml:space="preserve"> that we want to use in the (</w:t>
      </w:r>
      <w:r w:rsidR="00A96FD7" w:rsidRPr="001C3918">
        <w:rPr>
          <w:rFonts w:eastAsiaTheme="minorEastAsia"/>
          <w:i/>
        </w:rPr>
        <w:t>R, S</w:t>
      </w:r>
      <w:r w:rsidR="00A96FD7">
        <w:rPr>
          <w:rFonts w:eastAsiaTheme="minorEastAsia"/>
        </w:rPr>
        <w:t>) model as well.  The only difference is that we will have to convert it back using</w:t>
      </w:r>
      <w:r>
        <w:rPr>
          <w:rFonts w:eastAsiaTheme="minorEastAsia"/>
        </w:rPr>
        <w:t xml:space="preserve"> to units using</w:t>
      </w:r>
      <w:r w:rsidR="00A96FD7">
        <w:rPr>
          <w:rFonts w:eastAsiaTheme="minorEastAsia"/>
        </w:rPr>
        <w:t>:</w:t>
      </w:r>
    </w:p>
    <w:p w:rsidR="00A96FD7" w:rsidRDefault="00A96FD7" w:rsidP="00A96FD7">
      <w:pPr>
        <w:rPr>
          <w:rFonts w:eastAsiaTheme="minorEastAsia"/>
        </w:rPr>
      </w:pPr>
    </w:p>
    <w:p w:rsidR="00A96FD7" w:rsidRPr="002F2124" w:rsidRDefault="00A96FD7" w:rsidP="00A96FD7">
      <w:pPr>
        <w:ind w:left="360"/>
        <w:rPr>
          <w:rFonts w:eastAsiaTheme="minorEastAsia"/>
        </w:rPr>
      </w:pPr>
      <m:oMathPara>
        <m:oMathParaPr>
          <m:jc m:val="left"/>
        </m:oMathParaP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L+R</m:t>
                  </m:r>
                </m:e>
              </m:d>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D(L+R)</m:t>
              </m:r>
            </m:sub>
          </m:sSub>
        </m:oMath>
      </m:oMathPara>
    </w:p>
    <w:p w:rsidR="00A96FD7" w:rsidRDefault="00A96FD7" w:rsidP="00A96FD7">
      <w:r w:rsidRPr="002F2124">
        <w:t xml:space="preserve"> </w:t>
      </w:r>
    </w:p>
    <w:p w:rsidR="001C3918" w:rsidRDefault="001C3918" w:rsidP="00A96FD7">
      <w:r>
        <w:t xml:space="preserve">We can make similar substitutions into the other relevant terms </w:t>
      </w:r>
      <w:r w:rsidR="008D7688">
        <w:t>of the (</w:t>
      </w:r>
      <w:r w:rsidR="008D7688" w:rsidRPr="008D7688">
        <w:rPr>
          <w:i/>
        </w:rPr>
        <w:t>s, Q</w:t>
      </w:r>
      <w:r w:rsidR="008D7688">
        <w:t xml:space="preserve">) </w:t>
      </w:r>
      <w:r w:rsidR="0086115D">
        <w:t>model.  Some outputs of the model remain unchanged, but some are slightly different.  The table below summarizes important values:</w:t>
      </w:r>
    </w:p>
    <w:p w:rsidR="001C3918" w:rsidRDefault="001C3918" w:rsidP="00A96FD7"/>
    <w:tbl>
      <w:tblPr>
        <w:tblStyle w:val="TableGrid"/>
        <w:tblW w:w="8069" w:type="dxa"/>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5"/>
        <w:gridCol w:w="2675"/>
        <w:gridCol w:w="2939"/>
      </w:tblGrid>
      <w:tr w:rsidR="008D7688" w:rsidTr="008D7688">
        <w:tc>
          <w:tcPr>
            <w:tcW w:w="2455" w:type="dxa"/>
            <w:tcBorders>
              <w:bottom w:val="single" w:sz="4" w:space="0" w:color="auto"/>
            </w:tcBorders>
          </w:tcPr>
          <w:p w:rsidR="008D7688" w:rsidRDefault="008D7688" w:rsidP="00A96FD7">
            <w:r>
              <w:t>Value</w:t>
            </w:r>
          </w:p>
        </w:tc>
        <w:tc>
          <w:tcPr>
            <w:tcW w:w="2675" w:type="dxa"/>
            <w:tcBorders>
              <w:bottom w:val="single" w:sz="4" w:space="0" w:color="auto"/>
            </w:tcBorders>
          </w:tcPr>
          <w:p w:rsidR="008D7688" w:rsidRDefault="008D7688" w:rsidP="00A96FD7">
            <w:pPr>
              <w:rPr>
                <w:rFonts w:eastAsia="Calibri" w:cs="Times New Roman"/>
              </w:rPr>
            </w:pPr>
            <w:r>
              <w:rPr>
                <w:rFonts w:eastAsia="Calibri" w:cs="Times New Roman"/>
              </w:rPr>
              <w:t>(</w:t>
            </w:r>
            <w:r w:rsidRPr="001C3918">
              <w:rPr>
                <w:rFonts w:eastAsia="Calibri" w:cs="Times New Roman"/>
                <w:i/>
              </w:rPr>
              <w:t>s, Q</w:t>
            </w:r>
            <w:r>
              <w:rPr>
                <w:rFonts w:eastAsia="Calibri" w:cs="Times New Roman"/>
              </w:rPr>
              <w:t>)</w:t>
            </w:r>
          </w:p>
        </w:tc>
        <w:tc>
          <w:tcPr>
            <w:tcW w:w="2939" w:type="dxa"/>
            <w:tcBorders>
              <w:bottom w:val="single" w:sz="4" w:space="0" w:color="auto"/>
            </w:tcBorders>
          </w:tcPr>
          <w:p w:rsidR="008D7688" w:rsidRDefault="008D7688" w:rsidP="00A96FD7">
            <w:pPr>
              <w:rPr>
                <w:rFonts w:eastAsia="Calibri" w:cs="Times New Roman"/>
              </w:rPr>
            </w:pPr>
            <w:r>
              <w:rPr>
                <w:rFonts w:eastAsia="Calibri" w:cs="Times New Roman"/>
              </w:rPr>
              <w:t>(</w:t>
            </w:r>
            <w:r w:rsidRPr="001C3918">
              <w:rPr>
                <w:rFonts w:eastAsia="Calibri" w:cs="Times New Roman"/>
                <w:i/>
              </w:rPr>
              <w:t>R, S</w:t>
            </w:r>
            <w:r>
              <w:rPr>
                <w:rFonts w:eastAsia="Calibri" w:cs="Times New Roman"/>
              </w:rPr>
              <w:t>)</w:t>
            </w:r>
          </w:p>
        </w:tc>
      </w:tr>
      <w:tr w:rsidR="008D7688" w:rsidTr="008D7688">
        <w:tc>
          <w:tcPr>
            <w:tcW w:w="2455" w:type="dxa"/>
            <w:tcBorders>
              <w:top w:val="single" w:sz="4" w:space="0" w:color="auto"/>
            </w:tcBorders>
          </w:tcPr>
          <w:p w:rsidR="008D7688" w:rsidRDefault="008D7688" w:rsidP="001C3918">
            <w:pPr>
              <w:spacing w:after="120"/>
              <w:contextualSpacing w:val="0"/>
            </w:pPr>
            <w:proofErr w:type="spellStart"/>
            <w:r>
              <w:t>PurchaseCost</w:t>
            </w:r>
            <w:proofErr w:type="spellEnd"/>
          </w:p>
        </w:tc>
        <w:tc>
          <w:tcPr>
            <w:tcW w:w="2675" w:type="dxa"/>
            <w:tcBorders>
              <w:top w:val="single" w:sz="4" w:space="0" w:color="auto"/>
            </w:tcBorders>
          </w:tcPr>
          <w:p w:rsidR="008D7688" w:rsidRPr="001C3918" w:rsidRDefault="008D7688" w:rsidP="001C3918">
            <w:pPr>
              <w:spacing w:after="120"/>
              <w:contextualSpacing w:val="0"/>
            </w:pPr>
            <m:oMathPara>
              <m:oMathParaPr>
                <m:jc m:val="left"/>
              </m:oMathParaPr>
              <m:oMath>
                <m:r>
                  <w:rPr>
                    <w:rFonts w:ascii="Cambria Math" w:eastAsiaTheme="minorEastAsia" w:hAnsi="Cambria Math"/>
                  </w:rPr>
                  <m:t>cD</m:t>
                </m:r>
              </m:oMath>
            </m:oMathPara>
          </w:p>
        </w:tc>
        <w:tc>
          <w:tcPr>
            <w:tcW w:w="2939" w:type="dxa"/>
            <w:tcBorders>
              <w:top w:val="single" w:sz="4" w:space="0" w:color="auto"/>
            </w:tcBorders>
          </w:tcPr>
          <w:p w:rsidR="008D7688" w:rsidRPr="001C3918" w:rsidRDefault="008D7688" w:rsidP="001C3918">
            <w:pPr>
              <w:spacing w:after="120"/>
              <w:contextualSpacing w:val="0"/>
            </w:pPr>
            <m:oMathPara>
              <m:oMathParaPr>
                <m:jc m:val="left"/>
              </m:oMathParaPr>
              <m:oMath>
                <m:r>
                  <w:rPr>
                    <w:rFonts w:ascii="Cambria Math" w:eastAsiaTheme="minorEastAsia" w:hAnsi="Cambria Math"/>
                  </w:rPr>
                  <m:t>cD</m:t>
                </m:r>
              </m:oMath>
            </m:oMathPara>
          </w:p>
        </w:tc>
      </w:tr>
      <w:tr w:rsidR="008D7688" w:rsidTr="008D7688">
        <w:tc>
          <w:tcPr>
            <w:tcW w:w="2455" w:type="dxa"/>
          </w:tcPr>
          <w:p w:rsidR="008D7688" w:rsidRDefault="008D7688" w:rsidP="001C3918">
            <w:pPr>
              <w:spacing w:after="120"/>
              <w:contextualSpacing w:val="0"/>
            </w:pPr>
            <w:proofErr w:type="spellStart"/>
            <w:r>
              <w:t>OrderCost</w:t>
            </w:r>
            <w:proofErr w:type="spellEnd"/>
          </w:p>
        </w:tc>
        <w:tc>
          <w:tcPr>
            <w:tcW w:w="2675" w:type="dxa"/>
          </w:tcPr>
          <w:p w:rsidR="008D7688" w:rsidRPr="001C3918" w:rsidRDefault="002C46FB" w:rsidP="001C3918">
            <w:pPr>
              <w:spacing w:after="120"/>
              <w:contextualSpacing w:val="0"/>
            </w:pPr>
            <m:oMathPara>
              <m:oMathParaPr>
                <m:jc m:val="left"/>
              </m:oMathParaPr>
              <m:oMath>
                <m:sSub>
                  <m:sSubPr>
                    <m:ctrlPr>
                      <w:rPr>
                        <w:rFonts w:ascii="Cambria Math" w:hAnsi="Cambria Math"/>
                        <w:i/>
                        <w:sz w:val="22"/>
                      </w:rPr>
                    </m:ctrlPr>
                  </m:sSubPr>
                  <m:e>
                    <m:r>
                      <w:rPr>
                        <w:rFonts w:ascii="Cambria Math" w:hAnsi="Cambria Math"/>
                        <w:sz w:val="22"/>
                      </w:rPr>
                      <m:t>c</m:t>
                    </m:r>
                  </m:e>
                  <m:sub>
                    <m:r>
                      <w:rPr>
                        <w:rFonts w:ascii="Cambria Math" w:hAnsi="Cambria Math"/>
                        <w:sz w:val="22"/>
                      </w:rPr>
                      <m:t>t</m:t>
                    </m:r>
                  </m:sub>
                </m:sSub>
                <m:d>
                  <m:dPr>
                    <m:ctrlPr>
                      <w:rPr>
                        <w:rFonts w:ascii="Cambria Math" w:hAnsi="Cambria Math"/>
                        <w:i/>
                        <w:sz w:val="22"/>
                      </w:rPr>
                    </m:ctrlPr>
                  </m:dPr>
                  <m:e>
                    <m:f>
                      <m:fPr>
                        <m:ctrlPr>
                          <w:rPr>
                            <w:rFonts w:ascii="Cambria Math" w:hAnsi="Cambria Math"/>
                            <w:i/>
                            <w:sz w:val="22"/>
                          </w:rPr>
                        </m:ctrlPr>
                      </m:fPr>
                      <m:num>
                        <m:r>
                          <w:rPr>
                            <w:rFonts w:ascii="Cambria Math" w:hAnsi="Cambria Math"/>
                            <w:sz w:val="22"/>
                          </w:rPr>
                          <m:t>D</m:t>
                        </m:r>
                      </m:num>
                      <m:den>
                        <m:r>
                          <w:rPr>
                            <w:rFonts w:ascii="Cambria Math" w:hAnsi="Cambria Math"/>
                            <w:sz w:val="22"/>
                          </w:rPr>
                          <m:t>Q</m:t>
                        </m:r>
                      </m:den>
                    </m:f>
                  </m:e>
                </m:d>
              </m:oMath>
            </m:oMathPara>
          </w:p>
        </w:tc>
        <w:tc>
          <w:tcPr>
            <w:tcW w:w="2939" w:type="dxa"/>
          </w:tcPr>
          <w:p w:rsidR="008D7688" w:rsidRPr="001C3918" w:rsidRDefault="002C46FB" w:rsidP="001C3918">
            <w:pPr>
              <w:spacing w:after="120"/>
              <w:contextualSpacing w:val="0"/>
            </w:pPr>
            <m:oMathPara>
              <m:oMathParaPr>
                <m:jc m:val="left"/>
              </m:oMathParaPr>
              <m:oMath>
                <m:sSub>
                  <m:sSubPr>
                    <m:ctrlPr>
                      <w:rPr>
                        <w:rFonts w:ascii="Cambria Math" w:hAnsi="Cambria Math"/>
                        <w:i/>
                        <w:sz w:val="22"/>
                      </w:rPr>
                    </m:ctrlPr>
                  </m:sSubPr>
                  <m:e>
                    <m:r>
                      <w:rPr>
                        <w:rFonts w:ascii="Cambria Math" w:hAnsi="Cambria Math"/>
                        <w:sz w:val="22"/>
                      </w:rPr>
                      <m:t>c</m:t>
                    </m:r>
                  </m:e>
                  <m:sub>
                    <m:r>
                      <w:rPr>
                        <w:rFonts w:ascii="Cambria Math" w:hAnsi="Cambria Math"/>
                        <w:sz w:val="22"/>
                      </w:rPr>
                      <m:t>t</m:t>
                    </m:r>
                  </m:sub>
                </m:sSub>
                <m:d>
                  <m:dPr>
                    <m:ctrlPr>
                      <w:rPr>
                        <w:rFonts w:ascii="Cambria Math" w:hAnsi="Cambria Math"/>
                        <w:i/>
                        <w:sz w:val="22"/>
                      </w:rPr>
                    </m:ctrlPr>
                  </m:dPr>
                  <m:e>
                    <m:f>
                      <m:fPr>
                        <m:ctrlPr>
                          <w:rPr>
                            <w:rFonts w:ascii="Cambria Math" w:hAnsi="Cambria Math"/>
                            <w:i/>
                            <w:sz w:val="22"/>
                          </w:rPr>
                        </m:ctrlPr>
                      </m:fPr>
                      <m:num>
                        <m:r>
                          <w:rPr>
                            <w:rFonts w:ascii="Cambria Math" w:hAnsi="Cambria Math"/>
                            <w:sz w:val="22"/>
                          </w:rPr>
                          <m:t>D</m:t>
                        </m:r>
                      </m:num>
                      <m:den>
                        <m:sSub>
                          <m:sSubPr>
                            <m:ctrlPr>
                              <w:rPr>
                                <w:rFonts w:ascii="Cambria Math" w:hAnsi="Cambria Math"/>
                                <w:i/>
                              </w:rPr>
                            </m:ctrlPr>
                          </m:sSubPr>
                          <m:e>
                            <m:r>
                              <w:rPr>
                                <w:rFonts w:ascii="Cambria Math" w:hAnsi="Cambria Math"/>
                              </w:rPr>
                              <m:t>μ</m:t>
                            </m:r>
                          </m:e>
                          <m:sub>
                            <m:r>
                              <w:rPr>
                                <w:rFonts w:ascii="Cambria Math" w:hAnsi="Cambria Math"/>
                              </w:rPr>
                              <m:t>DR</m:t>
                            </m:r>
                          </m:sub>
                        </m:sSub>
                      </m:den>
                    </m:f>
                  </m:e>
                </m:d>
              </m:oMath>
            </m:oMathPara>
          </w:p>
        </w:tc>
      </w:tr>
      <w:tr w:rsidR="008D7688" w:rsidTr="008D7688">
        <w:tc>
          <w:tcPr>
            <w:tcW w:w="2455" w:type="dxa"/>
          </w:tcPr>
          <w:p w:rsidR="008D7688" w:rsidRDefault="008D7688" w:rsidP="001C3918">
            <w:pPr>
              <w:spacing w:after="120"/>
              <w:contextualSpacing w:val="0"/>
            </w:pPr>
            <w:proofErr w:type="spellStart"/>
            <w:r>
              <w:t>HoldingCost</w:t>
            </w:r>
            <w:proofErr w:type="spellEnd"/>
          </w:p>
        </w:tc>
        <w:tc>
          <w:tcPr>
            <w:tcW w:w="2675" w:type="dxa"/>
          </w:tcPr>
          <w:p w:rsidR="008D7688" w:rsidRPr="001C3918" w:rsidRDefault="002C46FB" w:rsidP="001C3918">
            <w:pPr>
              <w:spacing w:after="120"/>
              <w:contextualSpacing w:val="0"/>
            </w:pPr>
            <m:oMathPara>
              <m:oMathParaPr>
                <m:jc m:val="left"/>
              </m:oMathParaPr>
              <m:oMath>
                <m:sSub>
                  <m:sSubPr>
                    <m:ctrlPr>
                      <w:rPr>
                        <w:rFonts w:ascii="Cambria Math" w:hAnsi="Cambria Math"/>
                        <w:i/>
                        <w:sz w:val="22"/>
                      </w:rPr>
                    </m:ctrlPr>
                  </m:sSubPr>
                  <m:e>
                    <m:r>
                      <w:rPr>
                        <w:rFonts w:ascii="Cambria Math" w:hAnsi="Cambria Math"/>
                        <w:sz w:val="22"/>
                      </w:rPr>
                      <m:t>c</m:t>
                    </m:r>
                  </m:e>
                  <m:sub>
                    <m:r>
                      <w:rPr>
                        <w:rFonts w:ascii="Cambria Math" w:hAnsi="Cambria Math"/>
                        <w:sz w:val="22"/>
                      </w:rPr>
                      <m:t>e</m:t>
                    </m:r>
                  </m:sub>
                </m:sSub>
                <m:d>
                  <m:dPr>
                    <m:ctrlPr>
                      <w:rPr>
                        <w:rFonts w:ascii="Cambria Math" w:hAnsi="Cambria Math"/>
                        <w:i/>
                        <w:sz w:val="22"/>
                      </w:rPr>
                    </m:ctrlPr>
                  </m:dPr>
                  <m:e>
                    <m:f>
                      <m:fPr>
                        <m:ctrlPr>
                          <w:rPr>
                            <w:rFonts w:ascii="Cambria Math" w:hAnsi="Cambria Math"/>
                            <w:i/>
                            <w:sz w:val="22"/>
                          </w:rPr>
                        </m:ctrlPr>
                      </m:fPr>
                      <m:num>
                        <m:r>
                          <w:rPr>
                            <w:rFonts w:ascii="Cambria Math" w:hAnsi="Cambria Math"/>
                            <w:sz w:val="22"/>
                          </w:rPr>
                          <m:t>Q</m:t>
                        </m:r>
                      </m:num>
                      <m:den>
                        <m:r>
                          <w:rPr>
                            <w:rFonts w:ascii="Cambria Math" w:hAnsi="Cambria Math"/>
                            <w:sz w:val="22"/>
                          </w:rPr>
                          <m:t>2</m:t>
                        </m:r>
                      </m:den>
                    </m:f>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DL</m:t>
                        </m:r>
                      </m:sub>
                    </m:sSub>
                  </m:e>
                </m:d>
              </m:oMath>
            </m:oMathPara>
          </w:p>
        </w:tc>
        <w:tc>
          <w:tcPr>
            <w:tcW w:w="2939" w:type="dxa"/>
          </w:tcPr>
          <w:p w:rsidR="008D7688" w:rsidRPr="001C3918" w:rsidRDefault="002C46FB" w:rsidP="001C3918">
            <w:pPr>
              <w:spacing w:after="120"/>
              <w:contextualSpacing w:val="0"/>
            </w:pPr>
            <m:oMathPara>
              <m:oMathParaPr>
                <m:jc m:val="left"/>
              </m:oMathParaPr>
              <m:oMath>
                <m:sSub>
                  <m:sSubPr>
                    <m:ctrlPr>
                      <w:rPr>
                        <w:rFonts w:ascii="Cambria Math" w:hAnsi="Cambria Math"/>
                        <w:i/>
                        <w:sz w:val="22"/>
                      </w:rPr>
                    </m:ctrlPr>
                  </m:sSubPr>
                  <m:e>
                    <m:r>
                      <w:rPr>
                        <w:rFonts w:ascii="Cambria Math" w:hAnsi="Cambria Math"/>
                        <w:sz w:val="22"/>
                      </w:rPr>
                      <m:t>c</m:t>
                    </m:r>
                  </m:e>
                  <m:sub>
                    <m:r>
                      <w:rPr>
                        <w:rFonts w:ascii="Cambria Math" w:hAnsi="Cambria Math"/>
                        <w:sz w:val="22"/>
                      </w:rPr>
                      <m:t>e</m:t>
                    </m:r>
                  </m:sub>
                </m:sSub>
                <m:d>
                  <m:dPr>
                    <m:ctrlPr>
                      <w:rPr>
                        <w:rFonts w:ascii="Cambria Math" w:hAnsi="Cambria Math"/>
                        <w:i/>
                        <w:sz w:val="22"/>
                      </w:rPr>
                    </m:ctrlPr>
                  </m:dPr>
                  <m:e>
                    <m:f>
                      <m:fPr>
                        <m:ctrlPr>
                          <w:rPr>
                            <w:rFonts w:ascii="Cambria Math" w:hAnsi="Cambria Math"/>
                            <w:i/>
                            <w:sz w:val="22"/>
                          </w:rPr>
                        </m:ctrlPr>
                      </m:fPr>
                      <m:num>
                        <m:sSub>
                          <m:sSubPr>
                            <m:ctrlPr>
                              <w:rPr>
                                <w:rFonts w:ascii="Cambria Math" w:hAnsi="Cambria Math"/>
                                <w:i/>
                              </w:rPr>
                            </m:ctrlPr>
                          </m:sSubPr>
                          <m:e>
                            <m:r>
                              <w:rPr>
                                <w:rFonts w:ascii="Cambria Math" w:hAnsi="Cambria Math"/>
                              </w:rPr>
                              <m:t>μ</m:t>
                            </m:r>
                          </m:e>
                          <m:sub>
                            <m:r>
                              <w:rPr>
                                <w:rFonts w:ascii="Cambria Math" w:hAnsi="Cambria Math"/>
                              </w:rPr>
                              <m:t>DR</m:t>
                            </m:r>
                          </m:sub>
                        </m:sSub>
                      </m:num>
                      <m:den>
                        <m:r>
                          <w:rPr>
                            <w:rFonts w:ascii="Cambria Math" w:hAnsi="Cambria Math"/>
                            <w:sz w:val="22"/>
                          </w:rPr>
                          <m:t>2</m:t>
                        </m:r>
                      </m:den>
                    </m:f>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D(L+R)</m:t>
                        </m:r>
                      </m:sub>
                    </m:sSub>
                  </m:e>
                </m:d>
              </m:oMath>
            </m:oMathPara>
          </w:p>
        </w:tc>
      </w:tr>
      <w:tr w:rsidR="008D7688" w:rsidTr="008D7688">
        <w:tc>
          <w:tcPr>
            <w:tcW w:w="2455" w:type="dxa"/>
          </w:tcPr>
          <w:p w:rsidR="008D7688" w:rsidRDefault="008D7688" w:rsidP="001C3918">
            <w:pPr>
              <w:spacing w:after="120"/>
              <w:contextualSpacing w:val="0"/>
            </w:pPr>
            <w:r>
              <w:rPr>
                <w:rFonts w:eastAsiaTheme="minorEastAsia"/>
              </w:rPr>
              <w:t>E[</w:t>
            </w:r>
            <w:proofErr w:type="spellStart"/>
            <w:r>
              <w:rPr>
                <w:rFonts w:eastAsiaTheme="minorEastAsia"/>
              </w:rPr>
              <w:t>StockOutEvents</w:t>
            </w:r>
            <w:proofErr w:type="spellEnd"/>
            <w:r>
              <w:rPr>
                <w:rFonts w:eastAsiaTheme="minorEastAsia"/>
              </w:rPr>
              <w:t>]</w:t>
            </w:r>
          </w:p>
        </w:tc>
        <w:tc>
          <w:tcPr>
            <w:tcW w:w="2675" w:type="dxa"/>
          </w:tcPr>
          <w:p w:rsidR="008D7688" w:rsidRPr="001C3918" w:rsidRDefault="002C46FB" w:rsidP="001C3918">
            <w:pPr>
              <w:spacing w:after="120"/>
              <w:contextualSpacing w:val="0"/>
            </w:pPr>
            <m:oMathPara>
              <m:oMathParaPr>
                <m:jc m:val="left"/>
              </m:oMathParaP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Q</m:t>
                        </m:r>
                      </m:den>
                    </m:f>
                  </m:e>
                </m:d>
                <m:d>
                  <m:dPr>
                    <m:ctrlPr>
                      <w:rPr>
                        <w:rFonts w:ascii="Cambria Math" w:eastAsiaTheme="minorEastAsia" w:hAnsi="Cambria Math"/>
                        <w:i/>
                      </w:rPr>
                    </m:ctrlPr>
                  </m:dPr>
                  <m:e>
                    <m:r>
                      <w:rPr>
                        <w:rFonts w:ascii="Cambria Math" w:eastAsiaTheme="minorEastAsia" w:hAnsi="Cambria Math"/>
                      </w:rPr>
                      <m:t>1-CSL</m:t>
                    </m:r>
                  </m:e>
                </m:d>
              </m:oMath>
            </m:oMathPara>
          </w:p>
        </w:tc>
        <w:tc>
          <w:tcPr>
            <w:tcW w:w="2939" w:type="dxa"/>
          </w:tcPr>
          <w:p w:rsidR="008D7688" w:rsidRPr="001C3918" w:rsidRDefault="002C46FB" w:rsidP="001C3918">
            <w:pPr>
              <w:spacing w:after="120"/>
              <w:contextualSpacing w:val="0"/>
            </w:pPr>
            <m:oMathPara>
              <m:oMathParaPr>
                <m:jc m:val="left"/>
              </m:oMathParaP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sSub>
                          <m:sSubPr>
                            <m:ctrlPr>
                              <w:rPr>
                                <w:rFonts w:ascii="Cambria Math" w:hAnsi="Cambria Math"/>
                                <w:i/>
                              </w:rPr>
                            </m:ctrlPr>
                          </m:sSubPr>
                          <m:e>
                            <m:r>
                              <w:rPr>
                                <w:rFonts w:ascii="Cambria Math" w:hAnsi="Cambria Math"/>
                              </w:rPr>
                              <m:t>μ</m:t>
                            </m:r>
                          </m:e>
                          <m:sub>
                            <m:r>
                              <w:rPr>
                                <w:rFonts w:ascii="Cambria Math" w:hAnsi="Cambria Math"/>
                              </w:rPr>
                              <m:t>DR</m:t>
                            </m:r>
                          </m:sub>
                        </m:sSub>
                      </m:den>
                    </m:f>
                  </m:e>
                </m:d>
                <m:d>
                  <m:dPr>
                    <m:ctrlPr>
                      <w:rPr>
                        <w:rFonts w:ascii="Cambria Math" w:eastAsiaTheme="minorEastAsia" w:hAnsi="Cambria Math"/>
                        <w:i/>
                      </w:rPr>
                    </m:ctrlPr>
                  </m:dPr>
                  <m:e>
                    <m:r>
                      <w:rPr>
                        <w:rFonts w:ascii="Cambria Math" w:eastAsiaTheme="minorEastAsia" w:hAnsi="Cambria Math"/>
                      </w:rPr>
                      <m:t>1-CSL</m:t>
                    </m:r>
                  </m:e>
                </m:d>
              </m:oMath>
            </m:oMathPara>
          </w:p>
        </w:tc>
      </w:tr>
      <w:tr w:rsidR="008D7688" w:rsidTr="008D7688">
        <w:tc>
          <w:tcPr>
            <w:tcW w:w="2455" w:type="dxa"/>
          </w:tcPr>
          <w:p w:rsidR="008D7688" w:rsidRDefault="008D7688" w:rsidP="001C3918">
            <w:pPr>
              <w:spacing w:after="120"/>
              <w:contextualSpacing w:val="0"/>
              <w:rPr>
                <w:rFonts w:eastAsiaTheme="minorEastAsia"/>
              </w:rPr>
            </w:pPr>
            <w:r>
              <w:rPr>
                <w:rFonts w:eastAsiaTheme="minorEastAsia"/>
              </w:rPr>
              <w:t>E[</w:t>
            </w:r>
            <w:proofErr w:type="spellStart"/>
            <w:r>
              <w:rPr>
                <w:rFonts w:eastAsiaTheme="minorEastAsia"/>
              </w:rPr>
              <w:t>UnitsShort</w:t>
            </w:r>
            <w:proofErr w:type="spellEnd"/>
            <w:r>
              <w:rPr>
                <w:rFonts w:eastAsiaTheme="minorEastAsia"/>
              </w:rPr>
              <w:t xml:space="preserve">] </w:t>
            </w:r>
          </w:p>
        </w:tc>
        <w:tc>
          <w:tcPr>
            <w:tcW w:w="2675" w:type="dxa"/>
          </w:tcPr>
          <w:p w:rsidR="008D7688" w:rsidRPr="001C3918" w:rsidRDefault="008D7688" w:rsidP="001C3918">
            <w:pPr>
              <w:spacing w:after="120"/>
              <w:contextualSpacing w:val="0"/>
              <w:rPr>
                <w:rFonts w:eastAsia="Calibri" w:cs="Times New Roman"/>
              </w:rPr>
            </w:pPr>
            <m:oMathPara>
              <m:oMathParaPr>
                <m:jc m:val="left"/>
              </m:oMathParaP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1-IFR</m:t>
                    </m:r>
                  </m:e>
                </m:d>
              </m:oMath>
            </m:oMathPara>
          </w:p>
        </w:tc>
        <w:tc>
          <w:tcPr>
            <w:tcW w:w="2939" w:type="dxa"/>
          </w:tcPr>
          <w:p w:rsidR="008D7688" w:rsidRPr="001C3918" w:rsidRDefault="008D7688" w:rsidP="001C3918">
            <w:pPr>
              <w:spacing w:after="120"/>
              <w:contextualSpacing w:val="0"/>
              <w:rPr>
                <w:rFonts w:eastAsia="Calibri" w:cs="Times New Roman"/>
              </w:rPr>
            </w:pPr>
            <m:oMathPara>
              <m:oMathParaPr>
                <m:jc m:val="left"/>
              </m:oMathParaP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1-IFR</m:t>
                    </m:r>
                  </m:e>
                </m:d>
              </m:oMath>
            </m:oMathPara>
          </w:p>
        </w:tc>
      </w:tr>
      <w:tr w:rsidR="008D7688" w:rsidTr="008D7688">
        <w:tc>
          <w:tcPr>
            <w:tcW w:w="2455" w:type="dxa"/>
          </w:tcPr>
          <w:p w:rsidR="008D7688" w:rsidRDefault="008D7688" w:rsidP="001C3918">
            <w:pPr>
              <w:spacing w:after="120"/>
              <w:contextualSpacing w:val="0"/>
              <w:rPr>
                <w:rFonts w:eastAsiaTheme="minorEastAsia"/>
              </w:rPr>
            </w:pPr>
            <w:r>
              <w:rPr>
                <w:rFonts w:eastAsiaTheme="minorEastAsia"/>
              </w:rPr>
              <w:t>CSL</w:t>
            </w:r>
          </w:p>
        </w:tc>
        <w:tc>
          <w:tcPr>
            <w:tcW w:w="2675" w:type="dxa"/>
          </w:tcPr>
          <w:p w:rsidR="008D7688" w:rsidRPr="008D7688" w:rsidRDefault="008D7688" w:rsidP="001C3918">
            <w:pPr>
              <w:spacing w:after="120"/>
              <w:contextualSpacing w:val="0"/>
              <w:rPr>
                <w:rFonts w:eastAsia="Times New Roman" w:cs="Times New Roman"/>
              </w:rPr>
            </w:pPr>
            <w:r>
              <w:rPr>
                <w:rFonts w:eastAsia="Times New Roman" w:cs="Times New Roman"/>
              </w:rPr>
              <w:t>CDF(k)</w:t>
            </w:r>
          </w:p>
        </w:tc>
        <w:tc>
          <w:tcPr>
            <w:tcW w:w="2939" w:type="dxa"/>
          </w:tcPr>
          <w:p w:rsidR="008D7688" w:rsidRPr="008D7688" w:rsidRDefault="008D7688" w:rsidP="001C3918">
            <w:pPr>
              <w:spacing w:after="120"/>
              <w:contextualSpacing w:val="0"/>
              <w:rPr>
                <w:rFonts w:eastAsia="Calibri" w:cs="Times New Roman"/>
              </w:rPr>
            </w:pPr>
            <w:r>
              <w:rPr>
                <w:rFonts w:eastAsia="Calibri" w:cs="Times New Roman"/>
              </w:rPr>
              <w:t>CDF(k)</w:t>
            </w:r>
          </w:p>
        </w:tc>
      </w:tr>
      <w:tr w:rsidR="008D7688" w:rsidTr="008D7688">
        <w:tc>
          <w:tcPr>
            <w:tcW w:w="2455" w:type="dxa"/>
          </w:tcPr>
          <w:p w:rsidR="008D7688" w:rsidRDefault="008D7688" w:rsidP="001C3918">
            <w:pPr>
              <w:spacing w:after="120"/>
              <w:contextualSpacing w:val="0"/>
              <w:rPr>
                <w:rFonts w:eastAsiaTheme="minorEastAsia"/>
              </w:rPr>
            </w:pPr>
            <w:r>
              <w:rPr>
                <w:rFonts w:eastAsiaTheme="minorEastAsia"/>
              </w:rPr>
              <w:t>IFR</w:t>
            </w:r>
          </w:p>
        </w:tc>
        <w:tc>
          <w:tcPr>
            <w:tcW w:w="2675" w:type="dxa"/>
          </w:tcPr>
          <w:p w:rsidR="008D7688" w:rsidRPr="001C3918" w:rsidRDefault="008D7688" w:rsidP="001C3918">
            <w:pPr>
              <w:spacing w:after="120"/>
              <w:contextualSpacing w:val="0"/>
              <w:rPr>
                <w:rFonts w:eastAsia="Times New Roman" w:cs="Times New Roman"/>
              </w:rPr>
            </w:pPr>
            <m:oMathPara>
              <m:oMathParaPr>
                <m:jc m:val="left"/>
              </m:oMathParaPr>
              <m:oMath>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DL</m:t>
                        </m:r>
                      </m:sub>
                    </m:sSub>
                    <m:r>
                      <w:rPr>
                        <w:rFonts w:ascii="Cambria Math" w:hAnsi="Cambria Math"/>
                      </w:rPr>
                      <m:t>G</m:t>
                    </m:r>
                    <m:d>
                      <m:dPr>
                        <m:begChr m:val="["/>
                        <m:endChr m:val="]"/>
                        <m:ctrlPr>
                          <w:rPr>
                            <w:rFonts w:ascii="Cambria Math" w:hAnsi="Cambria Math"/>
                            <w:i/>
                          </w:rPr>
                        </m:ctrlPr>
                      </m:dPr>
                      <m:e>
                        <m:r>
                          <w:rPr>
                            <w:rFonts w:ascii="Cambria Math" w:hAnsi="Cambria Math"/>
                          </w:rPr>
                          <m:t>k</m:t>
                        </m:r>
                      </m:e>
                    </m:d>
                  </m:num>
                  <m:den>
                    <m:r>
                      <w:rPr>
                        <w:rFonts w:ascii="Cambria Math" w:hAnsi="Cambria Math"/>
                      </w:rPr>
                      <m:t>Q</m:t>
                    </m:r>
                  </m:den>
                </m:f>
              </m:oMath>
            </m:oMathPara>
          </w:p>
        </w:tc>
        <w:tc>
          <w:tcPr>
            <w:tcW w:w="2939" w:type="dxa"/>
          </w:tcPr>
          <w:p w:rsidR="008D7688" w:rsidRPr="001C3918" w:rsidRDefault="008D7688" w:rsidP="001C3918">
            <w:pPr>
              <w:spacing w:after="120"/>
              <w:contextualSpacing w:val="0"/>
              <w:rPr>
                <w:rFonts w:eastAsia="Calibri" w:cs="Times New Roman"/>
              </w:rPr>
            </w:pPr>
            <m:oMathPara>
              <m:oMathParaPr>
                <m:jc m:val="left"/>
              </m:oMathParaPr>
              <m:oMath>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D(L+R)</m:t>
                        </m:r>
                      </m:sub>
                    </m:sSub>
                    <m:r>
                      <w:rPr>
                        <w:rFonts w:ascii="Cambria Math" w:hAnsi="Cambria Math"/>
                      </w:rPr>
                      <m:t>G</m:t>
                    </m:r>
                    <m:d>
                      <m:dPr>
                        <m:begChr m:val="["/>
                        <m:endChr m:val="]"/>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μ</m:t>
                        </m:r>
                      </m:e>
                      <m:sub>
                        <m:r>
                          <w:rPr>
                            <w:rFonts w:ascii="Cambria Math" w:hAnsi="Cambria Math"/>
                          </w:rPr>
                          <m:t>DR</m:t>
                        </m:r>
                      </m:sub>
                    </m:sSub>
                  </m:den>
                </m:f>
              </m:oMath>
            </m:oMathPara>
          </w:p>
        </w:tc>
      </w:tr>
    </w:tbl>
    <w:p w:rsidR="001C3918" w:rsidRDefault="001C3918" w:rsidP="00A96FD7"/>
    <w:p w:rsidR="00A96FD7" w:rsidRDefault="00A96FD7" w:rsidP="00C12651"/>
    <w:p w:rsidR="00270036" w:rsidRDefault="00270036" w:rsidP="000A1E6E">
      <w:pPr>
        <w:rPr>
          <w:b/>
        </w:rPr>
      </w:pPr>
      <w:r>
        <w:br w:type="page"/>
      </w:r>
    </w:p>
    <w:p w:rsidR="002C46FB" w:rsidRDefault="002C46FB" w:rsidP="003C24FC">
      <w:pPr>
        <w:pStyle w:val="Heading1"/>
      </w:pPr>
      <w:r>
        <w:lastRenderedPageBreak/>
        <w:t>Additional Concepts</w:t>
      </w:r>
    </w:p>
    <w:p w:rsidR="002C46FB" w:rsidRDefault="002C46FB" w:rsidP="002C46FB"/>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7020"/>
      </w:tblGrid>
      <w:tr w:rsidR="002C46FB" w:rsidTr="002C46FB">
        <w:tc>
          <w:tcPr>
            <w:tcW w:w="2628" w:type="dxa"/>
          </w:tcPr>
          <w:p w:rsidR="002C46FB" w:rsidRPr="002C46FB" w:rsidRDefault="002C46FB" w:rsidP="002C46FB">
            <w:pPr>
              <w:rPr>
                <w:sz w:val="22"/>
              </w:rPr>
            </w:pPr>
            <w:r w:rsidRPr="002C46FB">
              <w:rPr>
                <w:sz w:val="22"/>
              </w:rPr>
              <w:t>Risk Pooling</w:t>
            </w:r>
          </w:p>
        </w:tc>
        <w:tc>
          <w:tcPr>
            <w:tcW w:w="7020" w:type="dxa"/>
          </w:tcPr>
          <w:p w:rsidR="002C46FB" w:rsidRDefault="002C46FB" w:rsidP="002C46FB">
            <w:pPr>
              <w:rPr>
                <w:rFonts w:eastAsiaTheme="minorEastAsia"/>
                <w:sz w:val="22"/>
              </w:rPr>
            </w:pPr>
            <w:r w:rsidRPr="002C46FB">
              <w:rPr>
                <w:sz w:val="22"/>
              </w:rPr>
              <w:t>Safety stock levels are driven by the standard deviation of demand (or the RMSE</w:t>
            </w:r>
            <w:r>
              <w:rPr>
                <w:sz w:val="22"/>
              </w:rPr>
              <w:t>/accuracy</w:t>
            </w:r>
            <w:r w:rsidRPr="002C46FB">
              <w:rPr>
                <w:sz w:val="22"/>
              </w:rPr>
              <w:t xml:space="preserve"> of </w:t>
            </w:r>
            <w:r>
              <w:rPr>
                <w:sz w:val="22"/>
              </w:rPr>
              <w:t>forecasts</w:t>
            </w:r>
            <w:r w:rsidRPr="002C46FB">
              <w:rPr>
                <w:sz w:val="22"/>
              </w:rPr>
              <w:t>).  If we aggregate items in 1 location</w:t>
            </w:r>
            <w:r>
              <w:rPr>
                <w:sz w:val="22"/>
              </w:rPr>
              <w:t xml:space="preserve"> instead of </w:t>
            </w:r>
            <w:r w:rsidRPr="002C46FB">
              <w:rPr>
                <w:i/>
                <w:sz w:val="22"/>
              </w:rPr>
              <w:t>N</w:t>
            </w:r>
            <w:r w:rsidRPr="002C46FB">
              <w:rPr>
                <w:sz w:val="22"/>
              </w:rPr>
              <w:t xml:space="preserve">, the standard deviation should decrease by a factor </w:t>
            </w:r>
            <w:proofErr w:type="gramStart"/>
            <w:r w:rsidRPr="002C46FB">
              <w:rPr>
                <w:sz w:val="22"/>
              </w:rPr>
              <w:t xml:space="preserve">of </w:t>
            </w:r>
            <m:oMath>
              <m:rad>
                <m:radPr>
                  <m:degHide m:val="1"/>
                  <m:ctrlPr>
                    <w:rPr>
                      <w:rFonts w:ascii="Cambria Math" w:hAnsi="Cambria Math"/>
                      <w:i/>
                      <w:sz w:val="22"/>
                    </w:rPr>
                  </m:ctrlPr>
                </m:radPr>
                <m:deg>
                  <w:proofErr w:type="gramEnd"/>
                </m:deg>
                <m:e>
                  <m:r>
                    <w:rPr>
                      <w:rFonts w:ascii="Cambria Math" w:hAnsi="Cambria Math"/>
                      <w:sz w:val="22"/>
                    </w:rPr>
                    <m:t>N</m:t>
                  </m:r>
                </m:e>
              </m:rad>
            </m:oMath>
            <w:r w:rsidRPr="002C46FB">
              <w:rPr>
                <w:rFonts w:eastAsiaTheme="minorEastAsia"/>
                <w:sz w:val="22"/>
              </w:rPr>
              <w:t>.  Safety stock levels should also decrease</w:t>
            </w:r>
            <w:r>
              <w:rPr>
                <w:rFonts w:eastAsiaTheme="minorEastAsia"/>
                <w:sz w:val="22"/>
              </w:rPr>
              <w:t xml:space="preserve"> proportionately</w:t>
            </w:r>
            <w:r w:rsidRPr="002C46FB">
              <w:rPr>
                <w:rFonts w:eastAsiaTheme="minorEastAsia"/>
                <w:sz w:val="22"/>
              </w:rPr>
              <w:t>.</w:t>
            </w:r>
            <w:r>
              <w:rPr>
                <w:rFonts w:eastAsiaTheme="minorEastAsia"/>
                <w:sz w:val="22"/>
              </w:rPr>
              <w:t xml:space="preserve">  This is one reason to consider shared inventory locations</w:t>
            </w:r>
            <w:r w:rsidR="00823D17">
              <w:rPr>
                <w:rFonts w:eastAsiaTheme="minorEastAsia"/>
                <w:sz w:val="22"/>
              </w:rPr>
              <w:t xml:space="preserve"> and distribution centers.</w:t>
            </w:r>
          </w:p>
          <w:p w:rsidR="002C46FB" w:rsidRPr="002C46FB" w:rsidRDefault="002C46FB" w:rsidP="002C46FB">
            <w:pPr>
              <w:rPr>
                <w:sz w:val="22"/>
              </w:rPr>
            </w:pPr>
          </w:p>
        </w:tc>
      </w:tr>
      <w:tr w:rsidR="002C46FB" w:rsidTr="002C46FB">
        <w:tc>
          <w:tcPr>
            <w:tcW w:w="2628" w:type="dxa"/>
          </w:tcPr>
          <w:p w:rsidR="002C46FB" w:rsidRPr="002C46FB" w:rsidRDefault="002C46FB" w:rsidP="002C46FB">
            <w:pPr>
              <w:rPr>
                <w:sz w:val="22"/>
              </w:rPr>
            </w:pPr>
            <w:r w:rsidRPr="002C46FB">
              <w:rPr>
                <w:sz w:val="22"/>
              </w:rPr>
              <w:t>Item Segmentation</w:t>
            </w:r>
          </w:p>
        </w:tc>
        <w:tc>
          <w:tcPr>
            <w:tcW w:w="7020" w:type="dxa"/>
          </w:tcPr>
          <w:p w:rsidR="002C46FB" w:rsidRPr="002C46FB" w:rsidRDefault="002C46FB" w:rsidP="002C46FB">
            <w:pPr>
              <w:rPr>
                <w:sz w:val="22"/>
              </w:rPr>
            </w:pPr>
            <w:r w:rsidRPr="002C46FB">
              <w:rPr>
                <w:sz w:val="22"/>
              </w:rPr>
              <w:t>Items can be segmented into ABC categories based on annual purchase cost (</w:t>
            </w:r>
            <w:proofErr w:type="spellStart"/>
            <w:r w:rsidRPr="00823D17">
              <w:rPr>
                <w:i/>
                <w:sz w:val="22"/>
              </w:rPr>
              <w:t>cD</w:t>
            </w:r>
            <w:proofErr w:type="spellEnd"/>
            <w:r w:rsidRPr="002C46FB">
              <w:rPr>
                <w:sz w:val="22"/>
              </w:rPr>
              <w:t xml:space="preserve">).  The methods discussed so far are suitable to class B items.  Class A items will require special attention and advanced modeling.  Class C items </w:t>
            </w:r>
            <w:r w:rsidR="00823D17">
              <w:rPr>
                <w:sz w:val="22"/>
              </w:rPr>
              <w:t>can be managed passively</w:t>
            </w:r>
            <w:r w:rsidRPr="002C46FB">
              <w:rPr>
                <w:sz w:val="22"/>
              </w:rPr>
              <w:t>.  Class A items typically fall into two categories:</w:t>
            </w:r>
          </w:p>
          <w:p w:rsidR="002C46FB" w:rsidRPr="002C46FB" w:rsidRDefault="002C46FB" w:rsidP="002C46FB">
            <w:pPr>
              <w:pStyle w:val="ListParagraph"/>
              <w:numPr>
                <w:ilvl w:val="0"/>
                <w:numId w:val="23"/>
              </w:numPr>
              <w:rPr>
                <w:sz w:val="22"/>
              </w:rPr>
            </w:pPr>
            <w:r w:rsidRPr="002C46FB">
              <w:rPr>
                <w:sz w:val="22"/>
              </w:rPr>
              <w:t>Fast moving but cheap (large order quantities)</w:t>
            </w:r>
          </w:p>
          <w:p w:rsidR="002C46FB" w:rsidRDefault="002C46FB" w:rsidP="002C46FB">
            <w:pPr>
              <w:pStyle w:val="ListParagraph"/>
              <w:numPr>
                <w:ilvl w:val="0"/>
                <w:numId w:val="23"/>
              </w:numPr>
              <w:rPr>
                <w:sz w:val="22"/>
              </w:rPr>
            </w:pPr>
            <w:r w:rsidRPr="002C46FB">
              <w:rPr>
                <w:sz w:val="22"/>
              </w:rPr>
              <w:t>Slow moving but expensive (small orders: maybe only 1 unit)</w:t>
            </w:r>
          </w:p>
          <w:p w:rsidR="002C46FB" w:rsidRPr="002C46FB" w:rsidRDefault="002C46FB" w:rsidP="002C46FB">
            <w:pPr>
              <w:pStyle w:val="ListParagraph"/>
              <w:rPr>
                <w:sz w:val="22"/>
              </w:rPr>
            </w:pPr>
          </w:p>
        </w:tc>
      </w:tr>
      <w:tr w:rsidR="002C46FB" w:rsidTr="002C46FB">
        <w:tc>
          <w:tcPr>
            <w:tcW w:w="2628" w:type="dxa"/>
          </w:tcPr>
          <w:p w:rsidR="002C46FB" w:rsidRPr="002C46FB" w:rsidRDefault="002C46FB" w:rsidP="002C46FB">
            <w:pPr>
              <w:rPr>
                <w:sz w:val="22"/>
              </w:rPr>
            </w:pPr>
            <w:proofErr w:type="spellStart"/>
            <w:r w:rsidRPr="002C46FB">
              <w:rPr>
                <w:sz w:val="22"/>
              </w:rPr>
              <w:t>Addtl</w:t>
            </w:r>
            <w:proofErr w:type="spellEnd"/>
            <w:r w:rsidRPr="002C46FB">
              <w:rPr>
                <w:sz w:val="22"/>
              </w:rPr>
              <w:t>. Distributions</w:t>
            </w:r>
          </w:p>
        </w:tc>
        <w:tc>
          <w:tcPr>
            <w:tcW w:w="7020" w:type="dxa"/>
          </w:tcPr>
          <w:p w:rsidR="002C46FB" w:rsidRPr="002C46FB" w:rsidRDefault="002C46FB" w:rsidP="002C46FB">
            <w:pPr>
              <w:rPr>
                <w:sz w:val="22"/>
              </w:rPr>
            </w:pPr>
            <w:r w:rsidRPr="002C46FB">
              <w:rPr>
                <w:sz w:val="22"/>
              </w:rPr>
              <w:t xml:space="preserve">Slow-moving items (especially in class A) might require special modeling.  In general, a Poisson distribution is a better model for items where average sales over time </w:t>
            </w:r>
            <w:r w:rsidRPr="00823D17">
              <w:rPr>
                <w:i/>
                <w:sz w:val="22"/>
              </w:rPr>
              <w:t>R+L</w:t>
            </w:r>
            <w:r w:rsidRPr="002C46FB">
              <w:rPr>
                <w:sz w:val="22"/>
              </w:rPr>
              <w:t xml:space="preserve"> are less than 10.</w:t>
            </w:r>
          </w:p>
        </w:tc>
      </w:tr>
    </w:tbl>
    <w:p w:rsidR="002C46FB" w:rsidRDefault="002C46FB" w:rsidP="003C24FC">
      <w:pPr>
        <w:pStyle w:val="Heading1"/>
      </w:pPr>
    </w:p>
    <w:p w:rsidR="003C24FC" w:rsidRDefault="003C24FC" w:rsidP="003C24FC">
      <w:pPr>
        <w:pStyle w:val="Heading1"/>
      </w:pPr>
      <w:r w:rsidRPr="003C24FC">
        <w:t>Reference: Variables &amp; Notation</w:t>
      </w:r>
    </w:p>
    <w:p w:rsidR="003C24FC" w:rsidRPr="003C24FC" w:rsidRDefault="003C24FC" w:rsidP="00D24FD4">
      <w:pPr>
        <w:rPr>
          <w:b/>
        </w:rPr>
      </w:pPr>
    </w:p>
    <w:tbl>
      <w:tblPr>
        <w:tblStyle w:val="TableGrid"/>
        <w:tblW w:w="9828" w:type="dxa"/>
        <w:tblLook w:val="04A0" w:firstRow="1" w:lastRow="0" w:firstColumn="1" w:lastColumn="0" w:noHBand="0" w:noVBand="1"/>
      </w:tblPr>
      <w:tblGrid>
        <w:gridCol w:w="1202"/>
        <w:gridCol w:w="3046"/>
        <w:gridCol w:w="3870"/>
        <w:gridCol w:w="1710"/>
      </w:tblGrid>
      <w:tr w:rsidR="003C24FC" w:rsidRPr="0025202F" w:rsidTr="009A52CF">
        <w:tc>
          <w:tcPr>
            <w:tcW w:w="1202" w:type="dxa"/>
          </w:tcPr>
          <w:p w:rsidR="003C24FC" w:rsidRPr="0025202F" w:rsidRDefault="003C24FC" w:rsidP="009A52CF">
            <w:pPr>
              <w:rPr>
                <w:sz w:val="22"/>
              </w:rPr>
            </w:pPr>
            <w:r w:rsidRPr="0025202F">
              <w:rPr>
                <w:sz w:val="22"/>
              </w:rPr>
              <w:t>Symbol</w:t>
            </w:r>
          </w:p>
        </w:tc>
        <w:tc>
          <w:tcPr>
            <w:tcW w:w="3046" w:type="dxa"/>
          </w:tcPr>
          <w:p w:rsidR="003C24FC" w:rsidRPr="0025202F" w:rsidRDefault="003C24FC" w:rsidP="009A52CF">
            <w:pPr>
              <w:rPr>
                <w:sz w:val="22"/>
              </w:rPr>
            </w:pPr>
            <w:r w:rsidRPr="0025202F">
              <w:rPr>
                <w:sz w:val="22"/>
              </w:rPr>
              <w:t>Name</w:t>
            </w:r>
          </w:p>
        </w:tc>
        <w:tc>
          <w:tcPr>
            <w:tcW w:w="3870" w:type="dxa"/>
          </w:tcPr>
          <w:p w:rsidR="003C24FC" w:rsidRPr="0025202F" w:rsidRDefault="003C24FC" w:rsidP="009A52CF">
            <w:pPr>
              <w:rPr>
                <w:sz w:val="22"/>
              </w:rPr>
            </w:pPr>
            <w:r>
              <w:rPr>
                <w:sz w:val="22"/>
              </w:rPr>
              <w:t>Description</w:t>
            </w:r>
          </w:p>
        </w:tc>
        <w:tc>
          <w:tcPr>
            <w:tcW w:w="1710" w:type="dxa"/>
          </w:tcPr>
          <w:p w:rsidR="003C24FC" w:rsidRPr="0025202F" w:rsidRDefault="003C24FC" w:rsidP="009A52CF">
            <w:pPr>
              <w:rPr>
                <w:sz w:val="22"/>
              </w:rPr>
            </w:pPr>
            <w:r w:rsidRPr="0025202F">
              <w:rPr>
                <w:sz w:val="22"/>
              </w:rPr>
              <w:t>Units</w:t>
            </w:r>
          </w:p>
        </w:tc>
      </w:tr>
      <w:tr w:rsidR="003C24FC" w:rsidRPr="0025202F" w:rsidTr="009A52CF">
        <w:tc>
          <w:tcPr>
            <w:tcW w:w="1202" w:type="dxa"/>
          </w:tcPr>
          <w:p w:rsidR="003C24FC" w:rsidRPr="0025202F" w:rsidRDefault="003C24FC" w:rsidP="009A52CF">
            <w:pPr>
              <w:rPr>
                <w:sz w:val="22"/>
              </w:rPr>
            </w:pPr>
            <w:r w:rsidRPr="0025202F">
              <w:rPr>
                <w:sz w:val="22"/>
              </w:rPr>
              <w:br w:type="page"/>
              <w:t>D</w:t>
            </w:r>
          </w:p>
        </w:tc>
        <w:tc>
          <w:tcPr>
            <w:tcW w:w="3046" w:type="dxa"/>
          </w:tcPr>
          <w:p w:rsidR="003C24FC" w:rsidRPr="0025202F" w:rsidRDefault="003C24FC" w:rsidP="009A52CF">
            <w:pPr>
              <w:rPr>
                <w:sz w:val="22"/>
              </w:rPr>
            </w:pPr>
            <w:r>
              <w:rPr>
                <w:sz w:val="22"/>
              </w:rPr>
              <w:t>Total Demand (over period of time being examined)</w:t>
            </w:r>
          </w:p>
        </w:tc>
        <w:tc>
          <w:tcPr>
            <w:tcW w:w="3870" w:type="dxa"/>
          </w:tcPr>
          <w:p w:rsidR="003C24FC" w:rsidRPr="0025202F" w:rsidRDefault="003C24FC" w:rsidP="009A52CF">
            <w:pPr>
              <w:rPr>
                <w:sz w:val="22"/>
              </w:rPr>
            </w:pPr>
            <w:r>
              <w:rPr>
                <w:sz w:val="22"/>
              </w:rPr>
              <w:t>Customer demand for an item.  This demand must be met or there will be a shortage.</w:t>
            </w:r>
          </w:p>
        </w:tc>
        <w:tc>
          <w:tcPr>
            <w:tcW w:w="1710" w:type="dxa"/>
          </w:tcPr>
          <w:p w:rsidR="003C24FC" w:rsidRPr="0025202F" w:rsidRDefault="003C24FC" w:rsidP="009A52CF">
            <w:pPr>
              <w:rPr>
                <w:sz w:val="22"/>
              </w:rPr>
            </w:pPr>
            <w:r w:rsidRPr="0025202F">
              <w:rPr>
                <w:sz w:val="22"/>
              </w:rPr>
              <w:t>units / time</w:t>
            </w:r>
          </w:p>
        </w:tc>
      </w:tr>
      <w:tr w:rsidR="003C24FC" w:rsidRPr="0025202F" w:rsidTr="009A52CF">
        <w:tc>
          <w:tcPr>
            <w:tcW w:w="1202" w:type="dxa"/>
          </w:tcPr>
          <w:p w:rsidR="003C24FC" w:rsidRPr="0025202F" w:rsidRDefault="003C24FC" w:rsidP="009A52CF">
            <w:pPr>
              <w:rPr>
                <w:sz w:val="22"/>
              </w:rPr>
            </w:pPr>
            <w:r w:rsidRPr="0025202F">
              <w:rPr>
                <w:sz w:val="22"/>
              </w:rPr>
              <w:t>c</w:t>
            </w:r>
          </w:p>
        </w:tc>
        <w:tc>
          <w:tcPr>
            <w:tcW w:w="3046" w:type="dxa"/>
          </w:tcPr>
          <w:p w:rsidR="003C24FC" w:rsidRPr="0025202F" w:rsidRDefault="003C24FC" w:rsidP="009A52CF">
            <w:pPr>
              <w:rPr>
                <w:sz w:val="22"/>
              </w:rPr>
            </w:pPr>
            <w:r w:rsidRPr="0025202F">
              <w:rPr>
                <w:sz w:val="22"/>
              </w:rPr>
              <w:t>Variable (purchase) cost</w:t>
            </w:r>
          </w:p>
        </w:tc>
        <w:tc>
          <w:tcPr>
            <w:tcW w:w="3870" w:type="dxa"/>
          </w:tcPr>
          <w:p w:rsidR="003C24FC" w:rsidRPr="0025202F" w:rsidRDefault="003C24FC" w:rsidP="009A52CF">
            <w:pPr>
              <w:rPr>
                <w:sz w:val="22"/>
              </w:rPr>
            </w:pPr>
            <w:r>
              <w:rPr>
                <w:sz w:val="22"/>
              </w:rPr>
              <w:t>Cost of purchasing 1 unit</w:t>
            </w:r>
          </w:p>
        </w:tc>
        <w:tc>
          <w:tcPr>
            <w:tcW w:w="1710" w:type="dxa"/>
          </w:tcPr>
          <w:p w:rsidR="003C24FC" w:rsidRPr="0025202F" w:rsidRDefault="003C24FC" w:rsidP="009A52CF">
            <w:pPr>
              <w:rPr>
                <w:sz w:val="22"/>
              </w:rPr>
            </w:pPr>
            <w:r w:rsidRPr="0025202F">
              <w:rPr>
                <w:sz w:val="22"/>
              </w:rPr>
              <w:t>$ / unit</w:t>
            </w:r>
          </w:p>
        </w:tc>
      </w:tr>
      <w:tr w:rsidR="003C24FC" w:rsidRPr="0025202F" w:rsidTr="009A52CF">
        <w:tc>
          <w:tcPr>
            <w:tcW w:w="1202" w:type="dxa"/>
          </w:tcPr>
          <w:p w:rsidR="003C24FC" w:rsidRPr="0025202F" w:rsidRDefault="003C24FC" w:rsidP="009A52CF">
            <w:pPr>
              <w:rPr>
                <w:sz w:val="22"/>
              </w:rPr>
            </w:pPr>
            <w:proofErr w:type="spellStart"/>
            <w:r w:rsidRPr="0025202F">
              <w:rPr>
                <w:sz w:val="22"/>
              </w:rPr>
              <w:t>c</w:t>
            </w:r>
            <w:r w:rsidRPr="0025202F">
              <w:rPr>
                <w:sz w:val="22"/>
                <w:vertAlign w:val="subscript"/>
              </w:rPr>
              <w:t>t</w:t>
            </w:r>
            <w:proofErr w:type="spellEnd"/>
          </w:p>
        </w:tc>
        <w:tc>
          <w:tcPr>
            <w:tcW w:w="3046" w:type="dxa"/>
          </w:tcPr>
          <w:p w:rsidR="003C24FC" w:rsidRPr="0025202F" w:rsidRDefault="003C24FC" w:rsidP="009A52CF">
            <w:pPr>
              <w:rPr>
                <w:sz w:val="22"/>
              </w:rPr>
            </w:pPr>
            <w:r w:rsidRPr="0025202F">
              <w:rPr>
                <w:sz w:val="22"/>
              </w:rPr>
              <w:t>Fixed Order (transaction) Cost</w:t>
            </w:r>
          </w:p>
        </w:tc>
        <w:tc>
          <w:tcPr>
            <w:tcW w:w="3870" w:type="dxa"/>
          </w:tcPr>
          <w:p w:rsidR="003C24FC" w:rsidRPr="0025202F" w:rsidRDefault="003C24FC" w:rsidP="009A52CF">
            <w:pPr>
              <w:rPr>
                <w:sz w:val="22"/>
              </w:rPr>
            </w:pPr>
            <w:r>
              <w:rPr>
                <w:sz w:val="22"/>
              </w:rPr>
              <w:t>Cost of placing an order</w:t>
            </w:r>
          </w:p>
        </w:tc>
        <w:tc>
          <w:tcPr>
            <w:tcW w:w="1710" w:type="dxa"/>
          </w:tcPr>
          <w:p w:rsidR="003C24FC" w:rsidRPr="0025202F" w:rsidRDefault="003C24FC" w:rsidP="009A52CF">
            <w:pPr>
              <w:rPr>
                <w:sz w:val="22"/>
              </w:rPr>
            </w:pPr>
            <w:r w:rsidRPr="0025202F">
              <w:rPr>
                <w:sz w:val="22"/>
              </w:rPr>
              <w:t>$ / order</w:t>
            </w:r>
          </w:p>
        </w:tc>
      </w:tr>
      <w:tr w:rsidR="003C24FC" w:rsidRPr="0025202F" w:rsidTr="009A52CF">
        <w:tc>
          <w:tcPr>
            <w:tcW w:w="1202" w:type="dxa"/>
          </w:tcPr>
          <w:p w:rsidR="003C24FC" w:rsidRPr="0025202F" w:rsidRDefault="003C24FC" w:rsidP="009A52CF">
            <w:pPr>
              <w:rPr>
                <w:sz w:val="22"/>
              </w:rPr>
            </w:pPr>
            <w:proofErr w:type="spellStart"/>
            <w:r w:rsidRPr="0025202F">
              <w:rPr>
                <w:sz w:val="22"/>
              </w:rPr>
              <w:t>c</w:t>
            </w:r>
            <w:r w:rsidRPr="0025202F">
              <w:rPr>
                <w:sz w:val="22"/>
                <w:vertAlign w:val="subscript"/>
              </w:rPr>
              <w:t>e</w:t>
            </w:r>
            <w:proofErr w:type="spellEnd"/>
            <w:r w:rsidRPr="0025202F">
              <w:rPr>
                <w:sz w:val="22"/>
              </w:rPr>
              <w:t xml:space="preserve"> = c </w:t>
            </w:r>
            <w:r w:rsidRPr="0025202F">
              <w:rPr>
                <w:rFonts w:ascii="Calibri" w:hAnsi="Calibri" w:cs="Calibri"/>
                <w:sz w:val="22"/>
              </w:rPr>
              <w:t>∙</w:t>
            </w:r>
            <w:r w:rsidRPr="0025202F">
              <w:rPr>
                <w:sz w:val="22"/>
              </w:rPr>
              <w:t xml:space="preserve"> h</w:t>
            </w:r>
          </w:p>
        </w:tc>
        <w:tc>
          <w:tcPr>
            <w:tcW w:w="3046" w:type="dxa"/>
          </w:tcPr>
          <w:p w:rsidR="003C24FC" w:rsidRPr="0025202F" w:rsidRDefault="003C24FC" w:rsidP="009A52CF">
            <w:pPr>
              <w:rPr>
                <w:sz w:val="22"/>
              </w:rPr>
            </w:pPr>
            <w:r w:rsidRPr="0025202F">
              <w:rPr>
                <w:sz w:val="22"/>
              </w:rPr>
              <w:t>Excess Holding Cost</w:t>
            </w:r>
          </w:p>
        </w:tc>
        <w:tc>
          <w:tcPr>
            <w:tcW w:w="3870" w:type="dxa"/>
          </w:tcPr>
          <w:p w:rsidR="003C24FC" w:rsidRPr="0025202F" w:rsidRDefault="003C24FC" w:rsidP="009A52CF">
            <w:pPr>
              <w:rPr>
                <w:sz w:val="22"/>
              </w:rPr>
            </w:pPr>
            <w:r>
              <w:rPr>
                <w:sz w:val="22"/>
              </w:rPr>
              <w:t>Cost of holding excess inventory</w:t>
            </w:r>
          </w:p>
        </w:tc>
        <w:tc>
          <w:tcPr>
            <w:tcW w:w="1710" w:type="dxa"/>
          </w:tcPr>
          <w:p w:rsidR="003C24FC" w:rsidRPr="0025202F" w:rsidRDefault="003C24FC" w:rsidP="009A52CF">
            <w:pPr>
              <w:rPr>
                <w:sz w:val="22"/>
              </w:rPr>
            </w:pPr>
            <w:r w:rsidRPr="0025202F">
              <w:rPr>
                <w:sz w:val="22"/>
              </w:rPr>
              <w:t>$ / unit / time</w:t>
            </w:r>
          </w:p>
        </w:tc>
      </w:tr>
      <w:tr w:rsidR="003C24FC" w:rsidRPr="0025202F" w:rsidTr="009A52CF">
        <w:tc>
          <w:tcPr>
            <w:tcW w:w="1202" w:type="dxa"/>
          </w:tcPr>
          <w:p w:rsidR="003C24FC" w:rsidRPr="0025202F" w:rsidRDefault="003C24FC" w:rsidP="009A52CF">
            <w:pPr>
              <w:rPr>
                <w:sz w:val="22"/>
              </w:rPr>
            </w:pPr>
            <w:r>
              <w:rPr>
                <w:sz w:val="22"/>
              </w:rPr>
              <w:t>h</w:t>
            </w:r>
          </w:p>
        </w:tc>
        <w:tc>
          <w:tcPr>
            <w:tcW w:w="3046" w:type="dxa"/>
          </w:tcPr>
          <w:p w:rsidR="003C24FC" w:rsidRPr="0025202F" w:rsidRDefault="003C24FC" w:rsidP="009A52CF">
            <w:pPr>
              <w:rPr>
                <w:sz w:val="22"/>
              </w:rPr>
            </w:pPr>
            <w:r>
              <w:rPr>
                <w:sz w:val="22"/>
              </w:rPr>
              <w:t>Carrying or Holding Charge</w:t>
            </w:r>
          </w:p>
        </w:tc>
        <w:tc>
          <w:tcPr>
            <w:tcW w:w="3870" w:type="dxa"/>
          </w:tcPr>
          <w:p w:rsidR="003C24FC" w:rsidRDefault="003C24FC" w:rsidP="009A52CF">
            <w:pPr>
              <w:rPr>
                <w:sz w:val="22"/>
              </w:rPr>
            </w:pPr>
            <w:r>
              <w:rPr>
                <w:sz w:val="22"/>
              </w:rPr>
              <w:t>Excess holding cost (expressed as a percentage of unit cost)</w:t>
            </w:r>
          </w:p>
        </w:tc>
        <w:tc>
          <w:tcPr>
            <w:tcW w:w="1710" w:type="dxa"/>
          </w:tcPr>
          <w:p w:rsidR="003C24FC" w:rsidRDefault="003C24FC" w:rsidP="009A52CF">
            <w:pPr>
              <w:rPr>
                <w:sz w:val="22"/>
              </w:rPr>
            </w:pPr>
            <w:r>
              <w:rPr>
                <w:sz w:val="22"/>
              </w:rPr>
              <w:t>$ / unit / time</w:t>
            </w:r>
          </w:p>
          <w:p w:rsidR="003C24FC" w:rsidRPr="0025202F" w:rsidRDefault="003C24FC" w:rsidP="009A52CF">
            <w:pPr>
              <w:rPr>
                <w:sz w:val="22"/>
              </w:rPr>
            </w:pPr>
            <w:r>
              <w:rPr>
                <w:sz w:val="22"/>
              </w:rPr>
              <w:t>(% of unit cost)</w:t>
            </w:r>
          </w:p>
        </w:tc>
      </w:tr>
      <w:tr w:rsidR="003C24FC" w:rsidRPr="0025202F" w:rsidTr="009A52CF">
        <w:tc>
          <w:tcPr>
            <w:tcW w:w="1202" w:type="dxa"/>
          </w:tcPr>
          <w:p w:rsidR="003C24FC" w:rsidRPr="0025202F" w:rsidRDefault="003C24FC" w:rsidP="009A52CF">
            <w:pPr>
              <w:rPr>
                <w:sz w:val="22"/>
              </w:rPr>
            </w:pPr>
            <w:r w:rsidRPr="0025202F">
              <w:rPr>
                <w:sz w:val="22"/>
              </w:rPr>
              <w:br w:type="page"/>
            </w:r>
            <w:proofErr w:type="spellStart"/>
            <w:r w:rsidRPr="0025202F">
              <w:rPr>
                <w:sz w:val="22"/>
              </w:rPr>
              <w:t>c</w:t>
            </w:r>
            <w:r w:rsidRPr="0025202F">
              <w:rPr>
                <w:sz w:val="22"/>
                <w:vertAlign w:val="subscript"/>
              </w:rPr>
              <w:t>s</w:t>
            </w:r>
            <w:proofErr w:type="spellEnd"/>
          </w:p>
        </w:tc>
        <w:tc>
          <w:tcPr>
            <w:tcW w:w="3046" w:type="dxa"/>
          </w:tcPr>
          <w:p w:rsidR="003C24FC" w:rsidRPr="0025202F" w:rsidRDefault="003C24FC" w:rsidP="009A52CF">
            <w:pPr>
              <w:rPr>
                <w:sz w:val="22"/>
              </w:rPr>
            </w:pPr>
            <w:r w:rsidRPr="0025202F">
              <w:rPr>
                <w:sz w:val="22"/>
              </w:rPr>
              <w:t>Cost of a shortage</w:t>
            </w:r>
          </w:p>
        </w:tc>
        <w:tc>
          <w:tcPr>
            <w:tcW w:w="3870" w:type="dxa"/>
          </w:tcPr>
          <w:p w:rsidR="003C24FC" w:rsidRPr="0025202F" w:rsidRDefault="003C24FC" w:rsidP="009A52CF">
            <w:pPr>
              <w:rPr>
                <w:sz w:val="22"/>
              </w:rPr>
            </w:pPr>
            <w:r>
              <w:rPr>
                <w:sz w:val="22"/>
              </w:rPr>
              <w:t>Cost of being short and not meeting demand</w:t>
            </w:r>
          </w:p>
        </w:tc>
        <w:tc>
          <w:tcPr>
            <w:tcW w:w="1710" w:type="dxa"/>
          </w:tcPr>
          <w:p w:rsidR="003C24FC" w:rsidRPr="0025202F" w:rsidRDefault="003C24FC" w:rsidP="009A52CF">
            <w:pPr>
              <w:rPr>
                <w:sz w:val="22"/>
              </w:rPr>
            </w:pPr>
            <w:r w:rsidRPr="0025202F">
              <w:rPr>
                <w:sz w:val="22"/>
              </w:rPr>
              <w:t>$ / units / time</w:t>
            </w:r>
          </w:p>
        </w:tc>
      </w:tr>
      <w:tr w:rsidR="003C24FC" w:rsidRPr="0025202F" w:rsidTr="009A52CF">
        <w:tc>
          <w:tcPr>
            <w:tcW w:w="1202" w:type="dxa"/>
          </w:tcPr>
          <w:p w:rsidR="003C24FC" w:rsidRPr="0025202F" w:rsidRDefault="003C24FC" w:rsidP="009A52CF">
            <w:pPr>
              <w:rPr>
                <w:sz w:val="22"/>
              </w:rPr>
            </w:pPr>
            <w:r>
              <w:rPr>
                <w:sz w:val="22"/>
              </w:rPr>
              <w:t>L</w:t>
            </w:r>
          </w:p>
        </w:tc>
        <w:tc>
          <w:tcPr>
            <w:tcW w:w="3046" w:type="dxa"/>
          </w:tcPr>
          <w:p w:rsidR="003C24FC" w:rsidRPr="0025202F" w:rsidRDefault="003C24FC" w:rsidP="009A52CF">
            <w:pPr>
              <w:rPr>
                <w:sz w:val="22"/>
              </w:rPr>
            </w:pPr>
            <w:r>
              <w:rPr>
                <w:sz w:val="22"/>
              </w:rPr>
              <w:t>Lead Time</w:t>
            </w:r>
          </w:p>
        </w:tc>
        <w:tc>
          <w:tcPr>
            <w:tcW w:w="3870" w:type="dxa"/>
          </w:tcPr>
          <w:p w:rsidR="003C24FC" w:rsidRDefault="003C24FC" w:rsidP="009A52CF">
            <w:pPr>
              <w:rPr>
                <w:sz w:val="22"/>
              </w:rPr>
            </w:pPr>
            <w:r>
              <w:rPr>
                <w:sz w:val="22"/>
              </w:rPr>
              <w:t>Time between when an order is placed and when it is delivered</w:t>
            </w:r>
          </w:p>
        </w:tc>
        <w:tc>
          <w:tcPr>
            <w:tcW w:w="1710" w:type="dxa"/>
          </w:tcPr>
          <w:p w:rsidR="003C24FC" w:rsidRPr="0025202F" w:rsidRDefault="003C24FC" w:rsidP="009A52CF">
            <w:pPr>
              <w:rPr>
                <w:sz w:val="22"/>
              </w:rPr>
            </w:pPr>
            <w:r>
              <w:rPr>
                <w:sz w:val="22"/>
              </w:rPr>
              <w:t>time</w:t>
            </w:r>
          </w:p>
        </w:tc>
      </w:tr>
      <w:tr w:rsidR="003C24FC" w:rsidRPr="0025202F" w:rsidTr="009A52CF">
        <w:tc>
          <w:tcPr>
            <w:tcW w:w="1202" w:type="dxa"/>
          </w:tcPr>
          <w:p w:rsidR="003C24FC" w:rsidRDefault="003C24FC" w:rsidP="009A52CF">
            <w:pPr>
              <w:rPr>
                <w:sz w:val="22"/>
              </w:rPr>
            </w:pPr>
            <w:r>
              <w:rPr>
                <w:sz w:val="22"/>
              </w:rPr>
              <w:t>R</w:t>
            </w:r>
          </w:p>
        </w:tc>
        <w:tc>
          <w:tcPr>
            <w:tcW w:w="3046" w:type="dxa"/>
          </w:tcPr>
          <w:p w:rsidR="003C24FC" w:rsidRDefault="003C24FC" w:rsidP="009A52CF">
            <w:pPr>
              <w:rPr>
                <w:sz w:val="22"/>
              </w:rPr>
            </w:pPr>
            <w:r>
              <w:rPr>
                <w:sz w:val="22"/>
              </w:rPr>
              <w:t>Review Time</w:t>
            </w:r>
          </w:p>
        </w:tc>
        <w:tc>
          <w:tcPr>
            <w:tcW w:w="3870" w:type="dxa"/>
          </w:tcPr>
          <w:p w:rsidR="003C24FC" w:rsidRDefault="003C24FC" w:rsidP="009A52CF">
            <w:pPr>
              <w:rPr>
                <w:sz w:val="22"/>
              </w:rPr>
            </w:pPr>
            <w:r>
              <w:rPr>
                <w:sz w:val="22"/>
              </w:rPr>
              <w:t>Time between orders (in periodic review system)</w:t>
            </w:r>
          </w:p>
        </w:tc>
        <w:tc>
          <w:tcPr>
            <w:tcW w:w="1710" w:type="dxa"/>
          </w:tcPr>
          <w:p w:rsidR="003C24FC" w:rsidRDefault="003C24FC" w:rsidP="009A52CF">
            <w:pPr>
              <w:rPr>
                <w:sz w:val="22"/>
              </w:rPr>
            </w:pPr>
            <w:r>
              <w:rPr>
                <w:sz w:val="22"/>
              </w:rPr>
              <w:t>time</w:t>
            </w:r>
          </w:p>
        </w:tc>
      </w:tr>
      <w:tr w:rsidR="003C24FC" w:rsidRPr="0025202F" w:rsidTr="009A52CF">
        <w:tc>
          <w:tcPr>
            <w:tcW w:w="1202" w:type="dxa"/>
          </w:tcPr>
          <w:p w:rsidR="003C24FC" w:rsidRPr="0025202F" w:rsidRDefault="003C24FC" w:rsidP="009A52CF">
            <w:pPr>
              <w:rPr>
                <w:sz w:val="22"/>
              </w:rPr>
            </w:pPr>
            <w:r w:rsidRPr="0025202F">
              <w:rPr>
                <w:sz w:val="22"/>
              </w:rPr>
              <w:t>Q</w:t>
            </w:r>
          </w:p>
        </w:tc>
        <w:tc>
          <w:tcPr>
            <w:tcW w:w="3046" w:type="dxa"/>
          </w:tcPr>
          <w:p w:rsidR="003C24FC" w:rsidRPr="0025202F" w:rsidRDefault="003C24FC" w:rsidP="009A52CF">
            <w:pPr>
              <w:rPr>
                <w:sz w:val="22"/>
              </w:rPr>
            </w:pPr>
            <w:r w:rsidRPr="0025202F">
              <w:rPr>
                <w:sz w:val="22"/>
              </w:rPr>
              <w:t>Replenishment Order Quantity</w:t>
            </w:r>
          </w:p>
        </w:tc>
        <w:tc>
          <w:tcPr>
            <w:tcW w:w="3870" w:type="dxa"/>
          </w:tcPr>
          <w:p w:rsidR="003C24FC" w:rsidRPr="0025202F" w:rsidRDefault="003C24FC" w:rsidP="009A52CF">
            <w:pPr>
              <w:rPr>
                <w:sz w:val="22"/>
              </w:rPr>
            </w:pPr>
            <w:r>
              <w:rPr>
                <w:sz w:val="22"/>
              </w:rPr>
              <w:t>Quantity ordered</w:t>
            </w:r>
          </w:p>
        </w:tc>
        <w:tc>
          <w:tcPr>
            <w:tcW w:w="1710" w:type="dxa"/>
          </w:tcPr>
          <w:p w:rsidR="003C24FC" w:rsidRPr="0025202F" w:rsidRDefault="003C24FC" w:rsidP="009A52CF">
            <w:pPr>
              <w:rPr>
                <w:sz w:val="22"/>
              </w:rPr>
            </w:pPr>
            <w:r w:rsidRPr="0025202F">
              <w:rPr>
                <w:sz w:val="22"/>
              </w:rPr>
              <w:t>units / order</w:t>
            </w:r>
          </w:p>
        </w:tc>
      </w:tr>
      <w:tr w:rsidR="003C24FC" w:rsidRPr="0025202F" w:rsidTr="009A52CF">
        <w:tc>
          <w:tcPr>
            <w:tcW w:w="1202" w:type="dxa"/>
          </w:tcPr>
          <w:p w:rsidR="003C24FC" w:rsidRPr="0025202F" w:rsidRDefault="003C24FC" w:rsidP="009A52CF">
            <w:pPr>
              <w:rPr>
                <w:sz w:val="22"/>
              </w:rPr>
            </w:pPr>
            <w:r w:rsidRPr="0025202F">
              <w:rPr>
                <w:sz w:val="22"/>
              </w:rPr>
              <w:t>T</w:t>
            </w:r>
          </w:p>
        </w:tc>
        <w:tc>
          <w:tcPr>
            <w:tcW w:w="3046" w:type="dxa"/>
          </w:tcPr>
          <w:p w:rsidR="003C24FC" w:rsidRPr="0025202F" w:rsidRDefault="003C24FC" w:rsidP="009A52CF">
            <w:pPr>
              <w:rPr>
                <w:sz w:val="22"/>
              </w:rPr>
            </w:pPr>
            <w:r w:rsidRPr="0025202F">
              <w:rPr>
                <w:sz w:val="22"/>
              </w:rPr>
              <w:t>Order Cycle Time</w:t>
            </w:r>
          </w:p>
        </w:tc>
        <w:tc>
          <w:tcPr>
            <w:tcW w:w="3870" w:type="dxa"/>
          </w:tcPr>
          <w:p w:rsidR="003C24FC" w:rsidRPr="0025202F" w:rsidRDefault="003C24FC" w:rsidP="003C24FC">
            <w:pPr>
              <w:rPr>
                <w:sz w:val="22"/>
              </w:rPr>
            </w:pPr>
            <w:r>
              <w:rPr>
                <w:sz w:val="22"/>
              </w:rPr>
              <w:t>Time between deliveries where inventory is used to meet demand.</w:t>
            </w:r>
          </w:p>
        </w:tc>
        <w:tc>
          <w:tcPr>
            <w:tcW w:w="1710" w:type="dxa"/>
          </w:tcPr>
          <w:p w:rsidR="003C24FC" w:rsidRPr="0025202F" w:rsidRDefault="003C24FC" w:rsidP="009A52CF">
            <w:pPr>
              <w:rPr>
                <w:sz w:val="22"/>
              </w:rPr>
            </w:pPr>
            <w:r w:rsidRPr="0025202F">
              <w:rPr>
                <w:sz w:val="22"/>
              </w:rPr>
              <w:t>time / order</w:t>
            </w:r>
          </w:p>
        </w:tc>
      </w:tr>
      <w:tr w:rsidR="003C24FC" w:rsidRPr="0025202F" w:rsidTr="009A52CF">
        <w:tc>
          <w:tcPr>
            <w:tcW w:w="1202" w:type="dxa"/>
          </w:tcPr>
          <w:p w:rsidR="003C24FC" w:rsidRPr="0025202F" w:rsidRDefault="003C24FC" w:rsidP="009A52CF">
            <w:pPr>
              <w:rPr>
                <w:sz w:val="22"/>
              </w:rPr>
            </w:pPr>
            <w:r w:rsidRPr="0025202F">
              <w:rPr>
                <w:sz w:val="22"/>
              </w:rPr>
              <w:t>N = 1/T</w:t>
            </w:r>
          </w:p>
        </w:tc>
        <w:tc>
          <w:tcPr>
            <w:tcW w:w="3046" w:type="dxa"/>
          </w:tcPr>
          <w:p w:rsidR="003C24FC" w:rsidRPr="0025202F" w:rsidRDefault="003C24FC" w:rsidP="009A52CF">
            <w:pPr>
              <w:rPr>
                <w:sz w:val="22"/>
              </w:rPr>
            </w:pPr>
            <w:r w:rsidRPr="0025202F">
              <w:rPr>
                <w:sz w:val="22"/>
              </w:rPr>
              <w:t>Orders per Time</w:t>
            </w:r>
          </w:p>
        </w:tc>
        <w:tc>
          <w:tcPr>
            <w:tcW w:w="3870" w:type="dxa"/>
          </w:tcPr>
          <w:p w:rsidR="003C24FC" w:rsidRPr="0025202F" w:rsidRDefault="003C24FC" w:rsidP="009A52CF">
            <w:pPr>
              <w:rPr>
                <w:sz w:val="22"/>
              </w:rPr>
            </w:pPr>
            <w:r>
              <w:rPr>
                <w:sz w:val="22"/>
              </w:rPr>
              <w:t>Average number of orders placed in a given time period</w:t>
            </w:r>
          </w:p>
        </w:tc>
        <w:tc>
          <w:tcPr>
            <w:tcW w:w="1710" w:type="dxa"/>
          </w:tcPr>
          <w:p w:rsidR="003C24FC" w:rsidRPr="0025202F" w:rsidRDefault="003C24FC" w:rsidP="009A52CF">
            <w:pPr>
              <w:rPr>
                <w:sz w:val="22"/>
              </w:rPr>
            </w:pPr>
            <w:r w:rsidRPr="0025202F">
              <w:rPr>
                <w:sz w:val="22"/>
              </w:rPr>
              <w:t>order / time</w:t>
            </w:r>
          </w:p>
        </w:tc>
      </w:tr>
      <w:tr w:rsidR="003C24FC" w:rsidRPr="0025202F" w:rsidTr="009A52CF">
        <w:tc>
          <w:tcPr>
            <w:tcW w:w="1202" w:type="dxa"/>
          </w:tcPr>
          <w:p w:rsidR="003C24FC" w:rsidRPr="0025202F" w:rsidRDefault="003C24FC" w:rsidP="009A52CF">
            <w:pPr>
              <w:rPr>
                <w:sz w:val="22"/>
              </w:rPr>
            </w:pPr>
            <w:r w:rsidRPr="0025202F">
              <w:rPr>
                <w:sz w:val="22"/>
              </w:rPr>
              <w:t>T</w:t>
            </w:r>
            <w:r>
              <w:rPr>
                <w:sz w:val="22"/>
              </w:rPr>
              <w:t>C</w:t>
            </w:r>
          </w:p>
        </w:tc>
        <w:tc>
          <w:tcPr>
            <w:tcW w:w="3046" w:type="dxa"/>
          </w:tcPr>
          <w:p w:rsidR="003C24FC" w:rsidRPr="0025202F" w:rsidRDefault="003C24FC" w:rsidP="009A52CF">
            <w:pPr>
              <w:rPr>
                <w:sz w:val="22"/>
              </w:rPr>
            </w:pPr>
            <w:r w:rsidRPr="0025202F">
              <w:rPr>
                <w:sz w:val="22"/>
              </w:rPr>
              <w:t>Total Cost</w:t>
            </w:r>
          </w:p>
        </w:tc>
        <w:tc>
          <w:tcPr>
            <w:tcW w:w="3870" w:type="dxa"/>
          </w:tcPr>
          <w:p w:rsidR="003C24FC" w:rsidRPr="0025202F" w:rsidRDefault="003C24FC" w:rsidP="009A52CF">
            <w:pPr>
              <w:rPr>
                <w:sz w:val="22"/>
              </w:rPr>
            </w:pPr>
            <w:r>
              <w:rPr>
                <w:sz w:val="22"/>
              </w:rPr>
              <w:t>Total cost of an inventory management policy</w:t>
            </w:r>
          </w:p>
        </w:tc>
        <w:tc>
          <w:tcPr>
            <w:tcW w:w="1710" w:type="dxa"/>
          </w:tcPr>
          <w:p w:rsidR="003C24FC" w:rsidRPr="0025202F" w:rsidRDefault="003C24FC" w:rsidP="009A52CF">
            <w:pPr>
              <w:rPr>
                <w:sz w:val="22"/>
              </w:rPr>
            </w:pPr>
            <w:r w:rsidRPr="0025202F">
              <w:rPr>
                <w:sz w:val="22"/>
              </w:rPr>
              <w:t>$ / time</w:t>
            </w:r>
          </w:p>
        </w:tc>
      </w:tr>
      <w:tr w:rsidR="003C24FC" w:rsidRPr="0025202F" w:rsidTr="009A52CF">
        <w:tc>
          <w:tcPr>
            <w:tcW w:w="1202" w:type="dxa"/>
          </w:tcPr>
          <w:p w:rsidR="003C24FC" w:rsidRPr="0025202F" w:rsidRDefault="003C24FC" w:rsidP="009A52CF">
            <w:pPr>
              <w:rPr>
                <w:sz w:val="22"/>
              </w:rPr>
            </w:pPr>
            <w:r w:rsidRPr="0025202F">
              <w:rPr>
                <w:sz w:val="22"/>
              </w:rPr>
              <w:t>TRC</w:t>
            </w:r>
          </w:p>
        </w:tc>
        <w:tc>
          <w:tcPr>
            <w:tcW w:w="3046" w:type="dxa"/>
          </w:tcPr>
          <w:p w:rsidR="003C24FC" w:rsidRPr="0025202F" w:rsidRDefault="003C24FC" w:rsidP="009A52CF">
            <w:pPr>
              <w:rPr>
                <w:sz w:val="22"/>
              </w:rPr>
            </w:pPr>
            <w:r w:rsidRPr="0025202F">
              <w:rPr>
                <w:sz w:val="22"/>
              </w:rPr>
              <w:t>Total Relevant Cost</w:t>
            </w:r>
          </w:p>
        </w:tc>
        <w:tc>
          <w:tcPr>
            <w:tcW w:w="3870" w:type="dxa"/>
          </w:tcPr>
          <w:p w:rsidR="003C24FC" w:rsidRPr="0025202F" w:rsidRDefault="003C24FC" w:rsidP="009A52CF">
            <w:pPr>
              <w:rPr>
                <w:sz w:val="22"/>
              </w:rPr>
            </w:pPr>
            <w:r>
              <w:rPr>
                <w:sz w:val="22"/>
              </w:rPr>
              <w:t>The portion of Total Cost that can be influenced by one more variables under our control.  This is different for each model.</w:t>
            </w:r>
          </w:p>
        </w:tc>
        <w:tc>
          <w:tcPr>
            <w:tcW w:w="1710" w:type="dxa"/>
          </w:tcPr>
          <w:p w:rsidR="003C24FC" w:rsidRPr="0025202F" w:rsidRDefault="003C24FC" w:rsidP="009A52CF">
            <w:pPr>
              <w:rPr>
                <w:sz w:val="22"/>
              </w:rPr>
            </w:pPr>
            <w:r w:rsidRPr="0025202F">
              <w:rPr>
                <w:sz w:val="22"/>
              </w:rPr>
              <w:t>$ / time</w:t>
            </w:r>
          </w:p>
        </w:tc>
      </w:tr>
    </w:tbl>
    <w:p w:rsidR="001972AB" w:rsidRDefault="001972AB" w:rsidP="00D24FD4"/>
    <w:sectPr w:rsidR="001972AB">
      <w:headerReference w:type="even" r:id="rId18"/>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947" w:rsidRDefault="00F42947" w:rsidP="000D5E20">
      <w:r>
        <w:separator/>
      </w:r>
    </w:p>
    <w:p w:rsidR="00F42947" w:rsidRDefault="00F42947"/>
  </w:endnote>
  <w:endnote w:type="continuationSeparator" w:id="0">
    <w:p w:rsidR="00F42947" w:rsidRDefault="00F42947" w:rsidP="000D5E20">
      <w:r>
        <w:continuationSeparator/>
      </w:r>
    </w:p>
    <w:p w:rsidR="00F42947" w:rsidRDefault="00F429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6FB" w:rsidRDefault="002C46FB">
    <w:pPr>
      <w:pStyle w:val="Footer"/>
    </w:pPr>
  </w:p>
  <w:p w:rsidR="002C46FB" w:rsidRDefault="002C46F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6FB" w:rsidRDefault="002C46FB">
    <w:pPr>
      <w:pStyle w:val="Footer"/>
    </w:pPr>
    <w:r>
      <w:tab/>
      <w:t xml:space="preserve">- Page </w:t>
    </w:r>
    <w:r>
      <w:fldChar w:fldCharType="begin"/>
    </w:r>
    <w:r>
      <w:instrText xml:space="preserve"> PAGE   \* MERGEFORMAT </w:instrText>
    </w:r>
    <w:r>
      <w:fldChar w:fldCharType="separate"/>
    </w:r>
    <w:r w:rsidR="00A3717F">
      <w:rPr>
        <w:noProof/>
      </w:rPr>
      <w:t>8</w:t>
    </w:r>
    <w:r>
      <w:fldChar w:fldCharType="end"/>
    </w:r>
    <w:r>
      <w:t xml:space="preserve"> of </w:t>
    </w:r>
    <w:fldSimple w:instr=" NUMPAGES   \* MERGEFORMAT ">
      <w:r w:rsidR="00A3717F">
        <w:rPr>
          <w:noProof/>
        </w:rPr>
        <w:t>11</w:t>
      </w:r>
    </w:fldSimple>
    <w:r>
      <w:t xml:space="preserve"> -</w:t>
    </w:r>
  </w:p>
  <w:p w:rsidR="002C46FB" w:rsidRDefault="002C46F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947" w:rsidRDefault="00F42947" w:rsidP="000D5E20">
      <w:r>
        <w:separator/>
      </w:r>
    </w:p>
    <w:p w:rsidR="00F42947" w:rsidRDefault="00F42947"/>
  </w:footnote>
  <w:footnote w:type="continuationSeparator" w:id="0">
    <w:p w:rsidR="00F42947" w:rsidRDefault="00F42947" w:rsidP="000D5E20">
      <w:r>
        <w:continuationSeparator/>
      </w:r>
    </w:p>
    <w:p w:rsidR="00F42947" w:rsidRDefault="00F4294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6FB" w:rsidRDefault="002C46FB">
    <w:pPr>
      <w:pStyle w:val="Header"/>
    </w:pPr>
  </w:p>
  <w:p w:rsidR="002C46FB" w:rsidRDefault="002C46F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6FB" w:rsidRPr="000D5E20" w:rsidRDefault="002C46FB">
    <w:pPr>
      <w:pStyle w:val="Header"/>
      <w:rPr>
        <w:u w:val="single"/>
      </w:rPr>
    </w:pPr>
    <w:r>
      <w:rPr>
        <w:u w:val="single"/>
      </w:rPr>
      <w:t>Dan’s Notes</w:t>
    </w:r>
    <w:r>
      <w:rPr>
        <w:u w:val="single"/>
      </w:rPr>
      <w:tab/>
    </w:r>
    <w:r>
      <w:rPr>
        <w:u w:val="single"/>
      </w:rPr>
      <w:tab/>
    </w:r>
  </w:p>
  <w:p w:rsidR="002C46FB" w:rsidRDefault="002C46FB">
    <w:pPr>
      <w:pStyle w:val="Header"/>
    </w:pPr>
    <w:r>
      <w:t>Daniel Rogers</w:t>
    </w:r>
    <w:r>
      <w:tab/>
    </w:r>
    <w:r>
      <w:tab/>
      <w:t>2014-12-02</w:t>
    </w:r>
  </w:p>
  <w:p w:rsidR="002C46FB" w:rsidRPr="000E6FA2" w:rsidRDefault="002C46FB" w:rsidP="000E6FA2">
    <w:pPr>
      <w:pStyle w:val="Header"/>
      <w:spacing w:before="120" w:after="120"/>
      <w:jc w:val="center"/>
      <w:rPr>
        <w:b/>
      </w:rPr>
    </w:pPr>
    <w:r>
      <w:rPr>
        <w:b/>
      </w:rPr>
      <w:t>Inventory Management: Notes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6874"/>
    <w:multiLevelType w:val="hybridMultilevel"/>
    <w:tmpl w:val="044AF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2668A"/>
    <w:multiLevelType w:val="hybridMultilevel"/>
    <w:tmpl w:val="03CE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070C83"/>
    <w:multiLevelType w:val="hybridMultilevel"/>
    <w:tmpl w:val="7EF0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5491A"/>
    <w:multiLevelType w:val="hybridMultilevel"/>
    <w:tmpl w:val="7BB8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FD6CC9"/>
    <w:multiLevelType w:val="hybridMultilevel"/>
    <w:tmpl w:val="69F2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FC6EAA"/>
    <w:multiLevelType w:val="hybridMultilevel"/>
    <w:tmpl w:val="71125148"/>
    <w:lvl w:ilvl="0" w:tplc="AAA89C8A">
      <w:start w:val="1"/>
      <w:numFmt w:val="bullet"/>
      <w:lvlText w:val=""/>
      <w:lvlJc w:val="left"/>
      <w:pPr>
        <w:tabs>
          <w:tab w:val="num" w:pos="720"/>
        </w:tabs>
        <w:ind w:left="720" w:hanging="360"/>
      </w:pPr>
      <w:rPr>
        <w:rFonts w:ascii="Symbol" w:hAnsi="Symbol" w:hint="default"/>
      </w:rPr>
    </w:lvl>
    <w:lvl w:ilvl="1" w:tplc="ECA2A606" w:tentative="1">
      <w:start w:val="1"/>
      <w:numFmt w:val="bullet"/>
      <w:lvlText w:val=""/>
      <w:lvlJc w:val="left"/>
      <w:pPr>
        <w:tabs>
          <w:tab w:val="num" w:pos="1440"/>
        </w:tabs>
        <w:ind w:left="1440" w:hanging="360"/>
      </w:pPr>
      <w:rPr>
        <w:rFonts w:ascii="Symbol" w:hAnsi="Symbol" w:hint="default"/>
      </w:rPr>
    </w:lvl>
    <w:lvl w:ilvl="2" w:tplc="D890A332" w:tentative="1">
      <w:start w:val="1"/>
      <w:numFmt w:val="bullet"/>
      <w:lvlText w:val=""/>
      <w:lvlJc w:val="left"/>
      <w:pPr>
        <w:tabs>
          <w:tab w:val="num" w:pos="2160"/>
        </w:tabs>
        <w:ind w:left="2160" w:hanging="360"/>
      </w:pPr>
      <w:rPr>
        <w:rFonts w:ascii="Symbol" w:hAnsi="Symbol" w:hint="default"/>
      </w:rPr>
    </w:lvl>
    <w:lvl w:ilvl="3" w:tplc="6114CF00" w:tentative="1">
      <w:start w:val="1"/>
      <w:numFmt w:val="bullet"/>
      <w:lvlText w:val=""/>
      <w:lvlJc w:val="left"/>
      <w:pPr>
        <w:tabs>
          <w:tab w:val="num" w:pos="2880"/>
        </w:tabs>
        <w:ind w:left="2880" w:hanging="360"/>
      </w:pPr>
      <w:rPr>
        <w:rFonts w:ascii="Symbol" w:hAnsi="Symbol" w:hint="default"/>
      </w:rPr>
    </w:lvl>
    <w:lvl w:ilvl="4" w:tplc="DDACB7D0" w:tentative="1">
      <w:start w:val="1"/>
      <w:numFmt w:val="bullet"/>
      <w:lvlText w:val=""/>
      <w:lvlJc w:val="left"/>
      <w:pPr>
        <w:tabs>
          <w:tab w:val="num" w:pos="3600"/>
        </w:tabs>
        <w:ind w:left="3600" w:hanging="360"/>
      </w:pPr>
      <w:rPr>
        <w:rFonts w:ascii="Symbol" w:hAnsi="Symbol" w:hint="default"/>
      </w:rPr>
    </w:lvl>
    <w:lvl w:ilvl="5" w:tplc="3A08D028" w:tentative="1">
      <w:start w:val="1"/>
      <w:numFmt w:val="bullet"/>
      <w:lvlText w:val=""/>
      <w:lvlJc w:val="left"/>
      <w:pPr>
        <w:tabs>
          <w:tab w:val="num" w:pos="4320"/>
        </w:tabs>
        <w:ind w:left="4320" w:hanging="360"/>
      </w:pPr>
      <w:rPr>
        <w:rFonts w:ascii="Symbol" w:hAnsi="Symbol" w:hint="default"/>
      </w:rPr>
    </w:lvl>
    <w:lvl w:ilvl="6" w:tplc="041AC440" w:tentative="1">
      <w:start w:val="1"/>
      <w:numFmt w:val="bullet"/>
      <w:lvlText w:val=""/>
      <w:lvlJc w:val="left"/>
      <w:pPr>
        <w:tabs>
          <w:tab w:val="num" w:pos="5040"/>
        </w:tabs>
        <w:ind w:left="5040" w:hanging="360"/>
      </w:pPr>
      <w:rPr>
        <w:rFonts w:ascii="Symbol" w:hAnsi="Symbol" w:hint="default"/>
      </w:rPr>
    </w:lvl>
    <w:lvl w:ilvl="7" w:tplc="8318B2E6" w:tentative="1">
      <w:start w:val="1"/>
      <w:numFmt w:val="bullet"/>
      <w:lvlText w:val=""/>
      <w:lvlJc w:val="left"/>
      <w:pPr>
        <w:tabs>
          <w:tab w:val="num" w:pos="5760"/>
        </w:tabs>
        <w:ind w:left="5760" w:hanging="360"/>
      </w:pPr>
      <w:rPr>
        <w:rFonts w:ascii="Symbol" w:hAnsi="Symbol" w:hint="default"/>
      </w:rPr>
    </w:lvl>
    <w:lvl w:ilvl="8" w:tplc="C05619A6" w:tentative="1">
      <w:start w:val="1"/>
      <w:numFmt w:val="bullet"/>
      <w:lvlText w:val=""/>
      <w:lvlJc w:val="left"/>
      <w:pPr>
        <w:tabs>
          <w:tab w:val="num" w:pos="6480"/>
        </w:tabs>
        <w:ind w:left="6480" w:hanging="360"/>
      </w:pPr>
      <w:rPr>
        <w:rFonts w:ascii="Symbol" w:hAnsi="Symbol" w:hint="default"/>
      </w:rPr>
    </w:lvl>
  </w:abstractNum>
  <w:abstractNum w:abstractNumId="6">
    <w:nsid w:val="20552431"/>
    <w:multiLevelType w:val="hybridMultilevel"/>
    <w:tmpl w:val="2C2C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C27C69"/>
    <w:multiLevelType w:val="hybridMultilevel"/>
    <w:tmpl w:val="5800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2B2D01"/>
    <w:multiLevelType w:val="hybridMultilevel"/>
    <w:tmpl w:val="7902E72C"/>
    <w:lvl w:ilvl="0" w:tplc="03A66ACC">
      <w:start w:val="1"/>
      <w:numFmt w:val="bullet"/>
      <w:lvlText w:val=""/>
      <w:lvlJc w:val="left"/>
      <w:pPr>
        <w:tabs>
          <w:tab w:val="num" w:pos="720"/>
        </w:tabs>
        <w:ind w:left="720" w:hanging="360"/>
      </w:pPr>
      <w:rPr>
        <w:rFonts w:ascii="Symbol" w:hAnsi="Symbol" w:hint="default"/>
      </w:rPr>
    </w:lvl>
    <w:lvl w:ilvl="1" w:tplc="807C9972" w:tentative="1">
      <w:start w:val="1"/>
      <w:numFmt w:val="bullet"/>
      <w:lvlText w:val=""/>
      <w:lvlJc w:val="left"/>
      <w:pPr>
        <w:tabs>
          <w:tab w:val="num" w:pos="1440"/>
        </w:tabs>
        <w:ind w:left="1440" w:hanging="360"/>
      </w:pPr>
      <w:rPr>
        <w:rFonts w:ascii="Symbol" w:hAnsi="Symbol" w:hint="default"/>
      </w:rPr>
    </w:lvl>
    <w:lvl w:ilvl="2" w:tplc="597C60B4" w:tentative="1">
      <w:start w:val="1"/>
      <w:numFmt w:val="bullet"/>
      <w:lvlText w:val=""/>
      <w:lvlJc w:val="left"/>
      <w:pPr>
        <w:tabs>
          <w:tab w:val="num" w:pos="2160"/>
        </w:tabs>
        <w:ind w:left="2160" w:hanging="360"/>
      </w:pPr>
      <w:rPr>
        <w:rFonts w:ascii="Symbol" w:hAnsi="Symbol" w:hint="default"/>
      </w:rPr>
    </w:lvl>
    <w:lvl w:ilvl="3" w:tplc="50A2CFEE" w:tentative="1">
      <w:start w:val="1"/>
      <w:numFmt w:val="bullet"/>
      <w:lvlText w:val=""/>
      <w:lvlJc w:val="left"/>
      <w:pPr>
        <w:tabs>
          <w:tab w:val="num" w:pos="2880"/>
        </w:tabs>
        <w:ind w:left="2880" w:hanging="360"/>
      </w:pPr>
      <w:rPr>
        <w:rFonts w:ascii="Symbol" w:hAnsi="Symbol" w:hint="default"/>
      </w:rPr>
    </w:lvl>
    <w:lvl w:ilvl="4" w:tplc="872E9372" w:tentative="1">
      <w:start w:val="1"/>
      <w:numFmt w:val="bullet"/>
      <w:lvlText w:val=""/>
      <w:lvlJc w:val="left"/>
      <w:pPr>
        <w:tabs>
          <w:tab w:val="num" w:pos="3600"/>
        </w:tabs>
        <w:ind w:left="3600" w:hanging="360"/>
      </w:pPr>
      <w:rPr>
        <w:rFonts w:ascii="Symbol" w:hAnsi="Symbol" w:hint="default"/>
      </w:rPr>
    </w:lvl>
    <w:lvl w:ilvl="5" w:tplc="E3C0F82C" w:tentative="1">
      <w:start w:val="1"/>
      <w:numFmt w:val="bullet"/>
      <w:lvlText w:val=""/>
      <w:lvlJc w:val="left"/>
      <w:pPr>
        <w:tabs>
          <w:tab w:val="num" w:pos="4320"/>
        </w:tabs>
        <w:ind w:left="4320" w:hanging="360"/>
      </w:pPr>
      <w:rPr>
        <w:rFonts w:ascii="Symbol" w:hAnsi="Symbol" w:hint="default"/>
      </w:rPr>
    </w:lvl>
    <w:lvl w:ilvl="6" w:tplc="63FE6738" w:tentative="1">
      <w:start w:val="1"/>
      <w:numFmt w:val="bullet"/>
      <w:lvlText w:val=""/>
      <w:lvlJc w:val="left"/>
      <w:pPr>
        <w:tabs>
          <w:tab w:val="num" w:pos="5040"/>
        </w:tabs>
        <w:ind w:left="5040" w:hanging="360"/>
      </w:pPr>
      <w:rPr>
        <w:rFonts w:ascii="Symbol" w:hAnsi="Symbol" w:hint="default"/>
      </w:rPr>
    </w:lvl>
    <w:lvl w:ilvl="7" w:tplc="2E34F1AC" w:tentative="1">
      <w:start w:val="1"/>
      <w:numFmt w:val="bullet"/>
      <w:lvlText w:val=""/>
      <w:lvlJc w:val="left"/>
      <w:pPr>
        <w:tabs>
          <w:tab w:val="num" w:pos="5760"/>
        </w:tabs>
        <w:ind w:left="5760" w:hanging="360"/>
      </w:pPr>
      <w:rPr>
        <w:rFonts w:ascii="Symbol" w:hAnsi="Symbol" w:hint="default"/>
      </w:rPr>
    </w:lvl>
    <w:lvl w:ilvl="8" w:tplc="1B5CFF10" w:tentative="1">
      <w:start w:val="1"/>
      <w:numFmt w:val="bullet"/>
      <w:lvlText w:val=""/>
      <w:lvlJc w:val="left"/>
      <w:pPr>
        <w:tabs>
          <w:tab w:val="num" w:pos="6480"/>
        </w:tabs>
        <w:ind w:left="6480" w:hanging="360"/>
      </w:pPr>
      <w:rPr>
        <w:rFonts w:ascii="Symbol" w:hAnsi="Symbol" w:hint="default"/>
      </w:rPr>
    </w:lvl>
  </w:abstractNum>
  <w:abstractNum w:abstractNumId="9">
    <w:nsid w:val="26CB753B"/>
    <w:multiLevelType w:val="hybridMultilevel"/>
    <w:tmpl w:val="2F5E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EC7CB0"/>
    <w:multiLevelType w:val="hybridMultilevel"/>
    <w:tmpl w:val="6AAA7112"/>
    <w:lvl w:ilvl="0" w:tplc="4A98262E">
      <w:start w:val="1"/>
      <w:numFmt w:val="bullet"/>
      <w:lvlText w:val=""/>
      <w:lvlJc w:val="left"/>
      <w:pPr>
        <w:tabs>
          <w:tab w:val="num" w:pos="720"/>
        </w:tabs>
        <w:ind w:left="720" w:hanging="360"/>
      </w:pPr>
      <w:rPr>
        <w:rFonts w:ascii="Symbol" w:hAnsi="Symbol" w:hint="default"/>
      </w:rPr>
    </w:lvl>
    <w:lvl w:ilvl="1" w:tplc="09181C32" w:tentative="1">
      <w:start w:val="1"/>
      <w:numFmt w:val="bullet"/>
      <w:lvlText w:val=""/>
      <w:lvlJc w:val="left"/>
      <w:pPr>
        <w:tabs>
          <w:tab w:val="num" w:pos="1440"/>
        </w:tabs>
        <w:ind w:left="1440" w:hanging="360"/>
      </w:pPr>
      <w:rPr>
        <w:rFonts w:ascii="Symbol" w:hAnsi="Symbol" w:hint="default"/>
      </w:rPr>
    </w:lvl>
    <w:lvl w:ilvl="2" w:tplc="F26CD0C8" w:tentative="1">
      <w:start w:val="1"/>
      <w:numFmt w:val="bullet"/>
      <w:lvlText w:val=""/>
      <w:lvlJc w:val="left"/>
      <w:pPr>
        <w:tabs>
          <w:tab w:val="num" w:pos="2160"/>
        </w:tabs>
        <w:ind w:left="2160" w:hanging="360"/>
      </w:pPr>
      <w:rPr>
        <w:rFonts w:ascii="Symbol" w:hAnsi="Symbol" w:hint="default"/>
      </w:rPr>
    </w:lvl>
    <w:lvl w:ilvl="3" w:tplc="00F2A8A4" w:tentative="1">
      <w:start w:val="1"/>
      <w:numFmt w:val="bullet"/>
      <w:lvlText w:val=""/>
      <w:lvlJc w:val="left"/>
      <w:pPr>
        <w:tabs>
          <w:tab w:val="num" w:pos="2880"/>
        </w:tabs>
        <w:ind w:left="2880" w:hanging="360"/>
      </w:pPr>
      <w:rPr>
        <w:rFonts w:ascii="Symbol" w:hAnsi="Symbol" w:hint="default"/>
      </w:rPr>
    </w:lvl>
    <w:lvl w:ilvl="4" w:tplc="19264130" w:tentative="1">
      <w:start w:val="1"/>
      <w:numFmt w:val="bullet"/>
      <w:lvlText w:val=""/>
      <w:lvlJc w:val="left"/>
      <w:pPr>
        <w:tabs>
          <w:tab w:val="num" w:pos="3600"/>
        </w:tabs>
        <w:ind w:left="3600" w:hanging="360"/>
      </w:pPr>
      <w:rPr>
        <w:rFonts w:ascii="Symbol" w:hAnsi="Symbol" w:hint="default"/>
      </w:rPr>
    </w:lvl>
    <w:lvl w:ilvl="5" w:tplc="285249C6" w:tentative="1">
      <w:start w:val="1"/>
      <w:numFmt w:val="bullet"/>
      <w:lvlText w:val=""/>
      <w:lvlJc w:val="left"/>
      <w:pPr>
        <w:tabs>
          <w:tab w:val="num" w:pos="4320"/>
        </w:tabs>
        <w:ind w:left="4320" w:hanging="360"/>
      </w:pPr>
      <w:rPr>
        <w:rFonts w:ascii="Symbol" w:hAnsi="Symbol" w:hint="default"/>
      </w:rPr>
    </w:lvl>
    <w:lvl w:ilvl="6" w:tplc="AFB0A85E" w:tentative="1">
      <w:start w:val="1"/>
      <w:numFmt w:val="bullet"/>
      <w:lvlText w:val=""/>
      <w:lvlJc w:val="left"/>
      <w:pPr>
        <w:tabs>
          <w:tab w:val="num" w:pos="5040"/>
        </w:tabs>
        <w:ind w:left="5040" w:hanging="360"/>
      </w:pPr>
      <w:rPr>
        <w:rFonts w:ascii="Symbol" w:hAnsi="Symbol" w:hint="default"/>
      </w:rPr>
    </w:lvl>
    <w:lvl w:ilvl="7" w:tplc="D04C8D7C" w:tentative="1">
      <w:start w:val="1"/>
      <w:numFmt w:val="bullet"/>
      <w:lvlText w:val=""/>
      <w:lvlJc w:val="left"/>
      <w:pPr>
        <w:tabs>
          <w:tab w:val="num" w:pos="5760"/>
        </w:tabs>
        <w:ind w:left="5760" w:hanging="360"/>
      </w:pPr>
      <w:rPr>
        <w:rFonts w:ascii="Symbol" w:hAnsi="Symbol" w:hint="default"/>
      </w:rPr>
    </w:lvl>
    <w:lvl w:ilvl="8" w:tplc="6EC28D78" w:tentative="1">
      <w:start w:val="1"/>
      <w:numFmt w:val="bullet"/>
      <w:lvlText w:val=""/>
      <w:lvlJc w:val="left"/>
      <w:pPr>
        <w:tabs>
          <w:tab w:val="num" w:pos="6480"/>
        </w:tabs>
        <w:ind w:left="6480" w:hanging="360"/>
      </w:pPr>
      <w:rPr>
        <w:rFonts w:ascii="Symbol" w:hAnsi="Symbol" w:hint="default"/>
      </w:rPr>
    </w:lvl>
  </w:abstractNum>
  <w:abstractNum w:abstractNumId="11">
    <w:nsid w:val="3F8D3E96"/>
    <w:multiLevelType w:val="hybridMultilevel"/>
    <w:tmpl w:val="89D6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4C0713"/>
    <w:multiLevelType w:val="hybridMultilevel"/>
    <w:tmpl w:val="070E072E"/>
    <w:lvl w:ilvl="0" w:tplc="C91CDB7C">
      <w:start w:val="1"/>
      <w:numFmt w:val="bullet"/>
      <w:lvlText w:val=""/>
      <w:lvlJc w:val="left"/>
      <w:pPr>
        <w:tabs>
          <w:tab w:val="num" w:pos="720"/>
        </w:tabs>
        <w:ind w:left="720" w:hanging="360"/>
      </w:pPr>
      <w:rPr>
        <w:rFonts w:ascii="Symbol" w:hAnsi="Symbol" w:hint="default"/>
      </w:rPr>
    </w:lvl>
    <w:lvl w:ilvl="1" w:tplc="E70C49B2" w:tentative="1">
      <w:start w:val="1"/>
      <w:numFmt w:val="bullet"/>
      <w:lvlText w:val=""/>
      <w:lvlJc w:val="left"/>
      <w:pPr>
        <w:tabs>
          <w:tab w:val="num" w:pos="1440"/>
        </w:tabs>
        <w:ind w:left="1440" w:hanging="360"/>
      </w:pPr>
      <w:rPr>
        <w:rFonts w:ascii="Symbol" w:hAnsi="Symbol" w:hint="default"/>
      </w:rPr>
    </w:lvl>
    <w:lvl w:ilvl="2" w:tplc="9E70C72C" w:tentative="1">
      <w:start w:val="1"/>
      <w:numFmt w:val="bullet"/>
      <w:lvlText w:val=""/>
      <w:lvlJc w:val="left"/>
      <w:pPr>
        <w:tabs>
          <w:tab w:val="num" w:pos="2160"/>
        </w:tabs>
        <w:ind w:left="2160" w:hanging="360"/>
      </w:pPr>
      <w:rPr>
        <w:rFonts w:ascii="Symbol" w:hAnsi="Symbol" w:hint="default"/>
      </w:rPr>
    </w:lvl>
    <w:lvl w:ilvl="3" w:tplc="834A283C" w:tentative="1">
      <w:start w:val="1"/>
      <w:numFmt w:val="bullet"/>
      <w:lvlText w:val=""/>
      <w:lvlJc w:val="left"/>
      <w:pPr>
        <w:tabs>
          <w:tab w:val="num" w:pos="2880"/>
        </w:tabs>
        <w:ind w:left="2880" w:hanging="360"/>
      </w:pPr>
      <w:rPr>
        <w:rFonts w:ascii="Symbol" w:hAnsi="Symbol" w:hint="default"/>
      </w:rPr>
    </w:lvl>
    <w:lvl w:ilvl="4" w:tplc="13E8F1B6" w:tentative="1">
      <w:start w:val="1"/>
      <w:numFmt w:val="bullet"/>
      <w:lvlText w:val=""/>
      <w:lvlJc w:val="left"/>
      <w:pPr>
        <w:tabs>
          <w:tab w:val="num" w:pos="3600"/>
        </w:tabs>
        <w:ind w:left="3600" w:hanging="360"/>
      </w:pPr>
      <w:rPr>
        <w:rFonts w:ascii="Symbol" w:hAnsi="Symbol" w:hint="default"/>
      </w:rPr>
    </w:lvl>
    <w:lvl w:ilvl="5" w:tplc="9B9C14EA" w:tentative="1">
      <w:start w:val="1"/>
      <w:numFmt w:val="bullet"/>
      <w:lvlText w:val=""/>
      <w:lvlJc w:val="left"/>
      <w:pPr>
        <w:tabs>
          <w:tab w:val="num" w:pos="4320"/>
        </w:tabs>
        <w:ind w:left="4320" w:hanging="360"/>
      </w:pPr>
      <w:rPr>
        <w:rFonts w:ascii="Symbol" w:hAnsi="Symbol" w:hint="default"/>
      </w:rPr>
    </w:lvl>
    <w:lvl w:ilvl="6" w:tplc="B9520E76" w:tentative="1">
      <w:start w:val="1"/>
      <w:numFmt w:val="bullet"/>
      <w:lvlText w:val=""/>
      <w:lvlJc w:val="left"/>
      <w:pPr>
        <w:tabs>
          <w:tab w:val="num" w:pos="5040"/>
        </w:tabs>
        <w:ind w:left="5040" w:hanging="360"/>
      </w:pPr>
      <w:rPr>
        <w:rFonts w:ascii="Symbol" w:hAnsi="Symbol" w:hint="default"/>
      </w:rPr>
    </w:lvl>
    <w:lvl w:ilvl="7" w:tplc="0B20376E" w:tentative="1">
      <w:start w:val="1"/>
      <w:numFmt w:val="bullet"/>
      <w:lvlText w:val=""/>
      <w:lvlJc w:val="left"/>
      <w:pPr>
        <w:tabs>
          <w:tab w:val="num" w:pos="5760"/>
        </w:tabs>
        <w:ind w:left="5760" w:hanging="360"/>
      </w:pPr>
      <w:rPr>
        <w:rFonts w:ascii="Symbol" w:hAnsi="Symbol" w:hint="default"/>
      </w:rPr>
    </w:lvl>
    <w:lvl w:ilvl="8" w:tplc="DED679C4" w:tentative="1">
      <w:start w:val="1"/>
      <w:numFmt w:val="bullet"/>
      <w:lvlText w:val=""/>
      <w:lvlJc w:val="left"/>
      <w:pPr>
        <w:tabs>
          <w:tab w:val="num" w:pos="6480"/>
        </w:tabs>
        <w:ind w:left="6480" w:hanging="360"/>
      </w:pPr>
      <w:rPr>
        <w:rFonts w:ascii="Symbol" w:hAnsi="Symbol" w:hint="default"/>
      </w:rPr>
    </w:lvl>
  </w:abstractNum>
  <w:abstractNum w:abstractNumId="13">
    <w:nsid w:val="59281913"/>
    <w:multiLevelType w:val="hybridMultilevel"/>
    <w:tmpl w:val="49DE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7D7A3D"/>
    <w:multiLevelType w:val="hybridMultilevel"/>
    <w:tmpl w:val="9CAE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5C5A56"/>
    <w:multiLevelType w:val="hybridMultilevel"/>
    <w:tmpl w:val="B7F8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994B17"/>
    <w:multiLevelType w:val="hybridMultilevel"/>
    <w:tmpl w:val="518A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672149"/>
    <w:multiLevelType w:val="hybridMultilevel"/>
    <w:tmpl w:val="6E80C324"/>
    <w:lvl w:ilvl="0" w:tplc="D176528C">
      <w:start w:val="1"/>
      <w:numFmt w:val="bullet"/>
      <w:lvlText w:val=""/>
      <w:lvlJc w:val="left"/>
      <w:pPr>
        <w:tabs>
          <w:tab w:val="num" w:pos="720"/>
        </w:tabs>
        <w:ind w:left="720" w:hanging="360"/>
      </w:pPr>
      <w:rPr>
        <w:rFonts w:ascii="Symbol" w:hAnsi="Symbol" w:hint="default"/>
      </w:rPr>
    </w:lvl>
    <w:lvl w:ilvl="1" w:tplc="3CAAD836" w:tentative="1">
      <w:start w:val="1"/>
      <w:numFmt w:val="bullet"/>
      <w:lvlText w:val=""/>
      <w:lvlJc w:val="left"/>
      <w:pPr>
        <w:tabs>
          <w:tab w:val="num" w:pos="1440"/>
        </w:tabs>
        <w:ind w:left="1440" w:hanging="360"/>
      </w:pPr>
      <w:rPr>
        <w:rFonts w:ascii="Symbol" w:hAnsi="Symbol" w:hint="default"/>
      </w:rPr>
    </w:lvl>
    <w:lvl w:ilvl="2" w:tplc="157A721E" w:tentative="1">
      <w:start w:val="1"/>
      <w:numFmt w:val="bullet"/>
      <w:lvlText w:val=""/>
      <w:lvlJc w:val="left"/>
      <w:pPr>
        <w:tabs>
          <w:tab w:val="num" w:pos="2160"/>
        </w:tabs>
        <w:ind w:left="2160" w:hanging="360"/>
      </w:pPr>
      <w:rPr>
        <w:rFonts w:ascii="Symbol" w:hAnsi="Symbol" w:hint="default"/>
      </w:rPr>
    </w:lvl>
    <w:lvl w:ilvl="3" w:tplc="67361E98" w:tentative="1">
      <w:start w:val="1"/>
      <w:numFmt w:val="bullet"/>
      <w:lvlText w:val=""/>
      <w:lvlJc w:val="left"/>
      <w:pPr>
        <w:tabs>
          <w:tab w:val="num" w:pos="2880"/>
        </w:tabs>
        <w:ind w:left="2880" w:hanging="360"/>
      </w:pPr>
      <w:rPr>
        <w:rFonts w:ascii="Symbol" w:hAnsi="Symbol" w:hint="default"/>
      </w:rPr>
    </w:lvl>
    <w:lvl w:ilvl="4" w:tplc="0F28C624" w:tentative="1">
      <w:start w:val="1"/>
      <w:numFmt w:val="bullet"/>
      <w:lvlText w:val=""/>
      <w:lvlJc w:val="left"/>
      <w:pPr>
        <w:tabs>
          <w:tab w:val="num" w:pos="3600"/>
        </w:tabs>
        <w:ind w:left="3600" w:hanging="360"/>
      </w:pPr>
      <w:rPr>
        <w:rFonts w:ascii="Symbol" w:hAnsi="Symbol" w:hint="default"/>
      </w:rPr>
    </w:lvl>
    <w:lvl w:ilvl="5" w:tplc="0ECE323C" w:tentative="1">
      <w:start w:val="1"/>
      <w:numFmt w:val="bullet"/>
      <w:lvlText w:val=""/>
      <w:lvlJc w:val="left"/>
      <w:pPr>
        <w:tabs>
          <w:tab w:val="num" w:pos="4320"/>
        </w:tabs>
        <w:ind w:left="4320" w:hanging="360"/>
      </w:pPr>
      <w:rPr>
        <w:rFonts w:ascii="Symbol" w:hAnsi="Symbol" w:hint="default"/>
      </w:rPr>
    </w:lvl>
    <w:lvl w:ilvl="6" w:tplc="B61A76D8" w:tentative="1">
      <w:start w:val="1"/>
      <w:numFmt w:val="bullet"/>
      <w:lvlText w:val=""/>
      <w:lvlJc w:val="left"/>
      <w:pPr>
        <w:tabs>
          <w:tab w:val="num" w:pos="5040"/>
        </w:tabs>
        <w:ind w:left="5040" w:hanging="360"/>
      </w:pPr>
      <w:rPr>
        <w:rFonts w:ascii="Symbol" w:hAnsi="Symbol" w:hint="default"/>
      </w:rPr>
    </w:lvl>
    <w:lvl w:ilvl="7" w:tplc="A244AAB6" w:tentative="1">
      <w:start w:val="1"/>
      <w:numFmt w:val="bullet"/>
      <w:lvlText w:val=""/>
      <w:lvlJc w:val="left"/>
      <w:pPr>
        <w:tabs>
          <w:tab w:val="num" w:pos="5760"/>
        </w:tabs>
        <w:ind w:left="5760" w:hanging="360"/>
      </w:pPr>
      <w:rPr>
        <w:rFonts w:ascii="Symbol" w:hAnsi="Symbol" w:hint="default"/>
      </w:rPr>
    </w:lvl>
    <w:lvl w:ilvl="8" w:tplc="BD1A0AD2" w:tentative="1">
      <w:start w:val="1"/>
      <w:numFmt w:val="bullet"/>
      <w:lvlText w:val=""/>
      <w:lvlJc w:val="left"/>
      <w:pPr>
        <w:tabs>
          <w:tab w:val="num" w:pos="6480"/>
        </w:tabs>
        <w:ind w:left="6480" w:hanging="360"/>
      </w:pPr>
      <w:rPr>
        <w:rFonts w:ascii="Symbol" w:hAnsi="Symbol" w:hint="default"/>
      </w:rPr>
    </w:lvl>
  </w:abstractNum>
  <w:abstractNum w:abstractNumId="18">
    <w:nsid w:val="71870A07"/>
    <w:multiLevelType w:val="hybridMultilevel"/>
    <w:tmpl w:val="9EB2C430"/>
    <w:lvl w:ilvl="0" w:tplc="F73A20D8">
      <w:start w:val="1"/>
      <w:numFmt w:val="bullet"/>
      <w:lvlText w:val=""/>
      <w:lvlJc w:val="left"/>
      <w:pPr>
        <w:tabs>
          <w:tab w:val="num" w:pos="720"/>
        </w:tabs>
        <w:ind w:left="720" w:hanging="360"/>
      </w:pPr>
      <w:rPr>
        <w:rFonts w:ascii="Symbol" w:hAnsi="Symbol" w:hint="default"/>
      </w:rPr>
    </w:lvl>
    <w:lvl w:ilvl="1" w:tplc="7FECF0BA" w:tentative="1">
      <w:start w:val="1"/>
      <w:numFmt w:val="bullet"/>
      <w:lvlText w:val=""/>
      <w:lvlJc w:val="left"/>
      <w:pPr>
        <w:tabs>
          <w:tab w:val="num" w:pos="1440"/>
        </w:tabs>
        <w:ind w:left="1440" w:hanging="360"/>
      </w:pPr>
      <w:rPr>
        <w:rFonts w:ascii="Symbol" w:hAnsi="Symbol" w:hint="default"/>
      </w:rPr>
    </w:lvl>
    <w:lvl w:ilvl="2" w:tplc="AC2241F2" w:tentative="1">
      <w:start w:val="1"/>
      <w:numFmt w:val="bullet"/>
      <w:lvlText w:val=""/>
      <w:lvlJc w:val="left"/>
      <w:pPr>
        <w:tabs>
          <w:tab w:val="num" w:pos="2160"/>
        </w:tabs>
        <w:ind w:left="2160" w:hanging="360"/>
      </w:pPr>
      <w:rPr>
        <w:rFonts w:ascii="Symbol" w:hAnsi="Symbol" w:hint="default"/>
      </w:rPr>
    </w:lvl>
    <w:lvl w:ilvl="3" w:tplc="3D1A9D5A" w:tentative="1">
      <w:start w:val="1"/>
      <w:numFmt w:val="bullet"/>
      <w:lvlText w:val=""/>
      <w:lvlJc w:val="left"/>
      <w:pPr>
        <w:tabs>
          <w:tab w:val="num" w:pos="2880"/>
        </w:tabs>
        <w:ind w:left="2880" w:hanging="360"/>
      </w:pPr>
      <w:rPr>
        <w:rFonts w:ascii="Symbol" w:hAnsi="Symbol" w:hint="default"/>
      </w:rPr>
    </w:lvl>
    <w:lvl w:ilvl="4" w:tplc="2FDC833E" w:tentative="1">
      <w:start w:val="1"/>
      <w:numFmt w:val="bullet"/>
      <w:lvlText w:val=""/>
      <w:lvlJc w:val="left"/>
      <w:pPr>
        <w:tabs>
          <w:tab w:val="num" w:pos="3600"/>
        </w:tabs>
        <w:ind w:left="3600" w:hanging="360"/>
      </w:pPr>
      <w:rPr>
        <w:rFonts w:ascii="Symbol" w:hAnsi="Symbol" w:hint="default"/>
      </w:rPr>
    </w:lvl>
    <w:lvl w:ilvl="5" w:tplc="468E3A00" w:tentative="1">
      <w:start w:val="1"/>
      <w:numFmt w:val="bullet"/>
      <w:lvlText w:val=""/>
      <w:lvlJc w:val="left"/>
      <w:pPr>
        <w:tabs>
          <w:tab w:val="num" w:pos="4320"/>
        </w:tabs>
        <w:ind w:left="4320" w:hanging="360"/>
      </w:pPr>
      <w:rPr>
        <w:rFonts w:ascii="Symbol" w:hAnsi="Symbol" w:hint="default"/>
      </w:rPr>
    </w:lvl>
    <w:lvl w:ilvl="6" w:tplc="687E4050" w:tentative="1">
      <w:start w:val="1"/>
      <w:numFmt w:val="bullet"/>
      <w:lvlText w:val=""/>
      <w:lvlJc w:val="left"/>
      <w:pPr>
        <w:tabs>
          <w:tab w:val="num" w:pos="5040"/>
        </w:tabs>
        <w:ind w:left="5040" w:hanging="360"/>
      </w:pPr>
      <w:rPr>
        <w:rFonts w:ascii="Symbol" w:hAnsi="Symbol" w:hint="default"/>
      </w:rPr>
    </w:lvl>
    <w:lvl w:ilvl="7" w:tplc="B3BE00D6" w:tentative="1">
      <w:start w:val="1"/>
      <w:numFmt w:val="bullet"/>
      <w:lvlText w:val=""/>
      <w:lvlJc w:val="left"/>
      <w:pPr>
        <w:tabs>
          <w:tab w:val="num" w:pos="5760"/>
        </w:tabs>
        <w:ind w:left="5760" w:hanging="360"/>
      </w:pPr>
      <w:rPr>
        <w:rFonts w:ascii="Symbol" w:hAnsi="Symbol" w:hint="default"/>
      </w:rPr>
    </w:lvl>
    <w:lvl w:ilvl="8" w:tplc="93025B44" w:tentative="1">
      <w:start w:val="1"/>
      <w:numFmt w:val="bullet"/>
      <w:lvlText w:val=""/>
      <w:lvlJc w:val="left"/>
      <w:pPr>
        <w:tabs>
          <w:tab w:val="num" w:pos="6480"/>
        </w:tabs>
        <w:ind w:left="6480" w:hanging="360"/>
      </w:pPr>
      <w:rPr>
        <w:rFonts w:ascii="Symbol" w:hAnsi="Symbol" w:hint="default"/>
      </w:rPr>
    </w:lvl>
  </w:abstractNum>
  <w:abstractNum w:abstractNumId="19">
    <w:nsid w:val="71E81365"/>
    <w:multiLevelType w:val="hybridMultilevel"/>
    <w:tmpl w:val="8236CB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B201C0"/>
    <w:multiLevelType w:val="hybridMultilevel"/>
    <w:tmpl w:val="A28EB5FC"/>
    <w:lvl w:ilvl="0" w:tplc="01EAB44C">
      <w:start w:val="1"/>
      <w:numFmt w:val="bullet"/>
      <w:lvlText w:val=""/>
      <w:lvlJc w:val="left"/>
      <w:pPr>
        <w:tabs>
          <w:tab w:val="num" w:pos="720"/>
        </w:tabs>
        <w:ind w:left="720" w:hanging="360"/>
      </w:pPr>
      <w:rPr>
        <w:rFonts w:ascii="Symbol" w:hAnsi="Symbol" w:hint="default"/>
      </w:rPr>
    </w:lvl>
    <w:lvl w:ilvl="1" w:tplc="64D82472" w:tentative="1">
      <w:start w:val="1"/>
      <w:numFmt w:val="bullet"/>
      <w:lvlText w:val=""/>
      <w:lvlJc w:val="left"/>
      <w:pPr>
        <w:tabs>
          <w:tab w:val="num" w:pos="1440"/>
        </w:tabs>
        <w:ind w:left="1440" w:hanging="360"/>
      </w:pPr>
      <w:rPr>
        <w:rFonts w:ascii="Symbol" w:hAnsi="Symbol" w:hint="default"/>
      </w:rPr>
    </w:lvl>
    <w:lvl w:ilvl="2" w:tplc="9E8873D0" w:tentative="1">
      <w:start w:val="1"/>
      <w:numFmt w:val="bullet"/>
      <w:lvlText w:val=""/>
      <w:lvlJc w:val="left"/>
      <w:pPr>
        <w:tabs>
          <w:tab w:val="num" w:pos="2160"/>
        </w:tabs>
        <w:ind w:left="2160" w:hanging="360"/>
      </w:pPr>
      <w:rPr>
        <w:rFonts w:ascii="Symbol" w:hAnsi="Symbol" w:hint="default"/>
      </w:rPr>
    </w:lvl>
    <w:lvl w:ilvl="3" w:tplc="54A49A80" w:tentative="1">
      <w:start w:val="1"/>
      <w:numFmt w:val="bullet"/>
      <w:lvlText w:val=""/>
      <w:lvlJc w:val="left"/>
      <w:pPr>
        <w:tabs>
          <w:tab w:val="num" w:pos="2880"/>
        </w:tabs>
        <w:ind w:left="2880" w:hanging="360"/>
      </w:pPr>
      <w:rPr>
        <w:rFonts w:ascii="Symbol" w:hAnsi="Symbol" w:hint="default"/>
      </w:rPr>
    </w:lvl>
    <w:lvl w:ilvl="4" w:tplc="CA3609E0" w:tentative="1">
      <w:start w:val="1"/>
      <w:numFmt w:val="bullet"/>
      <w:lvlText w:val=""/>
      <w:lvlJc w:val="left"/>
      <w:pPr>
        <w:tabs>
          <w:tab w:val="num" w:pos="3600"/>
        </w:tabs>
        <w:ind w:left="3600" w:hanging="360"/>
      </w:pPr>
      <w:rPr>
        <w:rFonts w:ascii="Symbol" w:hAnsi="Symbol" w:hint="default"/>
      </w:rPr>
    </w:lvl>
    <w:lvl w:ilvl="5" w:tplc="23F4B542" w:tentative="1">
      <w:start w:val="1"/>
      <w:numFmt w:val="bullet"/>
      <w:lvlText w:val=""/>
      <w:lvlJc w:val="left"/>
      <w:pPr>
        <w:tabs>
          <w:tab w:val="num" w:pos="4320"/>
        </w:tabs>
        <w:ind w:left="4320" w:hanging="360"/>
      </w:pPr>
      <w:rPr>
        <w:rFonts w:ascii="Symbol" w:hAnsi="Symbol" w:hint="default"/>
      </w:rPr>
    </w:lvl>
    <w:lvl w:ilvl="6" w:tplc="4E00B0EA" w:tentative="1">
      <w:start w:val="1"/>
      <w:numFmt w:val="bullet"/>
      <w:lvlText w:val=""/>
      <w:lvlJc w:val="left"/>
      <w:pPr>
        <w:tabs>
          <w:tab w:val="num" w:pos="5040"/>
        </w:tabs>
        <w:ind w:left="5040" w:hanging="360"/>
      </w:pPr>
      <w:rPr>
        <w:rFonts w:ascii="Symbol" w:hAnsi="Symbol" w:hint="default"/>
      </w:rPr>
    </w:lvl>
    <w:lvl w:ilvl="7" w:tplc="7BA87650" w:tentative="1">
      <w:start w:val="1"/>
      <w:numFmt w:val="bullet"/>
      <w:lvlText w:val=""/>
      <w:lvlJc w:val="left"/>
      <w:pPr>
        <w:tabs>
          <w:tab w:val="num" w:pos="5760"/>
        </w:tabs>
        <w:ind w:left="5760" w:hanging="360"/>
      </w:pPr>
      <w:rPr>
        <w:rFonts w:ascii="Symbol" w:hAnsi="Symbol" w:hint="default"/>
      </w:rPr>
    </w:lvl>
    <w:lvl w:ilvl="8" w:tplc="48E2794C" w:tentative="1">
      <w:start w:val="1"/>
      <w:numFmt w:val="bullet"/>
      <w:lvlText w:val=""/>
      <w:lvlJc w:val="left"/>
      <w:pPr>
        <w:tabs>
          <w:tab w:val="num" w:pos="6480"/>
        </w:tabs>
        <w:ind w:left="6480" w:hanging="360"/>
      </w:pPr>
      <w:rPr>
        <w:rFonts w:ascii="Symbol" w:hAnsi="Symbol" w:hint="default"/>
      </w:rPr>
    </w:lvl>
  </w:abstractNum>
  <w:abstractNum w:abstractNumId="21">
    <w:nsid w:val="75EB08D6"/>
    <w:multiLevelType w:val="hybridMultilevel"/>
    <w:tmpl w:val="439E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46139E"/>
    <w:multiLevelType w:val="hybridMultilevel"/>
    <w:tmpl w:val="7BE68A32"/>
    <w:lvl w:ilvl="0" w:tplc="1EAAE510">
      <w:start w:val="1"/>
      <w:numFmt w:val="bullet"/>
      <w:lvlText w:val=""/>
      <w:lvlJc w:val="left"/>
      <w:pPr>
        <w:tabs>
          <w:tab w:val="num" w:pos="720"/>
        </w:tabs>
        <w:ind w:left="720" w:hanging="360"/>
      </w:pPr>
      <w:rPr>
        <w:rFonts w:ascii="Symbol" w:hAnsi="Symbol" w:hint="default"/>
      </w:rPr>
    </w:lvl>
    <w:lvl w:ilvl="1" w:tplc="1C2045EC" w:tentative="1">
      <w:start w:val="1"/>
      <w:numFmt w:val="bullet"/>
      <w:lvlText w:val=""/>
      <w:lvlJc w:val="left"/>
      <w:pPr>
        <w:tabs>
          <w:tab w:val="num" w:pos="1440"/>
        </w:tabs>
        <w:ind w:left="1440" w:hanging="360"/>
      </w:pPr>
      <w:rPr>
        <w:rFonts w:ascii="Symbol" w:hAnsi="Symbol" w:hint="default"/>
      </w:rPr>
    </w:lvl>
    <w:lvl w:ilvl="2" w:tplc="EDE2B836" w:tentative="1">
      <w:start w:val="1"/>
      <w:numFmt w:val="bullet"/>
      <w:lvlText w:val=""/>
      <w:lvlJc w:val="left"/>
      <w:pPr>
        <w:tabs>
          <w:tab w:val="num" w:pos="2160"/>
        </w:tabs>
        <w:ind w:left="2160" w:hanging="360"/>
      </w:pPr>
      <w:rPr>
        <w:rFonts w:ascii="Symbol" w:hAnsi="Symbol" w:hint="default"/>
      </w:rPr>
    </w:lvl>
    <w:lvl w:ilvl="3" w:tplc="89CCC4FE" w:tentative="1">
      <w:start w:val="1"/>
      <w:numFmt w:val="bullet"/>
      <w:lvlText w:val=""/>
      <w:lvlJc w:val="left"/>
      <w:pPr>
        <w:tabs>
          <w:tab w:val="num" w:pos="2880"/>
        </w:tabs>
        <w:ind w:left="2880" w:hanging="360"/>
      </w:pPr>
      <w:rPr>
        <w:rFonts w:ascii="Symbol" w:hAnsi="Symbol" w:hint="default"/>
      </w:rPr>
    </w:lvl>
    <w:lvl w:ilvl="4" w:tplc="BC30322E" w:tentative="1">
      <w:start w:val="1"/>
      <w:numFmt w:val="bullet"/>
      <w:lvlText w:val=""/>
      <w:lvlJc w:val="left"/>
      <w:pPr>
        <w:tabs>
          <w:tab w:val="num" w:pos="3600"/>
        </w:tabs>
        <w:ind w:left="3600" w:hanging="360"/>
      </w:pPr>
      <w:rPr>
        <w:rFonts w:ascii="Symbol" w:hAnsi="Symbol" w:hint="default"/>
      </w:rPr>
    </w:lvl>
    <w:lvl w:ilvl="5" w:tplc="566A8CE8" w:tentative="1">
      <w:start w:val="1"/>
      <w:numFmt w:val="bullet"/>
      <w:lvlText w:val=""/>
      <w:lvlJc w:val="left"/>
      <w:pPr>
        <w:tabs>
          <w:tab w:val="num" w:pos="4320"/>
        </w:tabs>
        <w:ind w:left="4320" w:hanging="360"/>
      </w:pPr>
      <w:rPr>
        <w:rFonts w:ascii="Symbol" w:hAnsi="Symbol" w:hint="default"/>
      </w:rPr>
    </w:lvl>
    <w:lvl w:ilvl="6" w:tplc="0DEC6576" w:tentative="1">
      <w:start w:val="1"/>
      <w:numFmt w:val="bullet"/>
      <w:lvlText w:val=""/>
      <w:lvlJc w:val="left"/>
      <w:pPr>
        <w:tabs>
          <w:tab w:val="num" w:pos="5040"/>
        </w:tabs>
        <w:ind w:left="5040" w:hanging="360"/>
      </w:pPr>
      <w:rPr>
        <w:rFonts w:ascii="Symbol" w:hAnsi="Symbol" w:hint="default"/>
      </w:rPr>
    </w:lvl>
    <w:lvl w:ilvl="7" w:tplc="CC4AD692" w:tentative="1">
      <w:start w:val="1"/>
      <w:numFmt w:val="bullet"/>
      <w:lvlText w:val=""/>
      <w:lvlJc w:val="left"/>
      <w:pPr>
        <w:tabs>
          <w:tab w:val="num" w:pos="5760"/>
        </w:tabs>
        <w:ind w:left="5760" w:hanging="360"/>
      </w:pPr>
      <w:rPr>
        <w:rFonts w:ascii="Symbol" w:hAnsi="Symbol" w:hint="default"/>
      </w:rPr>
    </w:lvl>
    <w:lvl w:ilvl="8" w:tplc="5F64092A" w:tentative="1">
      <w:start w:val="1"/>
      <w:numFmt w:val="bullet"/>
      <w:lvlText w:val=""/>
      <w:lvlJc w:val="left"/>
      <w:pPr>
        <w:tabs>
          <w:tab w:val="num" w:pos="6480"/>
        </w:tabs>
        <w:ind w:left="6480" w:hanging="360"/>
      </w:pPr>
      <w:rPr>
        <w:rFonts w:ascii="Symbol" w:hAnsi="Symbol" w:hint="default"/>
      </w:rPr>
    </w:lvl>
  </w:abstractNum>
  <w:num w:numId="1">
    <w:abstractNumId w:val="9"/>
  </w:num>
  <w:num w:numId="2">
    <w:abstractNumId w:val="7"/>
  </w:num>
  <w:num w:numId="3">
    <w:abstractNumId w:val="18"/>
  </w:num>
  <w:num w:numId="4">
    <w:abstractNumId w:val="8"/>
  </w:num>
  <w:num w:numId="5">
    <w:abstractNumId w:val="10"/>
  </w:num>
  <w:num w:numId="6">
    <w:abstractNumId w:val="20"/>
  </w:num>
  <w:num w:numId="7">
    <w:abstractNumId w:val="5"/>
  </w:num>
  <w:num w:numId="8">
    <w:abstractNumId w:val="17"/>
  </w:num>
  <w:num w:numId="9">
    <w:abstractNumId w:val="12"/>
  </w:num>
  <w:num w:numId="10">
    <w:abstractNumId w:val="22"/>
  </w:num>
  <w:num w:numId="11">
    <w:abstractNumId w:val="21"/>
  </w:num>
  <w:num w:numId="12">
    <w:abstractNumId w:val="4"/>
  </w:num>
  <w:num w:numId="13">
    <w:abstractNumId w:val="13"/>
  </w:num>
  <w:num w:numId="14">
    <w:abstractNumId w:val="2"/>
  </w:num>
  <w:num w:numId="15">
    <w:abstractNumId w:val="11"/>
  </w:num>
  <w:num w:numId="16">
    <w:abstractNumId w:val="0"/>
  </w:num>
  <w:num w:numId="17">
    <w:abstractNumId w:val="15"/>
  </w:num>
  <w:num w:numId="18">
    <w:abstractNumId w:val="19"/>
  </w:num>
  <w:num w:numId="19">
    <w:abstractNumId w:val="1"/>
  </w:num>
  <w:num w:numId="20">
    <w:abstractNumId w:val="16"/>
  </w:num>
  <w:num w:numId="21">
    <w:abstractNumId w:val="6"/>
  </w:num>
  <w:num w:numId="22">
    <w:abstractNumId w:val="3"/>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860"/>
    <w:rsid w:val="000A1E6E"/>
    <w:rsid w:val="000D5E20"/>
    <w:rsid w:val="000E6FA2"/>
    <w:rsid w:val="000E7860"/>
    <w:rsid w:val="00146194"/>
    <w:rsid w:val="00157260"/>
    <w:rsid w:val="00164689"/>
    <w:rsid w:val="00190F1B"/>
    <w:rsid w:val="001954F2"/>
    <w:rsid w:val="001972AB"/>
    <w:rsid w:val="001A1835"/>
    <w:rsid w:val="001A3EAE"/>
    <w:rsid w:val="001C3918"/>
    <w:rsid w:val="001D76A1"/>
    <w:rsid w:val="00260CDE"/>
    <w:rsid w:val="00270036"/>
    <w:rsid w:val="00294E10"/>
    <w:rsid w:val="002C46FB"/>
    <w:rsid w:val="002F5B4C"/>
    <w:rsid w:val="00363474"/>
    <w:rsid w:val="00391C50"/>
    <w:rsid w:val="003C24FC"/>
    <w:rsid w:val="003D14F3"/>
    <w:rsid w:val="00406C5F"/>
    <w:rsid w:val="00471EBA"/>
    <w:rsid w:val="004A6326"/>
    <w:rsid w:val="004D4927"/>
    <w:rsid w:val="004E5CD0"/>
    <w:rsid w:val="00506C5A"/>
    <w:rsid w:val="00545724"/>
    <w:rsid w:val="005B41E4"/>
    <w:rsid w:val="005F7099"/>
    <w:rsid w:val="006616B3"/>
    <w:rsid w:val="007246C0"/>
    <w:rsid w:val="00777BF1"/>
    <w:rsid w:val="007D13D4"/>
    <w:rsid w:val="00817436"/>
    <w:rsid w:val="00823D17"/>
    <w:rsid w:val="00850CC9"/>
    <w:rsid w:val="008527D9"/>
    <w:rsid w:val="0086115D"/>
    <w:rsid w:val="008774AC"/>
    <w:rsid w:val="00882132"/>
    <w:rsid w:val="008D7688"/>
    <w:rsid w:val="009364DC"/>
    <w:rsid w:val="00972F33"/>
    <w:rsid w:val="009A52CF"/>
    <w:rsid w:val="00A3717F"/>
    <w:rsid w:val="00A55F04"/>
    <w:rsid w:val="00A93456"/>
    <w:rsid w:val="00A96FD7"/>
    <w:rsid w:val="00AC55E0"/>
    <w:rsid w:val="00B240C2"/>
    <w:rsid w:val="00B442DF"/>
    <w:rsid w:val="00B9011B"/>
    <w:rsid w:val="00BA3EBF"/>
    <w:rsid w:val="00BB286C"/>
    <w:rsid w:val="00BB3C82"/>
    <w:rsid w:val="00BF2658"/>
    <w:rsid w:val="00BF534D"/>
    <w:rsid w:val="00C12651"/>
    <w:rsid w:val="00C76097"/>
    <w:rsid w:val="00CA23A8"/>
    <w:rsid w:val="00CC5C57"/>
    <w:rsid w:val="00D20C42"/>
    <w:rsid w:val="00D24FD4"/>
    <w:rsid w:val="00D3299A"/>
    <w:rsid w:val="00D54E8A"/>
    <w:rsid w:val="00D777D5"/>
    <w:rsid w:val="00DF054B"/>
    <w:rsid w:val="00E06150"/>
    <w:rsid w:val="00E07126"/>
    <w:rsid w:val="00E44719"/>
    <w:rsid w:val="00EE5AA2"/>
    <w:rsid w:val="00EE5E4B"/>
    <w:rsid w:val="00EF53EB"/>
    <w:rsid w:val="00F42947"/>
    <w:rsid w:val="00F54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table" w:styleId="TableGrid">
    <w:name w:val="Table Grid"/>
    <w:basedOn w:val="TableNormal"/>
    <w:uiPriority w:val="59"/>
    <w:rsid w:val="003C2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3C82"/>
    <w:rPr>
      <w:rFonts w:ascii="Tahoma" w:hAnsi="Tahoma" w:cs="Tahoma"/>
      <w:sz w:val="16"/>
      <w:szCs w:val="16"/>
    </w:rPr>
  </w:style>
  <w:style w:type="character" w:customStyle="1" w:styleId="BalloonTextChar">
    <w:name w:val="Balloon Text Char"/>
    <w:basedOn w:val="DefaultParagraphFont"/>
    <w:link w:val="BalloonText"/>
    <w:uiPriority w:val="99"/>
    <w:semiHidden/>
    <w:rsid w:val="00BB3C82"/>
    <w:rPr>
      <w:rFonts w:ascii="Tahoma" w:hAnsi="Tahoma" w:cs="Tahoma"/>
      <w:sz w:val="16"/>
      <w:szCs w:val="16"/>
    </w:rPr>
  </w:style>
  <w:style w:type="character" w:styleId="PlaceholderText">
    <w:name w:val="Placeholder Text"/>
    <w:basedOn w:val="DefaultParagraphFont"/>
    <w:uiPriority w:val="99"/>
    <w:semiHidden/>
    <w:rsid w:val="0014619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table" w:styleId="TableGrid">
    <w:name w:val="Table Grid"/>
    <w:basedOn w:val="TableNormal"/>
    <w:uiPriority w:val="59"/>
    <w:rsid w:val="003C2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3C82"/>
    <w:rPr>
      <w:rFonts w:ascii="Tahoma" w:hAnsi="Tahoma" w:cs="Tahoma"/>
      <w:sz w:val="16"/>
      <w:szCs w:val="16"/>
    </w:rPr>
  </w:style>
  <w:style w:type="character" w:customStyle="1" w:styleId="BalloonTextChar">
    <w:name w:val="Balloon Text Char"/>
    <w:basedOn w:val="DefaultParagraphFont"/>
    <w:link w:val="BalloonText"/>
    <w:uiPriority w:val="99"/>
    <w:semiHidden/>
    <w:rsid w:val="00BB3C82"/>
    <w:rPr>
      <w:rFonts w:ascii="Tahoma" w:hAnsi="Tahoma" w:cs="Tahoma"/>
      <w:sz w:val="16"/>
      <w:szCs w:val="16"/>
    </w:rPr>
  </w:style>
  <w:style w:type="character" w:styleId="PlaceholderText">
    <w:name w:val="Placeholder Text"/>
    <w:basedOn w:val="DefaultParagraphFont"/>
    <w:uiPriority w:val="99"/>
    <w:semiHidden/>
    <w:rsid w:val="001461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11</Pages>
  <Words>2839</Words>
  <Characters>16186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Kroger Co.</Company>
  <LinksUpToDate>false</LinksUpToDate>
  <CharactersWithSpaces>18988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Rogers, Daniel</dc:creator>
  <cp:lastModifiedBy>Rogers, Daniel A</cp:lastModifiedBy>
  <cp:revision>20</cp:revision>
  <dcterms:created xsi:type="dcterms:W3CDTF">2014-11-28T20:49:00Z</dcterms:created>
  <dcterms:modified xsi:type="dcterms:W3CDTF">2014-12-04T18:35:00Z</dcterms:modified>
</cp:coreProperties>
</file>