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edicting-the-quality-of-wine"/>
      <w:r>
        <w:t xml:space="preserve">Predicting the Quality of Wine</w:t>
      </w:r>
      <w:bookmarkEnd w:id="20"/>
    </w:p>
    <w:p>
      <w:pPr>
        <w:pStyle w:val="Heading2"/>
      </w:pPr>
      <w:bookmarkStart w:id="21" w:name="getting-data"/>
      <w:r>
        <w:t xml:space="preserve">1. Getting Data</w:t>
      </w:r>
      <w:bookmarkEnd w:id="21"/>
    </w:p>
    <w:p>
      <w:pPr>
        <w:pStyle w:val="Heading3"/>
      </w:pPr>
      <w:bookmarkStart w:id="22" w:name="data-source"/>
      <w:r>
        <w:t xml:space="preserve">Data source</w:t>
      </w:r>
      <w:bookmarkEnd w:id="22"/>
    </w:p>
    <w:p>
      <w:pPr>
        <w:pStyle w:val="FirstParagraph"/>
      </w:pPr>
      <w:r>
        <w:t xml:space="preserve">We downloaded the dataset</w:t>
      </w:r>
      <w:r>
        <w:t xml:space="preserve"> </w:t>
      </w:r>
      <w:r>
        <w:t xml:space="preserve">“</w:t>
      </w:r>
      <w:r>
        <w:t xml:space="preserve">winequalityN.csv</w:t>
      </w:r>
      <w:r>
        <w:t xml:space="preserve">”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https://www.kaggle.com/rajyellow46/wine-quality</w:t>
        </w:r>
      </w:hyperlink>
      <w:r>
        <w:t xml:space="preserve">.</w:t>
      </w:r>
    </w:p>
    <w:p>
      <w:pPr>
        <w:pStyle w:val="Heading3"/>
      </w:pPr>
      <w:bookmarkStart w:id="24" w:name="loading-the-data"/>
      <w:r>
        <w:t xml:space="preserve">Loading the data</w:t>
      </w:r>
      <w:bookmarkEnd w:id="24"/>
    </w:p>
    <w:p>
      <w:pPr>
        <w:pStyle w:val="FirstParagraph"/>
      </w:pPr>
      <w:r>
        <w:t xml:space="preserve">In a first step the dataset is imported to R and stored in the data.frame</w:t>
      </w:r>
      <w:r>
        <w:t xml:space="preserve"> </w:t>
      </w:r>
      <w:r>
        <w:rPr>
          <w:i/>
        </w:rPr>
        <w:t xml:space="preserve">d.wine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d.wine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"winequalityN.csv"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describing-the-dataset"/>
      <w:r>
        <w:t xml:space="preserve">Describing the dataset</w:t>
      </w:r>
      <w:bookmarkEnd w:id="25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(d.wine)</w:t>
      </w:r>
    </w:p>
    <w:p>
      <w:pPr>
        <w:pStyle w:val="SourceCode"/>
      </w:pPr>
      <w:r>
        <w:rPr>
          <w:rStyle w:val="VerbatimChar"/>
        </w:rPr>
        <w:t xml:space="preserve">## 'data.frame':    6497 obs. of  13 variables:</w:t>
      </w:r>
      <w:r>
        <w:br/>
      </w:r>
      <w:r>
        <w:rPr>
          <w:rStyle w:val="VerbatimChar"/>
        </w:rPr>
        <w:t xml:space="preserve">##  $ type                : Factor w/ 2 levels "red","white": 2 2 2 2 2 2 2 2 2 2 ...</w:t>
      </w:r>
      <w:r>
        <w:br/>
      </w:r>
      <w:r>
        <w:rPr>
          <w:rStyle w:val="VerbatimChar"/>
        </w:rPr>
        <w:t xml:space="preserve">##  $ fixed.acidity       : num  7 6.3 8.1 7.2 7.2 8.1 6.2 7 6.3 8.1 ...</w:t>
      </w:r>
      <w:r>
        <w:br/>
      </w:r>
      <w:r>
        <w:rPr>
          <w:rStyle w:val="VerbatimChar"/>
        </w:rPr>
        <w:t xml:space="preserve">##  $ volatile.acidity    : num  0.27 0.3 0.28 0.23 0.23 0.28 0.32 0.27 0.3 0.22 ...</w:t>
      </w:r>
      <w:r>
        <w:br/>
      </w:r>
      <w:r>
        <w:rPr>
          <w:rStyle w:val="VerbatimChar"/>
        </w:rPr>
        <w:t xml:space="preserve">##  $ citric.acid         : num  0.36 0.34 0.4 0.32 0.32 0.4 0.16 0.36 0.34 0.43 ...</w:t>
      </w:r>
      <w:r>
        <w:br/>
      </w:r>
      <w:r>
        <w:rPr>
          <w:rStyle w:val="VerbatimChar"/>
        </w:rPr>
        <w:t xml:space="preserve">##  $ residual.sugar      : num  20.7 1.6 6.9 8.5 8.5 6.9 7 20.7 1.6 1.5 ...</w:t>
      </w:r>
      <w:r>
        <w:br/>
      </w:r>
      <w:r>
        <w:rPr>
          <w:rStyle w:val="VerbatimChar"/>
        </w:rPr>
        <w:t xml:space="preserve">##  $ chlorides           : num  0.045 0.049 0.05 0.058 0.058 0.05 0.045 0.045 0.049 0.044 ...</w:t>
      </w:r>
      <w:r>
        <w:br/>
      </w:r>
      <w:r>
        <w:rPr>
          <w:rStyle w:val="VerbatimChar"/>
        </w:rPr>
        <w:t xml:space="preserve">##  $ free.sulfur.dioxide : num  45 14 30 47 47 30 30 45 14 28 ...</w:t>
      </w:r>
      <w:r>
        <w:br/>
      </w:r>
      <w:r>
        <w:rPr>
          <w:rStyle w:val="VerbatimChar"/>
        </w:rPr>
        <w:t xml:space="preserve">##  $ total.sulfur.dioxide: num  170 132 97 186 186 97 136 170 132 129 ...</w:t>
      </w:r>
      <w:r>
        <w:br/>
      </w:r>
      <w:r>
        <w:rPr>
          <w:rStyle w:val="VerbatimChar"/>
        </w:rPr>
        <w:t xml:space="preserve">##  $ density             : num  1.001 0.994 0.995 0.996 0.996 ...</w:t>
      </w:r>
      <w:r>
        <w:br/>
      </w:r>
      <w:r>
        <w:rPr>
          <w:rStyle w:val="VerbatimChar"/>
        </w:rPr>
        <w:t xml:space="preserve">##  $ pH                  : num  3 3.3 3.26 3.19 3.19 3.26 3.18 3 3.3 3.22 ...</w:t>
      </w:r>
      <w:r>
        <w:br/>
      </w:r>
      <w:r>
        <w:rPr>
          <w:rStyle w:val="VerbatimChar"/>
        </w:rPr>
        <w:t xml:space="preserve">##  $ sulphates           : num  0.45 0.49 0.44 0.4 0.4 0.44 0.47 0.45 0.49 0.45 ...</w:t>
      </w:r>
      <w:r>
        <w:br/>
      </w:r>
      <w:r>
        <w:rPr>
          <w:rStyle w:val="VerbatimChar"/>
        </w:rPr>
        <w:t xml:space="preserve">##  $ alcohol             : num  8.8 9.5 10.1 9.9 9.9 10.1 9.6 8.8 9.5 11 ...</w:t>
      </w:r>
      <w:r>
        <w:br/>
      </w:r>
      <w:r>
        <w:rPr>
          <w:rStyle w:val="VerbatimChar"/>
        </w:rPr>
        <w:t xml:space="preserve">##  $ quality             : int  6 6 6 6 6 6 6 6 6 6 ...</w:t>
      </w:r>
    </w:p>
    <w:p>
      <w:pPr>
        <w:pStyle w:val="FirstParagraph"/>
      </w:pPr>
      <w:r>
        <w:t xml:space="preserve">The dataset contains content information of different red and white wines in 6497 observations of 13 columns. In the following, the individual attributes will be explained: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type</w:t>
      </w:r>
      <w:r>
        <w:t xml:space="preserve">: categorial predictor with 2 levels white/red that describes whether the wine is a red or white wine.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fixed.acidity</w:t>
      </w:r>
      <w:r>
        <w:t xml:space="preserve">: continous predictor that describes the amount of acids that are solid and do not evaporate easily.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volatile.acidity</w:t>
      </w:r>
      <w:r>
        <w:t xml:space="preserve">: continous predictor that describes the amount of acids that can lead to a vinegar like taste.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citric.acid</w:t>
      </w:r>
      <w:r>
        <w:t xml:space="preserve">: continous predictor that describes the amount of acids that can add freshness and flavor to wines.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residual.sugar</w:t>
      </w:r>
      <w:r>
        <w:t xml:space="preserve">: continous predictor that describes the amount of sugar remaining after fermentation. Wines with greater than 45 grams/liter are considered sweet.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chlorides</w:t>
      </w:r>
      <w:r>
        <w:t xml:space="preserve">: continous predictor that describes the amount of salt in the wine.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free.sulfur</w:t>
      </w:r>
      <w:r>
        <w:t xml:space="preserve">.dioxide: continous predictor that describes the amount of the free form of sulphur dioxide (SO2). It prevents microbial growth and the oxidation of wine.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total.sulfur.dioxide</w:t>
      </w:r>
      <w:r>
        <w:t xml:space="preserve">: continous predictor that describes the amount of the free and the bound form of sulphur dioxide (S02). A concentration greater than 50 ppm becomes evident in nose and mouth.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density</w:t>
      </w:r>
      <w:r>
        <w:t xml:space="preserve">: continous predictor that describes the density of the water in the wine.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pH</w:t>
      </w:r>
      <w:r>
        <w:t xml:space="preserve">: continous predictor that describes how acidic or basic a wine is on a scale of 0 (very acidic) and 14 (very basic). Most wines have a pH value between 3 and 4.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sulphates</w:t>
      </w:r>
      <w:r>
        <w:t xml:space="preserve">: continous predictor that describes the amount of the wine additive which can contribute to sulfur dioxide gas (S02) levels.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alcohol</w:t>
      </w:r>
      <w:r>
        <w:t xml:space="preserve">: continous predictor that describes the percent alcohol content of the wine.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quality</w:t>
      </w:r>
      <w:r>
        <w:t xml:space="preserve">: categorical response variable with 10 levels between 0 and 10 that describes the wine quality.</w:t>
      </w:r>
    </w:p>
    <w:p>
      <w:pPr>
        <w:pStyle w:val="Heading3"/>
      </w:pPr>
      <w:bookmarkStart w:id="26" w:name="checking-the-data"/>
      <w:r>
        <w:t xml:space="preserve">Checking the data</w:t>
      </w:r>
      <w:bookmarkEnd w:id="26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(d.wine)</w:t>
      </w:r>
    </w:p>
    <w:p>
      <w:pPr>
        <w:pStyle w:val="SourceCode"/>
      </w:pPr>
      <w:r>
        <w:rPr>
          <w:rStyle w:val="VerbatimChar"/>
        </w:rPr>
        <w:t xml:space="preserve">##    type fixed.acidity volatile.acidity citric.acid residual.sugar chlorides</w:t>
      </w:r>
      <w:r>
        <w:br/>
      </w:r>
      <w:r>
        <w:rPr>
          <w:rStyle w:val="VerbatimChar"/>
        </w:rPr>
        <w:t xml:space="preserve">## 1 white           7.0             0.27        0.36           20.7     0.045</w:t>
      </w:r>
      <w:r>
        <w:br/>
      </w:r>
      <w:r>
        <w:rPr>
          <w:rStyle w:val="VerbatimChar"/>
        </w:rPr>
        <w:t xml:space="preserve">## 2 white           6.3             0.30        0.34            1.6     0.049</w:t>
      </w:r>
      <w:r>
        <w:br/>
      </w:r>
      <w:r>
        <w:rPr>
          <w:rStyle w:val="VerbatimChar"/>
        </w:rPr>
        <w:t xml:space="preserve">## 3 white           8.1             0.28        0.40            6.9     0.050</w:t>
      </w:r>
      <w:r>
        <w:br/>
      </w:r>
      <w:r>
        <w:rPr>
          <w:rStyle w:val="VerbatimChar"/>
        </w:rPr>
        <w:t xml:space="preserve">## 4 white           7.2             0.23        0.32            8.5     0.058</w:t>
      </w:r>
      <w:r>
        <w:br/>
      </w:r>
      <w:r>
        <w:rPr>
          <w:rStyle w:val="VerbatimChar"/>
        </w:rPr>
        <w:t xml:space="preserve">## 5 white           7.2             0.23        0.32            8.5     0.058</w:t>
      </w:r>
      <w:r>
        <w:br/>
      </w:r>
      <w:r>
        <w:rPr>
          <w:rStyle w:val="VerbatimChar"/>
        </w:rPr>
        <w:t xml:space="preserve">## 6 white           8.1             0.28        0.40            6.9     0.050</w:t>
      </w:r>
      <w:r>
        <w:br/>
      </w:r>
      <w:r>
        <w:rPr>
          <w:rStyle w:val="VerbatimChar"/>
        </w:rPr>
        <w:t xml:space="preserve">##   free.sulfur.dioxide total.sulfur.dioxide density   pH sulphates alcohol</w:t>
      </w:r>
      <w:r>
        <w:br/>
      </w:r>
      <w:r>
        <w:rPr>
          <w:rStyle w:val="VerbatimChar"/>
        </w:rPr>
        <w:t xml:space="preserve">## 1                  45                  170  1.0010 3.00      0.45     8.8</w:t>
      </w:r>
      <w:r>
        <w:br/>
      </w:r>
      <w:r>
        <w:rPr>
          <w:rStyle w:val="VerbatimChar"/>
        </w:rPr>
        <w:t xml:space="preserve">## 2                  14                  132  0.9940 3.30      0.49     9.5</w:t>
      </w:r>
      <w:r>
        <w:br/>
      </w:r>
      <w:r>
        <w:rPr>
          <w:rStyle w:val="VerbatimChar"/>
        </w:rPr>
        <w:t xml:space="preserve">## 3                  30                   97  0.9951 3.26      0.44    10.1</w:t>
      </w:r>
      <w:r>
        <w:br/>
      </w:r>
      <w:r>
        <w:rPr>
          <w:rStyle w:val="VerbatimChar"/>
        </w:rPr>
        <w:t xml:space="preserve">## 4                  47                  186  0.9956 3.19      0.40     9.9</w:t>
      </w:r>
      <w:r>
        <w:br/>
      </w:r>
      <w:r>
        <w:rPr>
          <w:rStyle w:val="VerbatimChar"/>
        </w:rPr>
        <w:t xml:space="preserve">## 5                  47                  186  0.9956 3.19      0.40     9.9</w:t>
      </w:r>
      <w:r>
        <w:br/>
      </w:r>
      <w:r>
        <w:rPr>
          <w:rStyle w:val="VerbatimChar"/>
        </w:rPr>
        <w:t xml:space="preserve">## 6                  30                   97  0.9951 3.26      0.44    10.1</w:t>
      </w:r>
      <w:r>
        <w:br/>
      </w:r>
      <w:r>
        <w:rPr>
          <w:rStyle w:val="VerbatimChar"/>
        </w:rPr>
        <w:t xml:space="preserve">##   quality</w:t>
      </w:r>
      <w:r>
        <w:br/>
      </w:r>
      <w:r>
        <w:rPr>
          <w:rStyle w:val="VerbatimChar"/>
        </w:rPr>
        <w:t xml:space="preserve">## 1       6</w:t>
      </w:r>
      <w:r>
        <w:br/>
      </w:r>
      <w:r>
        <w:rPr>
          <w:rStyle w:val="VerbatimChar"/>
        </w:rPr>
        <w:t xml:space="preserve">## 2       6</w:t>
      </w:r>
      <w:r>
        <w:br/>
      </w:r>
      <w:r>
        <w:rPr>
          <w:rStyle w:val="VerbatimChar"/>
        </w:rPr>
        <w:t xml:space="preserve">## 3       6</w:t>
      </w:r>
      <w:r>
        <w:br/>
      </w:r>
      <w:r>
        <w:rPr>
          <w:rStyle w:val="VerbatimChar"/>
        </w:rPr>
        <w:t xml:space="preserve">## 4       6</w:t>
      </w:r>
      <w:r>
        <w:br/>
      </w:r>
      <w:r>
        <w:rPr>
          <w:rStyle w:val="VerbatimChar"/>
        </w:rPr>
        <w:t xml:space="preserve">## 5       6</w:t>
      </w:r>
      <w:r>
        <w:br/>
      </w:r>
      <w:r>
        <w:rPr>
          <w:rStyle w:val="VerbatimChar"/>
        </w:rPr>
        <w:t xml:space="preserve">## 6       6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(d.wine)</w:t>
      </w:r>
    </w:p>
    <w:p>
      <w:pPr>
        <w:pStyle w:val="SourceCode"/>
      </w:pPr>
      <w:r>
        <w:rPr>
          <w:rStyle w:val="VerbatimChar"/>
        </w:rPr>
        <w:t xml:space="preserve">##      type fixed.acidity volatile.acidity citric.acid residual.sugar chlorides</w:t>
      </w:r>
      <w:r>
        <w:br/>
      </w:r>
      <w:r>
        <w:rPr>
          <w:rStyle w:val="VerbatimChar"/>
        </w:rPr>
        <w:t xml:space="preserve">## 6492  red           6.8            0.620        0.08            1.9     0.068</w:t>
      </w:r>
      <w:r>
        <w:br/>
      </w:r>
      <w:r>
        <w:rPr>
          <w:rStyle w:val="VerbatimChar"/>
        </w:rPr>
        <w:t xml:space="preserve">## 6493  red           6.2            0.600        0.08            2.0     0.090</w:t>
      </w:r>
      <w:r>
        <w:br/>
      </w:r>
      <w:r>
        <w:rPr>
          <w:rStyle w:val="VerbatimChar"/>
        </w:rPr>
        <w:t xml:space="preserve">## 6494  red           5.9            0.550        0.10            2.2     0.062</w:t>
      </w:r>
      <w:r>
        <w:br/>
      </w:r>
      <w:r>
        <w:rPr>
          <w:rStyle w:val="VerbatimChar"/>
        </w:rPr>
        <w:t xml:space="preserve">## 6495  red           6.3            0.510        0.13            2.3     0.076</w:t>
      </w:r>
      <w:r>
        <w:br/>
      </w:r>
      <w:r>
        <w:rPr>
          <w:rStyle w:val="VerbatimChar"/>
        </w:rPr>
        <w:t xml:space="preserve">## 6496  red           5.9            0.645        0.12            2.0     0.075</w:t>
      </w:r>
      <w:r>
        <w:br/>
      </w:r>
      <w:r>
        <w:rPr>
          <w:rStyle w:val="VerbatimChar"/>
        </w:rPr>
        <w:t xml:space="preserve">## 6497  red           6.0            0.310        0.47            3.6     0.067</w:t>
      </w:r>
      <w:r>
        <w:br/>
      </w:r>
      <w:r>
        <w:rPr>
          <w:rStyle w:val="VerbatimChar"/>
        </w:rPr>
        <w:t xml:space="preserve">##      free.sulfur.dioxide total.sulfur.dioxide density   pH sulphates alcohol</w:t>
      </w:r>
      <w:r>
        <w:br/>
      </w:r>
      <w:r>
        <w:rPr>
          <w:rStyle w:val="VerbatimChar"/>
        </w:rPr>
        <w:t xml:space="preserve">## 6492                  28                   38 0.99651 3.42      0.82     9.5</w:t>
      </w:r>
      <w:r>
        <w:br/>
      </w:r>
      <w:r>
        <w:rPr>
          <w:rStyle w:val="VerbatimChar"/>
        </w:rPr>
        <w:t xml:space="preserve">## 6493                  32                   44 0.99490 3.45      0.58    10.5</w:t>
      </w:r>
      <w:r>
        <w:br/>
      </w:r>
      <w:r>
        <w:rPr>
          <w:rStyle w:val="VerbatimChar"/>
        </w:rPr>
        <w:t xml:space="preserve">## 6494                  39                   51 0.99512 3.52        NA    11.2</w:t>
      </w:r>
      <w:r>
        <w:br/>
      </w:r>
      <w:r>
        <w:rPr>
          <w:rStyle w:val="VerbatimChar"/>
        </w:rPr>
        <w:t xml:space="preserve">## 6495                  29                   40 0.99574 3.42      0.75    11.0</w:t>
      </w:r>
      <w:r>
        <w:br/>
      </w:r>
      <w:r>
        <w:rPr>
          <w:rStyle w:val="VerbatimChar"/>
        </w:rPr>
        <w:t xml:space="preserve">## 6496                  32                   44 0.99547 3.57      0.71    10.2</w:t>
      </w:r>
      <w:r>
        <w:br/>
      </w:r>
      <w:r>
        <w:rPr>
          <w:rStyle w:val="VerbatimChar"/>
        </w:rPr>
        <w:t xml:space="preserve">## 6497                  18                   42 0.99549 3.39      0.66    11.0</w:t>
      </w:r>
      <w:r>
        <w:br/>
      </w:r>
      <w:r>
        <w:rPr>
          <w:rStyle w:val="VerbatimChar"/>
        </w:rPr>
        <w:t xml:space="preserve">##      quality</w:t>
      </w:r>
      <w:r>
        <w:br/>
      </w:r>
      <w:r>
        <w:rPr>
          <w:rStyle w:val="VerbatimChar"/>
        </w:rPr>
        <w:t xml:space="preserve">## 6492       6</w:t>
      </w:r>
      <w:r>
        <w:br/>
      </w:r>
      <w:r>
        <w:rPr>
          <w:rStyle w:val="VerbatimChar"/>
        </w:rPr>
        <w:t xml:space="preserve">## 6493       5</w:t>
      </w:r>
      <w:r>
        <w:br/>
      </w:r>
      <w:r>
        <w:rPr>
          <w:rStyle w:val="VerbatimChar"/>
        </w:rPr>
        <w:t xml:space="preserve">## 6494       6</w:t>
      </w:r>
      <w:r>
        <w:br/>
      </w:r>
      <w:r>
        <w:rPr>
          <w:rStyle w:val="VerbatimChar"/>
        </w:rPr>
        <w:t xml:space="preserve">## 6495       6</w:t>
      </w:r>
      <w:r>
        <w:br/>
      </w:r>
      <w:r>
        <w:rPr>
          <w:rStyle w:val="VerbatimChar"/>
        </w:rPr>
        <w:t xml:space="preserve">## 6496       5</w:t>
      </w:r>
      <w:r>
        <w:br/>
      </w:r>
      <w:r>
        <w:rPr>
          <w:rStyle w:val="VerbatimChar"/>
        </w:rPr>
        <w:t xml:space="preserve">## 6497       6</w:t>
      </w:r>
    </w:p>
    <w:p>
      <w:pPr>
        <w:pStyle w:val="FirstParagraph"/>
      </w:pPr>
      <w:r>
        <w:t xml:space="preserve">As it looks like the data set was imported completely. In row No 6494 there is an missing value (not avaiable, NA) in the</w:t>
      </w:r>
      <w:r>
        <w:t xml:space="preserve"> </w:t>
      </w:r>
      <w:r>
        <w:rPr>
          <w:b/>
        </w:rPr>
        <w:t xml:space="preserve">sulphates</w:t>
      </w:r>
      <w:r>
        <w:t xml:space="preserve"> </w:t>
      </w:r>
      <w:r>
        <w:t xml:space="preserve">column. Probably this is not the only one. Therefore we count the number of NAs in the data set.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(d.wine))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(d.wine))</w:t>
      </w:r>
    </w:p>
    <w:p>
      <w:pPr>
        <w:pStyle w:val="SourceCode"/>
      </w:pPr>
      <w:r>
        <w:rPr>
          <w:rStyle w:val="VerbatimChar"/>
        </w:rPr>
        <w:t xml:space="preserve">## [1] 0.0004499118</w:t>
      </w:r>
    </w:p>
    <w:p>
      <w:pPr>
        <w:pStyle w:val="FirstParagraph"/>
      </w:pPr>
      <w:r>
        <w:t xml:space="preserve">The complete data set contains 38 NA. These make up about 0.04% of the data set. We decide to delete the incomplete rows.</w:t>
      </w:r>
    </w:p>
    <w:p>
      <w:pPr>
        <w:pStyle w:val="SourceCode"/>
      </w:pPr>
      <w:r>
        <w:rPr>
          <w:rStyle w:val="NormalTok"/>
        </w:rPr>
        <w:t xml:space="preserve">d.wine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(d.wine)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(d.wine))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The data set now contains only complete observations. Now we are ready for the further analysis steps.</w:t>
      </w:r>
    </w:p>
    <w:p>
      <w:pPr>
        <w:pStyle w:val="Heading2"/>
      </w:pPr>
      <w:bookmarkStart w:id="27" w:name="graphical-analysis"/>
      <w:r>
        <w:t xml:space="preserve">2. Graphical Analysis</w:t>
      </w:r>
      <w:bookmarkEnd w:id="2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kaggle.com/rajyellow46/wine-qualit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kaggle.com/rajyellow46/wine-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2020-05-10T09:36:01Z</dcterms:created>
  <dcterms:modified xsi:type="dcterms:W3CDTF">2020-05-10T09:36:01Z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