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Agregar Microclima personalizado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CU01 - “</w:t>
            </w:r>
            <w:r w:rsidDel="00000000" w:rsidR="00000000" w:rsidRPr="00000000">
              <w:rPr>
                <w:rtl w:val="0"/>
              </w:rPr>
              <w:t xml:space="preserve">Agregar microclima personalizado”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agregar un microclima personalizado nuevo a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Este caso de uso inicia cuando el usuario elige la opción “agregar microclima”. El sistema despliega un formulario a rellenar por el usuario con información sobre el microclima a guardar en la base de datos. Posteriormente el usuario finaliza el formulario y se guardan los nuevos datos en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Sesión de usuario activa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  <w:t xml:space="preserve">RF05,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  <w:t xml:space="preserve"> El usuario elige la opción “agregar microclima” mostrada en pantalla.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El sistema despliega un formulario con los campos necesarios para agregar un nuevo microclima.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usuario ingresa la información requerida y termina el formulario.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 </w:t>
                  </w:r>
                  <w:r w:rsidDel="00000000" w:rsidR="00000000" w:rsidRPr="00000000">
                    <w:rPr>
                      <w:rtl w:val="0"/>
                    </w:rPr>
                    <w:t xml:space="preserve">El sistema verifica que la información ingresada sea correcta (se hacen las validaciones necesarias). Se guarda la información nueva en la base de datos, y se le pregunta al usuario si quiere agregar un nuevo microclima o no.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  <w:t xml:space="preserve"> El usuario elige la opción “no agregar otro microclima”.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6. </w:t>
                  </w:r>
                  <w:r w:rsidDel="00000000" w:rsidR="00000000" w:rsidRPr="00000000">
                    <w:rPr>
                      <w:rtl w:val="0"/>
                    </w:rPr>
                    <w:t xml:space="preserve">El sistema redirige al usuario a la pantalla principal del programa.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3.1 </w:t>
                  </w:r>
                  <w:r w:rsidDel="00000000" w:rsidR="00000000" w:rsidRPr="00000000">
                    <w:rPr>
                      <w:rtl w:val="0"/>
                    </w:rPr>
                    <w:t xml:space="preserve">El usuario ingresa la información requerida y termina el formulario.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3.2 </w:t>
                  </w:r>
                  <w:r w:rsidDel="00000000" w:rsidR="00000000" w:rsidRPr="00000000">
                    <w:rPr>
                      <w:rtl w:val="0"/>
                    </w:rPr>
                    <w:t xml:space="preserve">El sistema encuentra errores en la información ingresada al hacer validaciones, y remarca cuales fueron los campo con errores en el formulario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sigue al punto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del curso normal de los eventos.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5.1 </w:t>
                  </w:r>
                  <w:r w:rsidDel="00000000" w:rsidR="00000000" w:rsidRPr="00000000">
                    <w:rPr>
                      <w:rtl w:val="0"/>
                    </w:rPr>
                    <w:t xml:space="preserve">El usuario elige la opción “agregar otro microclima”.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vuelve al punto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del curso normal de los eventos.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bookmarkStart w:colFirst="0" w:colLast="0" w:name="_fbpygl9j1c3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