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Eliminar contenedor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CU10 - “Eliminar contenedor”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eliminar un contenedor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El usuario elige la opción “eliminar contenedor” en la parte superior derecha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Debe haber uno o más contenedores guardados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usuario elige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“eliminar”</w:t>
                  </w:r>
                  <w:r w:rsidDel="00000000" w:rsidR="00000000" w:rsidRPr="00000000">
                    <w:rPr>
                      <w:rtl w:val="0"/>
                    </w:rPr>
                    <w:t xml:space="preserve"> en la parte superior derecha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del recuadro del contenedor que quiere eliminar.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sistema lanza un modal de confirmación sobre la eliminación del contenedor.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usuario confirma que quiere eliminar el contenedor seleccionado.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 </w:t>
                  </w:r>
                  <w:r w:rsidDel="00000000" w:rsidR="00000000" w:rsidRPr="00000000">
                    <w:rPr>
                      <w:rtl w:val="0"/>
                    </w:rPr>
                    <w:t xml:space="preserve">El sistema cierra el modal de confirmación y elimina el contenedor seleccionado de la base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3.1 </w:t>
                  </w:r>
                  <w:r w:rsidDel="00000000" w:rsidR="00000000" w:rsidRPr="00000000">
                    <w:rPr>
                      <w:rtl w:val="0"/>
                    </w:rPr>
                    <w:t xml:space="preserve">El usuario cancela la eliminación del contenedor seleccionado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3.2</w:t>
                  </w:r>
                  <w:r w:rsidDel="00000000" w:rsidR="00000000" w:rsidRPr="00000000">
                    <w:rPr>
                      <w:rtl w:val="0"/>
                    </w:rPr>
                    <w:t xml:space="preserve"> El sistema cierra el modal de confirmación.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