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0" w:rsidRPr="008B6DEE" w:rsidRDefault="000B3D80" w:rsidP="008B6D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У наш час у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з інте</w:t>
      </w:r>
      <w:r w:rsidR="008B6DEE" w:rsidRPr="008B6DEE">
        <w:rPr>
          <w:rFonts w:ascii="Times New Roman" w:hAnsi="Times New Roman" w:cs="Times New Roman"/>
          <w:sz w:val="28"/>
          <w:szCs w:val="28"/>
          <w:lang w:val="uk-UA"/>
        </w:rPr>
        <w:t>нсивним використанням технічно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важливих газів в багатьох областях сучасної науки, техніки і технології, зокрема в енергетиці, геології, хімічній технології, газовій промисловості тощо, потреба в більш точному визначенні їх параметрів і характеристик значно зростає. Отримання надійних довідкових даних про теплофізичні властивості стиснутих газів при високих температурах пов’язано із значними труднощами, пов’язаними з тим, що існуючі експериментальні дані отримані в обмеженому температурному інтервалі з верхньою границею</w:t>
      </w:r>
      <w:r w:rsidR="008B6DEE" w:rsidRPr="008B6DE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яка не перевищує 800-1000К. Ця обставина не дозволяє для розрахунку параметрів при високих температурах використовувати традиційні методи. Ці методи полягають в побудові емпіричних рівнянь при обробці експериментальних даних і розрахунку по ним дискретних значень параметрів і характеристик, </w:t>
      </w:r>
      <w:r w:rsidRPr="008B6D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оскільки</w:t>
      </w:r>
      <w:r w:rsidR="0023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ці рівняння непридатні для отримання даних за межами експериментально досліджуваної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області.</w:t>
      </w:r>
      <w:r w:rsidR="003F176A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</w:p>
    <w:p w:rsidR="000B3D80" w:rsidRPr="008B6DEE" w:rsidRDefault="000B3D80" w:rsidP="008B6D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Для усунення вказаних недоліків були створені методи отримання рівнянь, які відображають властивості реальних газів і </w:t>
      </w:r>
      <w:r w:rsidRPr="008B6D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придатних</w:t>
      </w:r>
      <w:r w:rsidR="00230529" w:rsidRPr="0023052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30529">
        <w:rPr>
          <w:rFonts w:ascii="Times New Roman" w:hAnsi="Times New Roman" w:cs="Times New Roman"/>
          <w:sz w:val="28"/>
          <w:szCs w:val="28"/>
          <w:lang w:val="uk-UA"/>
        </w:rPr>
        <w:t>придатні</w:t>
      </w:r>
      <w:r w:rsidR="00230529" w:rsidRPr="0023052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для екстраполяційних розрахунків теплофізичних властивостей. Для цих розрахунків доцільно застосовувати теоретично обґрунтовані рівняння, які дозволяють розраховувати будь-які теплофізичні властивості газів, якщо відомо закон міжмолекулярної взаємодії і які містять мінімальну кількість невідомих констант – параметрів модельного потенціалу.</w:t>
      </w:r>
    </w:p>
    <w:p w:rsidR="000B3D80" w:rsidRPr="008B6DEE" w:rsidRDefault="000B3D80" w:rsidP="008B6D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Таким рівнянням для газів є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віріальне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рівняння стану,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 якого можуть бути розраховані на основі прийнятих функцій міжмолекулярної</w:t>
      </w:r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взаємодії, а параметри потенціалу визначаються із експериментальних значень густини. Ці рівняння дуже громіздкі і розв’язуються чисельно з використанням обчислювальної техніки. Багато коефіцієнтів виражаються через кратні інтеграли, які також не можуть бути обчислені аналітично, а тому обчислюються за допомогою квадратурних формул на комп’ютерах. В результаті обчислень отримують дискретні значення певних характеристик газів (густи</w:t>
      </w:r>
      <w:r w:rsidR="008B6DEE">
        <w:rPr>
          <w:rFonts w:ascii="Times New Roman" w:hAnsi="Times New Roman" w:cs="Times New Roman"/>
          <w:sz w:val="28"/>
          <w:szCs w:val="28"/>
          <w:lang w:val="uk-UA"/>
        </w:rPr>
        <w:t>на, фактор стикованості, ізохорна та ізобарна</w:t>
      </w:r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теплоємності, швидкість звуку, теплопровідність, в’язкість тощо), при певних значеннях тиску і температури, що змінюються з доволі великим кроком. Для обчислення характеристик газів у проміжних точках потрібно затратити багато часу і зусиль. Тому доцільно апроксимувати отримані дані </w:t>
      </w:r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наприклад за </w:t>
      </w:r>
      <w:proofErr w:type="spellStart"/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>мінімаксним</w:t>
      </w:r>
      <w:proofErr w:type="spellEnd"/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критерієм або методом найменших квадратів і, маючи готові аналітичні вирази, обчислювати потрібні характеристики газів у проміжних точках з достатньо великою точністю.</w:t>
      </w:r>
    </w:p>
    <w:p w:rsidR="005F127F" w:rsidRPr="008F167A" w:rsidRDefault="005F127F" w:rsidP="008B6D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Далі наведено в таблиці 1 залежності щільності </w:t>
      </w:r>
      <w:r w:rsidR="008A6520"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, ізохорної</w:t>
      </w:r>
      <w:r w:rsid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sub>
        </m:sSub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ізобарної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8A6520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теплоємностей</w:t>
      </w:r>
      <w:proofErr w:type="spellEnd"/>
      <w:r w:rsidR="008A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водню </w:t>
      </w:r>
      <w:r w:rsidR="008A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520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зміни тиску при температурі Т=500К. У таблиці 2 наведено значення щільності, фактора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стискуваності</w:t>
      </w:r>
      <w:proofErr w:type="spellEnd"/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>, швидкості звуку</w:t>
      </w:r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, в’язкості </w:t>
      </w:r>
      <w:r w:rsidR="008A6520" w:rsidRPr="008A6520">
        <w:rPr>
          <w:rFonts w:ascii="Cambria Math" w:hAnsi="Cambria Math" w:cs="Times New Roman"/>
          <w:i/>
          <w:sz w:val="28"/>
          <w:szCs w:val="28"/>
          <w:lang w:val="ru-RU"/>
        </w:rPr>
        <w:t>μ</w:t>
      </w:r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теплопровідості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tooltip="wiktionary:λ" w:history="1">
        <w:r w:rsidR="008A6520" w:rsidRPr="008A6520">
          <w:rPr>
            <w:rFonts w:ascii="Cambria Math" w:hAnsi="Cambria Math" w:cs="Times New Roman"/>
            <w:sz w:val="28"/>
            <w:szCs w:val="28"/>
            <w:lang w:val="ru-RU"/>
          </w:rPr>
          <w:t>λ</w:t>
        </w:r>
      </w:hyperlink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кисню</w:t>
      </w:r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при температурі Т=500К</w:t>
      </w:r>
      <w:r w:rsidR="009848AF" w:rsidRPr="009848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9848AF">
        <w:rPr>
          <w:rFonts w:ascii="Times New Roman" w:hAnsi="Times New Roman" w:cs="Times New Roman"/>
          <w:sz w:val="28"/>
          <w:szCs w:val="28"/>
          <w:lang w:val="uk-UA"/>
        </w:rPr>
        <w:t xml:space="preserve">зміні тиску </w:t>
      </w:r>
      <w:proofErr w:type="spellStart"/>
      <w:r w:rsidR="009848AF"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proofErr w:type="spellEnd"/>
      <w:r w:rsidR="009848AF" w:rsidRPr="009848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F127F" w:rsidRPr="008F167A" w:rsidSect="0036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0B3D80"/>
    <w:rsid w:val="000B3D80"/>
    <w:rsid w:val="00230529"/>
    <w:rsid w:val="00362BAE"/>
    <w:rsid w:val="00364CB3"/>
    <w:rsid w:val="003F176A"/>
    <w:rsid w:val="005F127F"/>
    <w:rsid w:val="008A6520"/>
    <w:rsid w:val="008B6DEE"/>
    <w:rsid w:val="008F167A"/>
    <w:rsid w:val="009848AF"/>
    <w:rsid w:val="00C970E4"/>
    <w:rsid w:val="00D40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5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6520"/>
  </w:style>
  <w:style w:type="character" w:styleId="Hyperlink">
    <w:name w:val="Hyperlink"/>
    <w:basedOn w:val="DefaultParagraphFont"/>
    <w:uiPriority w:val="99"/>
    <w:semiHidden/>
    <w:unhideWhenUsed/>
    <w:rsid w:val="008A65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tionary.org/wiki/%CE%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5EA0E4-346B-402B-BA8C-F435E90F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7</cp:revision>
  <dcterms:created xsi:type="dcterms:W3CDTF">2017-05-01T14:58:00Z</dcterms:created>
  <dcterms:modified xsi:type="dcterms:W3CDTF">2017-05-05T11:53:00Z</dcterms:modified>
</cp:coreProperties>
</file>