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Наведено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означення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функцій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многочленами, алгоритм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оцінку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похибки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наближення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Написано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яка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реалізує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мінімаксний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метод та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найменших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квадратів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>аближено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газів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методами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53F2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The definition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minimax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approximation for functions using polynomials, algorithm of its construction, </w:t>
      </w:r>
      <w:proofErr w:type="gramStart"/>
      <w:r>
        <w:rPr>
          <w:rFonts w:ascii="Times New Roman" w:hAnsi="Times New Roman" w:cs="Times New Roman"/>
          <w:sz w:val="28"/>
          <w:szCs w:val="28"/>
        </w:rPr>
        <w:t>error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estimation of such approximation are presented. Python program that implements </w:t>
      </w:r>
      <w:proofErr w:type="spellStart"/>
      <w:r>
        <w:rPr>
          <w:rFonts w:ascii="Times New Roman" w:hAnsi="Times New Roman" w:cs="Times New Roman"/>
          <w:sz w:val="28"/>
          <w:szCs w:val="28"/>
        </w:rPr>
        <w:t>minmax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method and least squares method is written. With help of this program some characteristics of gas using these methods are approximated.</w:t>
      </w:r>
    </w:p>
    <w:p w:rsidR="00865964" w:rsidRPr="00FD53F2" w:rsidRDefault="00FD53F2" w:rsidP="00FD53F2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sdt>
      <w:sdtPr>
        <w:rPr>
          <w:rFonts w:ascii="Calibri" w:eastAsiaTheme="minorEastAsia" w:hAnsi="Calibri" w:cs="Calibri"/>
          <w:b w:val="0"/>
          <w:bCs w:val="0"/>
          <w:color w:val="auto"/>
          <w:sz w:val="24"/>
          <w:szCs w:val="24"/>
        </w:rPr>
        <w:id w:val="35172454"/>
        <w:docPartObj>
          <w:docPartGallery w:val="Table of Contents"/>
          <w:docPartUnique/>
        </w:docPartObj>
      </w:sdtPr>
      <w:sdtContent>
        <w:p w:rsidR="00865964" w:rsidRPr="00A62129" w:rsidRDefault="00865964" w:rsidP="00672DF1">
          <w:pPr>
            <w:pStyle w:val="TOCHeading"/>
            <w:jc w:val="center"/>
            <w:rPr>
              <w:rFonts w:ascii="Times New Roman" w:hAnsi="Times New Roman" w:cs="Times New Roman"/>
              <w:lang w:val="uk-UA"/>
            </w:rPr>
          </w:pPr>
          <w:r w:rsidRPr="004829CC">
            <w:rPr>
              <w:rFonts w:ascii="Times New Roman" w:hAnsi="Times New Roman" w:cs="Times New Roman"/>
              <w:color w:val="262626" w:themeColor="text1" w:themeTint="D9"/>
              <w:sz w:val="36"/>
              <w:szCs w:val="36"/>
              <w:lang w:val="uk-UA"/>
            </w:rPr>
            <w:t>Зміст</w:t>
          </w:r>
        </w:p>
        <w:p w:rsidR="00A62129" w:rsidRPr="00A62129" w:rsidRDefault="00CC2830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621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65964" w:rsidRPr="00A621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621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4019211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Вступ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_Toc484019211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1"/>
            <w:tabs>
              <w:tab w:val="left" w:pos="44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2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</w:t>
            </w:r>
            <w:r w:rsid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Основні поняття мінімаксного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_Toc484019212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3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1.1.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Способи задання функціональних залежностей. Норма похибки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_Toc484019213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4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Існування мінімаксного многочленного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_Toc484019214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5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1.3.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Побудова мінімаксного наближення за схемою Ремеза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_Toc484019215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6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1.4.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Заміна точок альтернансу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_Toc484019216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7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1.5.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Частинні випадки побудови мінімаксних наближень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_Toc484019217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8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1.6.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Похибка мінімаксного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_Toc484019218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1"/>
            <w:tabs>
              <w:tab w:val="left" w:pos="44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19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</w:t>
            </w:r>
            <w:r w:rsid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Апроксимація теплофізичних характеристик технічно важливих газів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_Toc484019219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0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2.1.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Отримання теплофізичних характеристик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_Toc484019220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1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Метод найменших квадратів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_Toc484019221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2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Порівняння результатів наближення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_Toc484019222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1"/>
            <w:tabs>
              <w:tab w:val="left" w:pos="66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3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 Опис програми і отриманих результатів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_Toc484019223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4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3.1.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Призначення програми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_Toc484019224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5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Умови застосування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_Toc484019225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6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Запуск програми та задання вхідних даних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_Toc484019226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left" w:pos="880"/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7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3.4.</w:t>
            </w:r>
            <w:r w:rsidR="00A62129" w:rsidRPr="00A62129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Опис отриманих результатів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_Toc484019227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8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_Toc484019228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29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використаної літератури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_Toc484019229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1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30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Додатки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_Toc484019230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31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1. Код програми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_Toc484019231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2129" w:rsidRPr="00A62129" w:rsidRDefault="00CC2830">
          <w:pPr>
            <w:pStyle w:val="TOC2"/>
            <w:tabs>
              <w:tab w:val="right" w:leader="dot" w:pos="967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4019232" w:history="1">
            <w:r w:rsidR="00A62129" w:rsidRPr="00A6212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2. Результати виконання програми</w:t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_Toc484019232 \h </w:instrTex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2129"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621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435A7" w:rsidRPr="00D90B51" w:rsidRDefault="00CC2830" w:rsidP="00D90B51">
          <w:pPr>
            <w:rPr>
              <w:lang w:val="uk-UA"/>
            </w:rPr>
            <w:sectPr w:rsidR="002435A7" w:rsidRPr="00D90B51" w:rsidSect="00FD53F2">
              <w:footerReference w:type="default" r:id="rId8"/>
              <w:pgSz w:w="12240" w:h="15840"/>
              <w:pgMar w:top="1134" w:right="851" w:bottom="1701" w:left="1701" w:header="720" w:footer="720" w:gutter="0"/>
              <w:cols w:space="720"/>
              <w:noEndnote/>
            </w:sectPr>
          </w:pPr>
          <w:r w:rsidRPr="00A6212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4A501D" w:rsidRPr="00D90B51" w:rsidRDefault="004A501D" w:rsidP="00D90B51">
      <w:pPr>
        <w:pStyle w:val="Heading1"/>
        <w:ind w:firstLine="0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0" w:name="_Toc484019211"/>
      <w:r w:rsidRPr="00D90B51">
        <w:rPr>
          <w:rFonts w:ascii="Times New Roman" w:hAnsi="Times New Roman" w:cs="Times New Roman"/>
          <w:sz w:val="36"/>
          <w:szCs w:val="36"/>
          <w:lang w:val="uk-UA"/>
        </w:rPr>
        <w:lastRenderedPageBreak/>
        <w:t>Вступ</w:t>
      </w:r>
      <w:bookmarkEnd w:id="0"/>
    </w:p>
    <w:p w:rsidR="004A501D" w:rsidRPr="004A501D" w:rsidRDefault="004A501D" w:rsidP="004A501D">
      <w:pPr>
        <w:rPr>
          <w:lang w:val="uk-UA"/>
        </w:rPr>
      </w:pPr>
    </w:p>
    <w:p w:rsidR="002435A7" w:rsidRP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Необхідність</w:t>
      </w:r>
      <w:r w:rsidRPr="006A4CE4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моделювання функціональних залежностей</w:t>
      </w:r>
      <w:r w:rsidRPr="00922365">
        <w:rPr>
          <w:rFonts w:ascii="Times New Roman" w:hAnsi="Times New Roman"/>
          <w:sz w:val="28"/>
          <w:szCs w:val="28"/>
          <w:lang w:val="uk-UA"/>
        </w:rPr>
        <w:t xml:space="preserve"> виникає в багатьох галузях прикладної математики та інформатики.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797241">
        <w:rPr>
          <w:rFonts w:ascii="Times New Roman" w:hAnsi="Times New Roman"/>
          <w:sz w:val="28"/>
          <w:szCs w:val="28"/>
          <w:lang w:val="uk-UA"/>
        </w:rPr>
        <w:t xml:space="preserve">При </w:t>
      </w:r>
      <w:proofErr w:type="spellStart"/>
      <w:r w:rsidRPr="00797241">
        <w:rPr>
          <w:rFonts w:ascii="Times New Roman" w:hAnsi="Times New Roman"/>
          <w:sz w:val="28"/>
          <w:szCs w:val="28"/>
          <w:lang w:val="uk-UA"/>
        </w:rPr>
        <w:t>розв’язуванн</w:t>
      </w:r>
      <w:r w:rsidRPr="00922365">
        <w:rPr>
          <w:rFonts w:ascii="Times New Roman" w:hAnsi="Times New Roman"/>
          <w:sz w:val="28"/>
          <w:szCs w:val="28"/>
          <w:lang w:val="uk-UA"/>
        </w:rPr>
        <w:t>i</w:t>
      </w:r>
      <w:proofErr w:type="spellEnd"/>
      <w:r w:rsidRPr="00797241">
        <w:rPr>
          <w:rFonts w:ascii="Times New Roman" w:hAnsi="Times New Roman"/>
          <w:sz w:val="28"/>
          <w:szCs w:val="28"/>
          <w:lang w:val="uk-UA"/>
        </w:rPr>
        <w:t xml:space="preserve"> багатьох задач </w:t>
      </w:r>
      <w:proofErr w:type="spellStart"/>
      <w:r w:rsidRPr="00797241">
        <w:rPr>
          <w:rFonts w:ascii="Times New Roman" w:hAnsi="Times New Roman"/>
          <w:sz w:val="28"/>
          <w:szCs w:val="28"/>
          <w:lang w:val="uk-UA"/>
        </w:rPr>
        <w:t>науково-техн</w:t>
      </w:r>
      <w:r w:rsidRPr="006C4E6D">
        <w:rPr>
          <w:rFonts w:ascii="Times New Roman" w:hAnsi="Times New Roman"/>
          <w:sz w:val="28"/>
          <w:szCs w:val="28"/>
        </w:rPr>
        <w:t>i</w:t>
      </w:r>
      <w:r w:rsidRPr="00797241">
        <w:rPr>
          <w:rFonts w:ascii="Times New Roman" w:hAnsi="Times New Roman"/>
          <w:sz w:val="28"/>
          <w:szCs w:val="28"/>
          <w:lang w:val="uk-UA"/>
        </w:rPr>
        <w:t>чного</w:t>
      </w:r>
      <w:proofErr w:type="spellEnd"/>
      <w:r w:rsidRPr="00797241">
        <w:rPr>
          <w:rFonts w:ascii="Times New Roman" w:hAnsi="Times New Roman"/>
          <w:sz w:val="28"/>
          <w:szCs w:val="28"/>
          <w:lang w:val="uk-UA"/>
        </w:rPr>
        <w:t xml:space="preserve"> характеру доводиться використовувати</w:t>
      </w:r>
      <w:r>
        <w:rPr>
          <w:rFonts w:ascii="Times New Roman" w:hAnsi="Times New Roman"/>
          <w:sz w:val="28"/>
          <w:szCs w:val="28"/>
          <w:lang w:val="uk-UA"/>
        </w:rPr>
        <w:t xml:space="preserve"> функції задані таблицею</w:t>
      </w:r>
      <w:r w:rsidRPr="00797241"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Проте часто необхідно мати значення функції в точках, яких немає в таблиці. Також виникає необхідність використання простої функції замість складної.</w:t>
      </w:r>
    </w:p>
    <w:p w:rsid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Є два загальні підходи до моделювання функціональних залежностей</w:t>
      </w:r>
      <w:r w:rsidRPr="00E94B00">
        <w:rPr>
          <w:rFonts w:ascii="Times New Roman" w:hAnsi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які відрізняються один від одного величиною похибки між цією залежністю і табличними даними. Перший підхід</w:t>
      </w:r>
      <w:r w:rsidRPr="006624A5">
        <w:rPr>
          <w:rFonts w:ascii="Times New Roman" w:hAnsi="Times New Roman"/>
          <w:sz w:val="28"/>
          <w:szCs w:val="28"/>
          <w:lang w:val="ru-RU"/>
        </w:rPr>
        <w:t>,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коли в цих даних є певний ступінь похибки або «шуму», </w:t>
      </w:r>
      <w:r w:rsidRPr="003D1C13">
        <w:rPr>
          <w:rFonts w:ascii="Times New Roman" w:hAnsi="Times New Roman"/>
          <w:sz w:val="28"/>
          <w:szCs w:val="28"/>
          <w:lang w:val="uk-UA"/>
        </w:rPr>
        <w:t>тому потрібно</w:t>
      </w:r>
      <w:r>
        <w:rPr>
          <w:rFonts w:ascii="Times New Roman" w:hAnsi="Times New Roman"/>
          <w:sz w:val="28"/>
          <w:szCs w:val="28"/>
          <w:lang w:val="uk-UA"/>
        </w:rPr>
        <w:t xml:space="preserve"> підібрати таку функціональну залежність яка показує загальний тренд даних. Це робиться тому що кожна окрема точка з цієї таблиці може мати похибку, і ми не намагаємось побудувати функцію, яка точно проходить через ці точки, бо ми будемо повторювати ці похибки. </w:t>
      </w:r>
      <w:r w:rsidRPr="003D1C13">
        <w:rPr>
          <w:rFonts w:ascii="Times New Roman" w:hAnsi="Times New Roman"/>
          <w:sz w:val="28"/>
          <w:szCs w:val="28"/>
          <w:lang w:val="uk-UA"/>
        </w:rPr>
        <w:t>Одним із методів реалізації такого</w:t>
      </w:r>
      <w:r>
        <w:rPr>
          <w:rFonts w:ascii="Times New Roman" w:hAnsi="Times New Roman"/>
          <w:sz w:val="28"/>
          <w:szCs w:val="28"/>
          <w:lang w:val="uk-UA"/>
        </w:rPr>
        <w:t xml:space="preserve"> підходу є метод найменших квадратів.</w:t>
      </w:r>
    </w:p>
    <w:p w:rsid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D1C13">
        <w:rPr>
          <w:rFonts w:ascii="Times New Roman" w:hAnsi="Times New Roman"/>
          <w:sz w:val="28"/>
          <w:szCs w:val="28"/>
          <w:lang w:val="uk-UA"/>
        </w:rPr>
        <w:t>Інший</w:t>
      </w:r>
      <w:r>
        <w:rPr>
          <w:rFonts w:ascii="Times New Roman" w:hAnsi="Times New Roman"/>
          <w:sz w:val="28"/>
          <w:szCs w:val="28"/>
          <w:lang w:val="uk-UA"/>
        </w:rPr>
        <w:t xml:space="preserve"> підхід, коли ми знаємо що табличні дані точні, ми намагаємось побудувати криву, яка точно проходить через табличні точки. Прикладами цього є</w:t>
      </w:r>
      <w:r w:rsidRPr="003D1C13">
        <w:rPr>
          <w:rFonts w:ascii="Times New Roman" w:hAnsi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/>
          <w:sz w:val="28"/>
          <w:szCs w:val="28"/>
          <w:lang w:val="uk-UA"/>
        </w:rPr>
        <w:t>значення густини води або теплоємність газу як функція від температури. Оцінка значень в точках, які лежать між точними табличними даними називається інтерполяцією.</w:t>
      </w:r>
    </w:p>
    <w:p w:rsidR="002435A7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B0A8C">
        <w:rPr>
          <w:rFonts w:ascii="Times New Roman" w:hAnsi="Times New Roman"/>
          <w:sz w:val="28"/>
          <w:lang w:val="uk-UA"/>
        </w:rPr>
        <w:t>Мінімаксне</w:t>
      </w:r>
      <w:proofErr w:type="spellEnd"/>
      <w:r w:rsidRPr="00AB0A8C">
        <w:rPr>
          <w:rFonts w:ascii="Times New Roman" w:hAnsi="Times New Roman"/>
          <w:sz w:val="28"/>
          <w:lang w:val="uk-UA"/>
        </w:rPr>
        <w:t xml:space="preserve"> наближення (його ще називають </w:t>
      </w:r>
      <w:proofErr w:type="spellStart"/>
      <w:r w:rsidRPr="00AB0A8C">
        <w:rPr>
          <w:rFonts w:ascii="Times New Roman" w:hAnsi="Times New Roman"/>
          <w:sz w:val="28"/>
          <w:lang w:val="uk-UA"/>
        </w:rPr>
        <w:t>чебишовським</w:t>
      </w:r>
      <w:proofErr w:type="spellEnd"/>
      <w:r w:rsidRPr="00AB0A8C">
        <w:rPr>
          <w:rFonts w:ascii="Times New Roman" w:hAnsi="Times New Roman"/>
          <w:sz w:val="28"/>
          <w:lang w:val="uk-UA"/>
        </w:rPr>
        <w:t xml:space="preserve">) застосовують для </w:t>
      </w:r>
      <w:r>
        <w:rPr>
          <w:rFonts w:ascii="Times New Roman" w:hAnsi="Times New Roman"/>
          <w:sz w:val="28"/>
          <w:lang w:val="uk-UA"/>
        </w:rPr>
        <w:t xml:space="preserve">побудови </w:t>
      </w:r>
      <w:r w:rsidRPr="00AB0A8C">
        <w:rPr>
          <w:rFonts w:ascii="Times New Roman" w:hAnsi="Times New Roman"/>
          <w:sz w:val="28"/>
          <w:lang w:val="uk-UA"/>
        </w:rPr>
        <w:t>модел</w:t>
      </w:r>
      <w:r>
        <w:rPr>
          <w:rFonts w:ascii="Times New Roman" w:hAnsi="Times New Roman"/>
          <w:sz w:val="28"/>
          <w:lang w:val="uk-UA"/>
        </w:rPr>
        <w:t>ей</w:t>
      </w:r>
      <w:r w:rsidRPr="00AB0A8C">
        <w:rPr>
          <w:rFonts w:ascii="Times New Roman" w:hAnsi="Times New Roman"/>
          <w:sz w:val="28"/>
          <w:lang w:val="uk-UA"/>
        </w:rPr>
        <w:t xml:space="preserve"> функціональних залежностей різних фізичних величин: формування </w:t>
      </w:r>
      <w:r>
        <w:rPr>
          <w:rFonts w:ascii="Times New Roman" w:hAnsi="Times New Roman"/>
          <w:sz w:val="28"/>
          <w:lang w:val="uk-UA"/>
        </w:rPr>
        <w:t>керуючих</w:t>
      </w:r>
      <w:r w:rsidRPr="00AB0A8C">
        <w:rPr>
          <w:rFonts w:ascii="Times New Roman" w:hAnsi="Times New Roman"/>
          <w:sz w:val="28"/>
          <w:lang w:val="uk-UA"/>
        </w:rPr>
        <w:t xml:space="preserve"> сигналів у сист</w:t>
      </w:r>
      <w:r>
        <w:rPr>
          <w:rFonts w:ascii="Times New Roman" w:hAnsi="Times New Roman"/>
          <w:sz w:val="28"/>
          <w:lang w:val="uk-UA"/>
        </w:rPr>
        <w:t xml:space="preserve">емах автоматичного керування </w:t>
      </w:r>
      <w:r w:rsidRPr="00456AB0">
        <w:rPr>
          <w:rFonts w:ascii="Times New Roman" w:hAnsi="Times New Roman"/>
          <w:sz w:val="28"/>
          <w:lang w:val="uk-UA"/>
        </w:rPr>
        <w:t>[18,22];</w:t>
      </w:r>
      <w:r w:rsidRPr="00AB0A8C">
        <w:rPr>
          <w:rFonts w:ascii="Times New Roman" w:hAnsi="Times New Roman"/>
          <w:sz w:val="28"/>
          <w:lang w:val="uk-UA"/>
        </w:rPr>
        <w:t xml:space="preserve"> проектування контрольно-вимірювальних приладів, зокрема, термометрів, вологомірів</w:t>
      </w:r>
      <w:r>
        <w:rPr>
          <w:rFonts w:ascii="Times New Roman" w:hAnsi="Times New Roman"/>
          <w:sz w:val="28"/>
          <w:lang w:val="uk-UA"/>
        </w:rPr>
        <w:t>,</w:t>
      </w:r>
      <w:r w:rsidRPr="00AB0A8C">
        <w:rPr>
          <w:rFonts w:ascii="Times New Roman" w:hAnsi="Times New Roman"/>
          <w:sz w:val="28"/>
          <w:lang w:val="uk-UA"/>
        </w:rPr>
        <w:t xml:space="preserve"> пірометрів для високоточного градуювання статичних характеристик </w:t>
      </w:r>
      <w:r>
        <w:rPr>
          <w:rFonts w:ascii="Times New Roman" w:hAnsi="Times New Roman"/>
          <w:sz w:val="28"/>
          <w:lang w:val="uk-UA"/>
        </w:rPr>
        <w:t xml:space="preserve">їхніх </w:t>
      </w:r>
      <w:r w:rsidRPr="00AB0A8C">
        <w:rPr>
          <w:rFonts w:ascii="Times New Roman" w:hAnsi="Times New Roman"/>
          <w:sz w:val="28"/>
          <w:lang w:val="uk-UA"/>
        </w:rPr>
        <w:t>сенсорів, розрахунку схем лінеаризації</w:t>
      </w:r>
      <w:r>
        <w:rPr>
          <w:rFonts w:ascii="Times New Roman" w:hAnsi="Times New Roman"/>
          <w:sz w:val="28"/>
          <w:lang w:val="uk-UA"/>
        </w:rPr>
        <w:t xml:space="preserve"> вимірювальних </w:t>
      </w:r>
      <w:r>
        <w:rPr>
          <w:rFonts w:ascii="Times New Roman" w:hAnsi="Times New Roman"/>
          <w:sz w:val="28"/>
          <w:lang w:val="uk-UA"/>
        </w:rPr>
        <w:lastRenderedPageBreak/>
        <w:t xml:space="preserve">перетворювачів </w:t>
      </w:r>
      <w:r w:rsidR="00456AB0">
        <w:rPr>
          <w:rFonts w:ascii="Times New Roman" w:hAnsi="Times New Roman"/>
          <w:sz w:val="28"/>
          <w:lang w:val="uk-UA"/>
        </w:rPr>
        <w:t>[6</w:t>
      </w:r>
      <w:r w:rsidR="00456AB0" w:rsidRPr="00456AB0">
        <w:rPr>
          <w:rFonts w:ascii="Times New Roman" w:hAnsi="Times New Roman"/>
          <w:sz w:val="28"/>
          <w:lang w:val="ru-RU"/>
        </w:rPr>
        <w:t>,</w:t>
      </w:r>
      <w:r w:rsidR="00456AB0">
        <w:rPr>
          <w:rFonts w:ascii="Times New Roman" w:hAnsi="Times New Roman"/>
          <w:sz w:val="28"/>
          <w:lang w:val="uk-UA"/>
        </w:rPr>
        <w:t>7,14</w:t>
      </w:r>
      <w:r w:rsidRPr="00456AB0">
        <w:rPr>
          <w:rFonts w:ascii="Times New Roman" w:hAnsi="Times New Roman"/>
          <w:sz w:val="28"/>
          <w:lang w:val="uk-UA"/>
        </w:rPr>
        <w:t>];</w:t>
      </w:r>
      <w:r w:rsidRPr="00AB0A8C">
        <w:rPr>
          <w:rFonts w:ascii="Times New Roman" w:hAnsi="Times New Roman"/>
          <w:sz w:val="28"/>
          <w:lang w:val="uk-UA"/>
        </w:rPr>
        <w:t xml:space="preserve"> побудови математичних моделей різноманітних неперервних процесів </w:t>
      </w:r>
      <w:r>
        <w:rPr>
          <w:rFonts w:ascii="Times New Roman" w:hAnsi="Times New Roman"/>
          <w:sz w:val="28"/>
          <w:lang w:val="uk-UA"/>
        </w:rPr>
        <w:t>маючи</w:t>
      </w:r>
      <w:r w:rsidRPr="00AB0A8C">
        <w:rPr>
          <w:rFonts w:ascii="Times New Roman" w:hAnsi="Times New Roman"/>
          <w:sz w:val="28"/>
          <w:lang w:val="uk-UA"/>
        </w:rPr>
        <w:t xml:space="preserve"> дискретн</w:t>
      </w:r>
      <w:r>
        <w:rPr>
          <w:rFonts w:ascii="Times New Roman" w:hAnsi="Times New Roman"/>
          <w:sz w:val="28"/>
          <w:lang w:val="uk-UA"/>
        </w:rPr>
        <w:t>і</w:t>
      </w:r>
      <w:r w:rsidRPr="00AB0A8C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результати </w:t>
      </w:r>
      <w:r w:rsidRPr="00AB0A8C">
        <w:rPr>
          <w:rFonts w:ascii="Times New Roman" w:hAnsi="Times New Roman"/>
          <w:sz w:val="28"/>
          <w:lang w:val="uk-UA"/>
        </w:rPr>
        <w:t>вим</w:t>
      </w:r>
      <w:r>
        <w:rPr>
          <w:rFonts w:ascii="Times New Roman" w:hAnsi="Times New Roman"/>
          <w:sz w:val="28"/>
          <w:lang w:val="uk-UA"/>
        </w:rPr>
        <w:t xml:space="preserve">ірювань їхніх значень </w:t>
      </w:r>
      <w:r w:rsidRPr="00456AB0">
        <w:rPr>
          <w:rFonts w:ascii="Times New Roman" w:hAnsi="Times New Roman"/>
          <w:sz w:val="28"/>
          <w:lang w:val="uk-UA"/>
        </w:rPr>
        <w:t>[4,5,9,25];</w:t>
      </w:r>
      <w:r w:rsidRPr="00AB0A8C">
        <w:rPr>
          <w:rFonts w:ascii="Times New Roman" w:hAnsi="Times New Roman"/>
          <w:sz w:val="28"/>
          <w:lang w:val="uk-UA"/>
        </w:rPr>
        <w:t xml:space="preserve"> для опису контурів проекцій деталей зі складними геометричними формами </w:t>
      </w:r>
      <w:r>
        <w:rPr>
          <w:rFonts w:ascii="Times New Roman" w:hAnsi="Times New Roman"/>
          <w:sz w:val="28"/>
          <w:lang w:val="uk-UA"/>
        </w:rPr>
        <w:t xml:space="preserve">у машинобудуванні </w:t>
      </w:r>
      <w:r w:rsidRPr="00456AB0">
        <w:rPr>
          <w:rFonts w:ascii="Times New Roman" w:hAnsi="Times New Roman"/>
          <w:sz w:val="28"/>
          <w:lang w:val="uk-UA"/>
        </w:rPr>
        <w:t>[10,22];</w:t>
      </w:r>
      <w:r w:rsidRPr="00AB0A8C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побудова</w:t>
      </w:r>
      <w:r w:rsidRPr="00AB0A8C">
        <w:rPr>
          <w:rFonts w:ascii="Times New Roman" w:hAnsi="Times New Roman"/>
          <w:sz w:val="28"/>
          <w:lang w:val="uk-UA"/>
        </w:rPr>
        <w:t xml:space="preserve"> алгоритмів обчислення функцій на мікропроцесорах для апроксимації складних функціональних залежностей </w:t>
      </w:r>
      <w:r>
        <w:rPr>
          <w:rFonts w:ascii="Times New Roman" w:hAnsi="Times New Roman"/>
          <w:sz w:val="28"/>
          <w:lang w:val="uk-UA"/>
        </w:rPr>
        <w:t xml:space="preserve">простішими </w:t>
      </w:r>
      <w:r w:rsidRPr="00AB0A8C">
        <w:rPr>
          <w:rFonts w:ascii="Times New Roman" w:hAnsi="Times New Roman"/>
          <w:sz w:val="28"/>
          <w:lang w:val="uk-UA"/>
        </w:rPr>
        <w:t>аналітичними виразами зручніш</w:t>
      </w:r>
      <w:r>
        <w:rPr>
          <w:rFonts w:ascii="Times New Roman" w:hAnsi="Times New Roman"/>
          <w:sz w:val="28"/>
          <w:lang w:val="uk-UA"/>
        </w:rPr>
        <w:t xml:space="preserve">ими для обчислення </w:t>
      </w:r>
      <w:r w:rsidRPr="00456AB0">
        <w:rPr>
          <w:rFonts w:ascii="Times New Roman" w:hAnsi="Times New Roman"/>
          <w:sz w:val="28"/>
          <w:lang w:val="uk-UA"/>
        </w:rPr>
        <w:t>[2,12,17,24].</w:t>
      </w:r>
    </w:p>
    <w:p w:rsidR="002435A7" w:rsidRPr="006502EF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lang w:val="ru-RU"/>
        </w:rPr>
      </w:pPr>
      <w:r w:rsidRPr="005A4695">
        <w:rPr>
          <w:rFonts w:ascii="Times New Roman" w:hAnsi="Times New Roman"/>
          <w:sz w:val="28"/>
          <w:lang w:val="uk-UA"/>
        </w:rPr>
        <w:t>Особливіст</w:t>
      </w:r>
      <w:r>
        <w:rPr>
          <w:rFonts w:ascii="Times New Roman" w:hAnsi="Times New Roman"/>
          <w:sz w:val="28"/>
          <w:lang w:val="uk-UA"/>
        </w:rPr>
        <w:t>ю</w:t>
      </w:r>
      <w:r w:rsidRPr="005A4695">
        <w:rPr>
          <w:rFonts w:ascii="Times New Roman" w:hAnsi="Times New Roman"/>
          <w:sz w:val="28"/>
          <w:lang w:val="uk-UA"/>
        </w:rPr>
        <w:t xml:space="preserve"> моделей, </w:t>
      </w:r>
      <w:r>
        <w:rPr>
          <w:rFonts w:ascii="Times New Roman" w:hAnsi="Times New Roman"/>
          <w:sz w:val="28"/>
          <w:lang w:val="uk-UA"/>
        </w:rPr>
        <w:t xml:space="preserve">які </w:t>
      </w:r>
      <w:r w:rsidRPr="005A4695">
        <w:rPr>
          <w:rFonts w:ascii="Times New Roman" w:hAnsi="Times New Roman"/>
          <w:sz w:val="28"/>
          <w:lang w:val="uk-UA"/>
        </w:rPr>
        <w:t>побудован</w:t>
      </w:r>
      <w:r>
        <w:rPr>
          <w:rFonts w:ascii="Times New Roman" w:hAnsi="Times New Roman"/>
          <w:sz w:val="28"/>
          <w:lang w:val="uk-UA"/>
        </w:rPr>
        <w:t>і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на основі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uk-UA"/>
        </w:rPr>
        <w:t>мінімаксного</w:t>
      </w:r>
      <w:proofErr w:type="spellEnd"/>
      <w:r w:rsidRPr="005A4695">
        <w:rPr>
          <w:rFonts w:ascii="Times New Roman" w:hAnsi="Times New Roman"/>
          <w:sz w:val="28"/>
          <w:lang w:val="uk-UA"/>
        </w:rPr>
        <w:t xml:space="preserve"> (</w:t>
      </w:r>
      <w:proofErr w:type="spellStart"/>
      <w:r w:rsidRPr="005A4695">
        <w:rPr>
          <w:rFonts w:ascii="Times New Roman" w:hAnsi="Times New Roman"/>
          <w:sz w:val="28"/>
          <w:lang w:val="uk-UA"/>
        </w:rPr>
        <w:t>чеби</w:t>
      </w:r>
      <w:r>
        <w:rPr>
          <w:rFonts w:ascii="Times New Roman" w:hAnsi="Times New Roman"/>
          <w:sz w:val="28"/>
          <w:lang w:val="uk-UA"/>
        </w:rPr>
        <w:softHyphen/>
      </w:r>
      <w:r w:rsidRPr="005A4695">
        <w:rPr>
          <w:rFonts w:ascii="Times New Roman" w:hAnsi="Times New Roman"/>
          <w:sz w:val="28"/>
          <w:lang w:val="uk-UA"/>
        </w:rPr>
        <w:t>шовського</w:t>
      </w:r>
      <w:proofErr w:type="spellEnd"/>
      <w:r w:rsidRPr="005A4695">
        <w:rPr>
          <w:rFonts w:ascii="Times New Roman" w:hAnsi="Times New Roman"/>
          <w:sz w:val="28"/>
          <w:lang w:val="uk-UA"/>
        </w:rPr>
        <w:t xml:space="preserve">) наближення, </w:t>
      </w:r>
      <w:r>
        <w:rPr>
          <w:rFonts w:ascii="Times New Roman" w:hAnsi="Times New Roman"/>
          <w:sz w:val="28"/>
          <w:lang w:val="uk-UA"/>
        </w:rPr>
        <w:t>є те</w:t>
      </w:r>
      <w:r w:rsidRPr="005A4695">
        <w:rPr>
          <w:rFonts w:ascii="Times New Roman" w:hAnsi="Times New Roman"/>
          <w:sz w:val="28"/>
          <w:lang w:val="uk-UA"/>
        </w:rPr>
        <w:t>, що вони забезпечують найменш</w:t>
      </w:r>
      <w:r>
        <w:rPr>
          <w:rFonts w:ascii="Times New Roman" w:hAnsi="Times New Roman"/>
          <w:sz w:val="28"/>
          <w:lang w:val="uk-UA"/>
        </w:rPr>
        <w:t>у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>і</w:t>
      </w:r>
      <w:r w:rsidRPr="005A4695">
        <w:rPr>
          <w:rFonts w:ascii="Times New Roman" w:hAnsi="Times New Roman"/>
          <w:sz w:val="28"/>
          <w:lang w:val="uk-UA"/>
        </w:rPr>
        <w:t>з можливих похибк</w:t>
      </w:r>
      <w:r>
        <w:rPr>
          <w:rFonts w:ascii="Times New Roman" w:hAnsi="Times New Roman"/>
          <w:sz w:val="28"/>
          <w:lang w:val="uk-UA"/>
        </w:rPr>
        <w:t>у</w:t>
      </w:r>
      <w:r w:rsidRPr="005A4695">
        <w:rPr>
          <w:rFonts w:ascii="Times New Roman" w:hAnsi="Times New Roman"/>
          <w:sz w:val="28"/>
          <w:lang w:val="uk-UA"/>
        </w:rPr>
        <w:t xml:space="preserve"> апроксимації </w:t>
      </w:r>
      <w:r>
        <w:rPr>
          <w:rFonts w:ascii="Times New Roman" w:hAnsi="Times New Roman"/>
          <w:sz w:val="28"/>
          <w:lang w:val="uk-UA"/>
        </w:rPr>
        <w:t>при</w:t>
      </w:r>
      <w:r w:rsidRPr="005A4695">
        <w:rPr>
          <w:rFonts w:ascii="Times New Roman" w:hAnsi="Times New Roman"/>
          <w:sz w:val="28"/>
          <w:lang w:val="uk-UA"/>
        </w:rPr>
        <w:t xml:space="preserve"> задан</w:t>
      </w:r>
      <w:r>
        <w:rPr>
          <w:rFonts w:ascii="Times New Roman" w:hAnsi="Times New Roman"/>
          <w:sz w:val="28"/>
          <w:lang w:val="uk-UA"/>
        </w:rPr>
        <w:t>ій</w:t>
      </w:r>
      <w:r w:rsidRPr="005A4695">
        <w:rPr>
          <w:rFonts w:ascii="Times New Roman" w:hAnsi="Times New Roman"/>
          <w:sz w:val="28"/>
          <w:lang w:val="uk-UA"/>
        </w:rPr>
        <w:t xml:space="preserve"> кількості параметрів. Саме це зумовлює їхню практичну цінність в отриманні розв’язків задач, для яких важлива висока точність відтворення</w:t>
      </w:r>
      <w:r>
        <w:rPr>
          <w:rFonts w:ascii="Times New Roman" w:hAnsi="Times New Roman"/>
          <w:sz w:val="28"/>
          <w:lang w:val="uk-UA"/>
        </w:rPr>
        <w:t xml:space="preserve"> функціональної залежності </w:t>
      </w:r>
      <w:r w:rsidRPr="00456AB0">
        <w:rPr>
          <w:rFonts w:ascii="Times New Roman" w:hAnsi="Times New Roman"/>
          <w:sz w:val="28"/>
          <w:lang w:val="uk-UA"/>
        </w:rPr>
        <w:t>[3,11].</w:t>
      </w:r>
      <w:r w:rsidRPr="005A4695">
        <w:rPr>
          <w:rFonts w:ascii="Times New Roman" w:hAnsi="Times New Roman"/>
          <w:sz w:val="28"/>
          <w:lang w:val="uk-UA"/>
        </w:rPr>
        <w:t xml:space="preserve"> </w:t>
      </w:r>
      <w:r w:rsidRPr="005A4695">
        <w:rPr>
          <w:rFonts w:ascii="Times New Roman" w:hAnsi="Times New Roman"/>
          <w:sz w:val="28"/>
          <w:lang w:val="ru-RU"/>
        </w:rPr>
        <w:t xml:space="preserve">До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знахо</w:t>
      </w:r>
      <w:r>
        <w:rPr>
          <w:rFonts w:ascii="Times New Roman" w:hAnsi="Times New Roman"/>
          <w:sz w:val="28"/>
          <w:lang w:val="ru-RU"/>
        </w:rPr>
        <w:softHyphen/>
      </w:r>
      <w:r w:rsidRPr="005A4695">
        <w:rPr>
          <w:rFonts w:ascii="Times New Roman" w:hAnsi="Times New Roman"/>
          <w:sz w:val="28"/>
          <w:lang w:val="ru-RU"/>
        </w:rPr>
        <w:t>дження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мінімаксного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наближення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зводиться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розв’язування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багатьох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наукових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ru-RU"/>
        </w:rPr>
        <w:t xml:space="preserve">та </w:t>
      </w:r>
      <w:proofErr w:type="spellStart"/>
      <w:r w:rsidRPr="005A4695">
        <w:rPr>
          <w:rFonts w:ascii="Times New Roman" w:hAnsi="Times New Roman"/>
          <w:sz w:val="28"/>
          <w:lang w:val="ru-RU"/>
        </w:rPr>
        <w:t>і</w:t>
      </w:r>
      <w:r>
        <w:rPr>
          <w:rFonts w:ascii="Times New Roman" w:hAnsi="Times New Roman"/>
          <w:sz w:val="28"/>
          <w:lang w:val="ru-RU"/>
        </w:rPr>
        <w:t>нженерних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задач</w:t>
      </w:r>
      <w:r>
        <w:rPr>
          <w:rFonts w:ascii="Times New Roman" w:hAnsi="Times New Roman"/>
          <w:sz w:val="28"/>
          <w:lang w:val="ru-RU"/>
        </w:rPr>
        <w:t>,</w:t>
      </w:r>
      <w:r w:rsidRPr="005A4695">
        <w:rPr>
          <w:rFonts w:ascii="Times New Roman" w:hAnsi="Times New Roman"/>
          <w:sz w:val="28"/>
          <w:lang w:val="ru-RU"/>
        </w:rPr>
        <w:t xml:space="preserve"> так як </w:t>
      </w:r>
      <w:proofErr w:type="spellStart"/>
      <w:r>
        <w:rPr>
          <w:rFonts w:ascii="Times New Roman" w:hAnsi="Times New Roman"/>
          <w:sz w:val="28"/>
          <w:lang w:val="ru-RU"/>
        </w:rPr>
        <w:t>воно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значно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переважає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інші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види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наближень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серед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застосувань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proofErr w:type="gramStart"/>
      <w:r w:rsidRPr="005A4695">
        <w:rPr>
          <w:rFonts w:ascii="Times New Roman" w:hAnsi="Times New Roman"/>
          <w:sz w:val="28"/>
          <w:lang w:val="ru-RU"/>
        </w:rPr>
        <w:t>р</w:t>
      </w:r>
      <w:proofErr w:type="gramEnd"/>
      <w:r w:rsidRPr="005A4695">
        <w:rPr>
          <w:rFonts w:ascii="Times New Roman" w:hAnsi="Times New Roman"/>
          <w:sz w:val="28"/>
          <w:lang w:val="ru-RU"/>
        </w:rPr>
        <w:t>ізних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способів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наближення</w:t>
      </w:r>
      <w:proofErr w:type="spellEnd"/>
      <w:r w:rsidRPr="005A4695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5A4695">
        <w:rPr>
          <w:rFonts w:ascii="Times New Roman" w:hAnsi="Times New Roman"/>
          <w:sz w:val="28"/>
          <w:lang w:val="ru-RU"/>
        </w:rPr>
        <w:t>функцій</w:t>
      </w:r>
      <w:proofErr w:type="spellEnd"/>
      <w:r w:rsidRPr="00CD35B1">
        <w:rPr>
          <w:rFonts w:ascii="Times New Roman" w:hAnsi="Times New Roman"/>
          <w:sz w:val="28"/>
          <w:lang w:val="ru-RU"/>
        </w:rPr>
        <w:t xml:space="preserve"> </w:t>
      </w:r>
      <w:r w:rsidRPr="00456AB0">
        <w:rPr>
          <w:rFonts w:ascii="Times New Roman" w:hAnsi="Times New Roman"/>
          <w:sz w:val="28"/>
          <w:lang w:val="ru-RU"/>
        </w:rPr>
        <w:t>[23].</w:t>
      </w:r>
    </w:p>
    <w:p w:rsidR="002435A7" w:rsidRPr="003D1C13" w:rsidRDefault="002435A7" w:rsidP="002435A7">
      <w:pPr>
        <w:spacing w:line="360" w:lineRule="auto"/>
        <w:ind w:firstLine="567"/>
        <w:jc w:val="both"/>
        <w:rPr>
          <w:rFonts w:ascii="Times New Roman" w:hAnsi="Times New Roman"/>
          <w:sz w:val="28"/>
          <w:lang w:val="ru-RU"/>
        </w:rPr>
      </w:pPr>
      <w:r w:rsidRPr="003D1C13">
        <w:rPr>
          <w:rFonts w:ascii="Times New Roman" w:hAnsi="Times New Roman"/>
          <w:sz w:val="28"/>
          <w:lang w:val="ru-RU"/>
        </w:rPr>
        <w:t xml:space="preserve">Метою </w:t>
      </w:r>
      <w:proofErr w:type="spellStart"/>
      <w:r w:rsidRPr="003D1C13">
        <w:rPr>
          <w:rFonts w:ascii="Times New Roman" w:hAnsi="Times New Roman"/>
          <w:sz w:val="28"/>
          <w:lang w:val="ru-RU"/>
        </w:rPr>
        <w:t>моєї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бакалаврської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роботи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є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застосування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мінімаксних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многочленних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наближень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і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методу </w:t>
      </w:r>
      <w:proofErr w:type="spellStart"/>
      <w:r w:rsidRPr="003D1C13">
        <w:rPr>
          <w:rFonts w:ascii="Times New Roman" w:hAnsi="Times New Roman"/>
          <w:sz w:val="28"/>
          <w:lang w:val="ru-RU"/>
        </w:rPr>
        <w:t>найменших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квадраті</w:t>
      </w:r>
      <w:proofErr w:type="gramStart"/>
      <w:r w:rsidRPr="003D1C13">
        <w:rPr>
          <w:rFonts w:ascii="Times New Roman" w:hAnsi="Times New Roman"/>
          <w:sz w:val="28"/>
          <w:lang w:val="ru-RU"/>
        </w:rPr>
        <w:t>в</w:t>
      </w:r>
      <w:proofErr w:type="spellEnd"/>
      <w:proofErr w:type="gramEnd"/>
      <w:r w:rsidRPr="003D1C13">
        <w:rPr>
          <w:rFonts w:ascii="Times New Roman" w:hAnsi="Times New Roman"/>
          <w:sz w:val="28"/>
          <w:lang w:val="ru-RU"/>
        </w:rPr>
        <w:t xml:space="preserve"> для </w:t>
      </w:r>
      <w:proofErr w:type="spellStart"/>
      <w:r w:rsidRPr="003D1C13">
        <w:rPr>
          <w:rFonts w:ascii="Times New Roman" w:hAnsi="Times New Roman"/>
          <w:sz w:val="28"/>
          <w:lang w:val="ru-RU"/>
        </w:rPr>
        <w:t>моделювання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функціональних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залежностей</w:t>
      </w:r>
      <w:proofErr w:type="spellEnd"/>
      <w:r w:rsidRPr="003D1C13">
        <w:rPr>
          <w:rFonts w:ascii="Times New Roman" w:hAnsi="Times New Roman"/>
          <w:sz w:val="28"/>
          <w:lang w:val="ru-RU"/>
        </w:rPr>
        <w:t>.</w:t>
      </w:r>
    </w:p>
    <w:p w:rsidR="009A7289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 w:rsidRPr="003D1C13">
        <w:rPr>
          <w:rFonts w:ascii="Times New Roman" w:hAnsi="Times New Roman"/>
          <w:sz w:val="28"/>
          <w:lang w:val="ru-RU"/>
        </w:rPr>
        <w:t xml:space="preserve">У </w:t>
      </w:r>
      <w:proofErr w:type="spellStart"/>
      <w:r w:rsidRPr="003D1C13">
        <w:rPr>
          <w:rFonts w:ascii="Times New Roman" w:hAnsi="Times New Roman"/>
          <w:sz w:val="28"/>
          <w:lang w:val="ru-RU"/>
        </w:rPr>
        <w:t>першому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розділі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наведено </w:t>
      </w:r>
      <w:proofErr w:type="spellStart"/>
      <w:r w:rsidRPr="003D1C13">
        <w:rPr>
          <w:rFonts w:ascii="Times New Roman" w:hAnsi="Times New Roman"/>
          <w:sz w:val="28"/>
          <w:lang w:val="ru-RU"/>
        </w:rPr>
        <w:t>основні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поняття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мінімаксного</w:t>
      </w:r>
      <w:proofErr w:type="spellEnd"/>
      <w:r w:rsidRPr="003D1C1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D1C13">
        <w:rPr>
          <w:rFonts w:ascii="Times New Roman" w:hAnsi="Times New Roman"/>
          <w:sz w:val="28"/>
          <w:lang w:val="ru-RU"/>
        </w:rPr>
        <w:t>наближення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многочленами, алгоритми їх</w:t>
      </w:r>
      <w:r w:rsidRPr="00D66D88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побудови.</w:t>
      </w:r>
    </w:p>
    <w:p w:rsidR="009A7289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Другий розділ присвячений апроксимації теплофізичних характеристик технічно важливих газів.</w:t>
      </w:r>
    </w:p>
    <w:p w:rsidR="002435A7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 третьому розділі описано програму, яка здійснює побудову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мінімаксних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многочленних наближень і метод найменших квадратів. </w:t>
      </w:r>
    </w:p>
    <w:p w:rsidR="002435A7" w:rsidRPr="00884CFB" w:rsidRDefault="002435A7" w:rsidP="009A7289">
      <w:pPr>
        <w:spacing w:line="360" w:lineRule="auto"/>
        <w:ind w:firstLine="567"/>
        <w:jc w:val="both"/>
        <w:rPr>
          <w:rFonts w:ascii="Times New Roman" w:hAnsi="Times New Roman"/>
          <w:sz w:val="28"/>
          <w:szCs w:val="28"/>
          <w:lang w:val="ru-RU"/>
        </w:rPr>
      </w:pPr>
      <w:r w:rsidRPr="00884CFB">
        <w:rPr>
          <w:rFonts w:ascii="Times New Roman" w:hAnsi="Times New Roman"/>
          <w:sz w:val="28"/>
          <w:szCs w:val="28"/>
          <w:lang w:val="ru-RU"/>
        </w:rPr>
        <w:t xml:space="preserve">У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висновках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містяться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висновки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отримані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в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результаті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виконання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бакала</w:t>
      </w:r>
      <w:r w:rsidR="009A7289">
        <w:rPr>
          <w:rFonts w:ascii="Times New Roman" w:hAnsi="Times New Roman"/>
          <w:sz w:val="28"/>
          <w:szCs w:val="28"/>
          <w:lang w:val="ru-RU"/>
        </w:rPr>
        <w:t>врської</w:t>
      </w:r>
      <w:proofErr w:type="spellEnd"/>
      <w:r w:rsidR="009A728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9A7289">
        <w:rPr>
          <w:rFonts w:ascii="Times New Roman" w:hAnsi="Times New Roman"/>
          <w:sz w:val="28"/>
          <w:szCs w:val="28"/>
          <w:lang w:val="ru-RU"/>
        </w:rPr>
        <w:t>кваліфікаційної</w:t>
      </w:r>
      <w:proofErr w:type="spellEnd"/>
      <w:r w:rsidR="009A7289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9A7289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="009A7289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884CFB">
        <w:rPr>
          <w:rFonts w:ascii="Times New Roman" w:hAnsi="Times New Roman"/>
          <w:sz w:val="28"/>
          <w:szCs w:val="28"/>
          <w:lang w:val="ru-RU"/>
        </w:rPr>
        <w:t xml:space="preserve">У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додатках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містяться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текст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програми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скріншоти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основних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результатів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роботи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884CFB">
        <w:rPr>
          <w:rFonts w:ascii="Times New Roman" w:hAnsi="Times New Roman"/>
          <w:sz w:val="28"/>
          <w:szCs w:val="28"/>
          <w:lang w:val="ru-RU"/>
        </w:rPr>
        <w:t>програми</w:t>
      </w:r>
      <w:proofErr w:type="spellEnd"/>
      <w:r w:rsidRPr="00884CFB">
        <w:rPr>
          <w:rFonts w:ascii="Times New Roman" w:hAnsi="Times New Roman"/>
          <w:sz w:val="28"/>
          <w:szCs w:val="28"/>
          <w:lang w:val="ru-RU"/>
        </w:rPr>
        <w:t>.</w:t>
      </w:r>
    </w:p>
    <w:p w:rsidR="004A501D" w:rsidRPr="00B64EE0" w:rsidRDefault="004A501D" w:rsidP="002435A7">
      <w:pPr>
        <w:rPr>
          <w:rFonts w:ascii="Times New Roman" w:hAnsi="Times New Roman"/>
          <w:sz w:val="28"/>
          <w:szCs w:val="28"/>
          <w:lang w:val="ru-RU"/>
        </w:rPr>
      </w:pPr>
    </w:p>
    <w:p w:rsidR="004A501D" w:rsidRPr="00C82C6B" w:rsidRDefault="004A501D" w:rsidP="00AA2224">
      <w:pPr>
        <w:pStyle w:val="Heading1"/>
        <w:numPr>
          <w:ilvl w:val="0"/>
          <w:numId w:val="11"/>
        </w:numPr>
        <w:jc w:val="center"/>
        <w:rPr>
          <w:rFonts w:ascii="Times New Roman" w:hAnsi="Times New Roman" w:cs="Times New Roman"/>
          <w:lang w:val="uk-UA"/>
        </w:rPr>
      </w:pPr>
      <w:bookmarkStart w:id="1" w:name="_Toc484019212"/>
      <w:r w:rsidRPr="00C82C6B">
        <w:rPr>
          <w:rFonts w:ascii="Times New Roman" w:hAnsi="Times New Roman" w:cs="Times New Roman"/>
          <w:lang w:val="uk-UA"/>
        </w:rPr>
        <w:lastRenderedPageBreak/>
        <w:t>Основні поняття мінімаксного наближення</w:t>
      </w:r>
      <w:bookmarkEnd w:id="1"/>
    </w:p>
    <w:p w:rsidR="004A501D" w:rsidRPr="00C82C6B" w:rsidRDefault="004A501D" w:rsidP="00D90B51">
      <w:pPr>
        <w:spacing w:line="360" w:lineRule="auto"/>
        <w:rPr>
          <w:rFonts w:ascii="Times New Roman" w:hAnsi="Times New Roman" w:cs="Times New Roman"/>
          <w:lang w:val="uk-UA"/>
        </w:rPr>
      </w:pPr>
    </w:p>
    <w:p w:rsidR="004A501D" w:rsidRPr="00C82C6B" w:rsidRDefault="004A501D" w:rsidP="00083643">
      <w:pPr>
        <w:pStyle w:val="Heading2"/>
        <w:numPr>
          <w:ilvl w:val="1"/>
          <w:numId w:val="11"/>
        </w:numPr>
        <w:rPr>
          <w:rFonts w:ascii="Times New Roman" w:hAnsi="Times New Roman" w:cs="Times New Roman"/>
          <w:lang w:val="ru-RU"/>
        </w:rPr>
      </w:pPr>
      <w:bookmarkStart w:id="2" w:name="GrindEQpgref5910364a1"/>
      <w:bookmarkStart w:id="3" w:name="_Toc484019213"/>
      <w:bookmarkEnd w:id="2"/>
      <w:r w:rsidRPr="00C82C6B">
        <w:rPr>
          <w:rFonts w:ascii="Times New Roman" w:hAnsi="Times New Roman" w:cs="Times New Roman"/>
          <w:lang w:val="ru-RU"/>
        </w:rPr>
        <w:t xml:space="preserve">Способи задання </w:t>
      </w:r>
      <w:r w:rsidR="00C82C6B" w:rsidRPr="00C82C6B">
        <w:rPr>
          <w:rFonts w:ascii="Times New Roman" w:hAnsi="Times New Roman" w:cs="Times New Roman"/>
          <w:lang w:val="ru-RU"/>
        </w:rPr>
        <w:t>функціональних залежностей.</w:t>
      </w:r>
      <w:r w:rsidR="00187D07">
        <w:rPr>
          <w:rFonts w:ascii="Times New Roman" w:hAnsi="Times New Roman" w:cs="Times New Roman"/>
          <w:lang w:val="ru-RU"/>
        </w:rPr>
        <w:t xml:space="preserve"> Норма </w:t>
      </w:r>
      <w:r w:rsidRPr="00C82C6B">
        <w:rPr>
          <w:rFonts w:ascii="Times New Roman" w:hAnsi="Times New Roman" w:cs="Times New Roman"/>
          <w:lang w:val="ru-RU"/>
        </w:rPr>
        <w:t>похибки</w:t>
      </w:r>
      <w:bookmarkEnd w:id="3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Наближувана функціональна залежність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1pt;height:15.85pt" o:ole="">
            <v:imagedata r:id="rId9" o:title=""/>
          </v:shape>
          <o:OLEObject Type="Embed" ProgID="Equation.3" ShapeID="_x0000_i1025" DrawAspect="Content" ObjectID="_1558468834" r:id="rId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практичних обчисленнях найчастіше задається або аналітично або дискретно (тобто у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вигляді табличного задання)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[15,16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Таблично задану функцію можна представити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500" w:dyaOrig="400">
          <v:shape id="_x0000_i1026" type="#_x0000_t75" style="width:124.85pt;height:19.8pt" o:ole="">
            <v:imagedata r:id="rId11" o:title=""/>
          </v:shape>
          <o:OLEObject Type="Embed" ProgID="Equation.3" ShapeID="_x0000_i1026" DrawAspect="Content" ObjectID="_1558468835" r:id="rId1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значення аргумента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027" type="#_x0000_t75" style="width:88.5pt;height:19.8pt" o:ole="">
            <v:imagedata r:id="rId13" o:title=""/>
          </v:shape>
          <o:OLEObject Type="Embed" ProgID="Equation.3" ShapeID="_x0000_i1027" DrawAspect="Content" ObjectID="_1558468836" r:id="rId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Припускатимемо, що аргументи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20" w:dyaOrig="380">
          <v:shape id="_x0000_i1028" type="#_x0000_t75" style="width:15.85pt;height:19.15pt" o:ole="">
            <v:imagedata r:id="rId15" o:title=""/>
          </v:shape>
          <o:OLEObject Type="Embed" ProgID="Equation.3" ShapeID="_x0000_i1028" DrawAspect="Content" ObjectID="_1558468837" r:id="rId1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упорядковані за зростанням: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39" w:dyaOrig="360">
          <v:shape id="_x0000_i1029" type="#_x0000_t75" style="width:122.2pt;height:17.85pt" o:ole="">
            <v:imagedata r:id="rId17" o:title=""/>
          </v:shape>
          <o:OLEObject Type="Embed" ProgID="Equation.3" ShapeID="_x0000_i1029" DrawAspect="Content" ObjectID="_1558468838" r:id="rId1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 застосуванні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чисельних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методів на комп’ютері врахувати всі значення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0" type="#_x0000_t75" style="width:27.1pt;height:15.85pt" o:ole="">
            <v:imagedata r:id="rId19" o:title=""/>
          </v:shape>
          <o:OLEObject Type="Embed" ProgID="Equation.3" ShapeID="_x0000_i1030" DrawAspect="Content" ObjectID="_1558468839" r:id="rId2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у всіх точках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1" type="#_x0000_t75" style="width:27.1pt;height:15.85pt" o:ole="">
            <v:imagedata r:id="rId21" o:title=""/>
          </v:shape>
          <o:OLEObject Type="Embed" ProgID="Equation.3" ShapeID="_x0000_i1031" DrawAspect="Content" ObjectID="_1558468840" r:id="rId2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неможливо, бо кількість чисел, які можна представити є обмежена. Тому обчислювальні методи будують так, щоб розв’язок задачі на відрізку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2" type="#_x0000_t75" style="width:27.1pt;height:15.85pt" o:ole="">
            <v:imagedata r:id="rId23" o:title=""/>
          </v:shape>
          <o:OLEObject Type="Embed" ProgID="Equation.3" ShapeID="_x0000_i1032" DrawAspect="Content" ObjectID="_1558468841" r:id="rId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еквівалентний її розв’язку на певній підмножині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00" w:dyaOrig="360">
          <v:shape id="_x0000_i1033" type="#_x0000_t75" style="width:80.6pt;height:17.85pt" o:ole="">
            <v:imagedata r:id="rId25" o:title=""/>
          </v:shape>
          <o:OLEObject Type="Embed" ProgID="Equation.3" ShapeID="_x0000_i1033" DrawAspect="Content" ObjectID="_1558468842" r:id="rId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яка містить обмежену кількость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Для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34" type="#_x0000_t75" style="width:27.1pt;height:15.85pt" o:ole="">
            <v:imagedata r:id="rId27" o:title=""/>
          </v:shape>
          <o:OLEObject Type="Embed" ProgID="Equation.3" ShapeID="_x0000_i1034" DrawAspect="Content" ObjectID="_1558468843" r:id="rId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використовуємо простіший вираз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99" w:dyaOrig="360">
          <v:shape id="_x0000_i1035" type="#_x0000_t75" style="width:140.7pt;height:17.85pt" o:ole="">
            <v:imagedata r:id="rId29" o:title=""/>
          </v:shape>
          <o:OLEObject Type="Embed" ProgID="Equation.3" ShapeID="_x0000_i1035" DrawAspect="Content" ObjectID="_1558468844" r:id="rId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="009A728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40" w:dyaOrig="279">
          <v:shape id="_x0000_i1036" type="#_x0000_t75" style="width:27.1pt;height:14.55pt" o:ole="">
            <v:imagedata r:id="rId31" o:title=""/>
          </v:shape>
          <o:OLEObject Type="Embed" ProgID="Equation.3" ShapeID="_x0000_i1036" DrawAspect="Content" ObjectID="_1558468845" r:id="rId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параметром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[20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Частинним випадком виразу (1) є многочлен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37" type="#_x0000_t75" style="width:12.55pt;height:10.55pt" o:ole="">
            <v:imagedata r:id="rId33" o:title=""/>
          </v:shape>
          <o:OLEObject Type="Embed" ProgID="Equation.3" ShapeID="_x0000_i1037" DrawAspect="Content" ObjectID="_1558468846" r:id="rId3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60" w:dyaOrig="380">
          <v:shape id="_x0000_i1038" type="#_x0000_t75" style="width:138.7pt;height:19.8pt" o:ole="">
            <v:imagedata r:id="rId35" o:title=""/>
          </v:shape>
          <o:OLEObject Type="Embed" ProgID="Equation.3" ShapeID="_x0000_i1038" DrawAspect="Content" ObjectID="_1558468847" r:id="rId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наближення функції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39" type="#_x0000_t75" style="width:31.05pt;height:17.85pt" o:ole="">
            <v:imagedata r:id="rId37" o:title=""/>
          </v:shape>
          <o:OLEObject Type="Embed" ProgID="Equation.3" ShapeID="_x0000_i1039" DrawAspect="Content" ObjectID="_1558468848" r:id="rId3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0" type="#_x0000_t75" style="width:27.1pt;height:15.85pt" o:ole="">
            <v:imagedata r:id="rId39" o:title=""/>
          </v:shape>
          <o:OLEObject Type="Embed" ProgID="Equation.3" ShapeID="_x0000_i1040" DrawAspect="Content" ObjectID="_1558468849" r:id="rId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x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арактеризується віддалю між цими функціями. Спосіб виміру цієї віддалі визначає норму похибки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1" type="#_x0000_t75" style="width:27.1pt;height:15.85pt" o:ole="">
            <v:imagedata r:id="rId41" o:title=""/>
          </v:shape>
          <o:OLEObject Type="Embed" ProgID="Equation.3" ShapeID="_x0000_i1041" DrawAspect="Content" ObjectID="_1558468850" r:id="rId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допомогою виразу (1)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42" type="#_x0000_t75" style="width:27.1pt;height:15.85pt" o:ole="">
            <v:imagedata r:id="rId43" o:title=""/>
          </v:shape>
          <o:OLEObject Type="Embed" ProgID="Equation.3" ShapeID="_x0000_i1042" DrawAspect="Content" ObjectID="_1558468851" r:id="rId4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(або на множині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79" w:dyaOrig="260">
          <v:shape id="_x0000_i1043" type="#_x0000_t75" style="width:14.55pt;height:12.55pt" o:ole="">
            <v:imagedata r:id="rId45" o:title=""/>
          </v:shape>
          <o:OLEObject Type="Embed" ProgID="Equation.3" ShapeID="_x0000_i1043" DrawAspect="Content" ObjectID="_1558468852" r:id="rId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). У загальному випадку у виразах для похибки використовують зважену віддаль (зважену різницю)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2280" w:dyaOrig="660">
          <v:shape id="_x0000_i1044" type="#_x0000_t75" style="width:113.6pt;height:33.7pt" o:ole="">
            <v:imagedata r:id="rId47" o:title=""/>
          </v:shape>
          <o:OLEObject Type="Embed" ProgID="Equation.3" ShapeID="_x0000_i1044" DrawAspect="Content" ObjectID="_1558468853" r:id="rId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вага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5" type="#_x0000_t75" style="width:44.9pt;height:15.85pt" o:ole="">
            <v:imagedata r:id="rId49" o:title=""/>
          </v:shape>
          <o:OLEObject Type="Embed" ProgID="Equation.3" ShapeID="_x0000_i1045" DrawAspect="Content" ObjectID="_1558468854" r:id="rId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46" type="#_x0000_t75" style="width:44.9pt;height:15.85pt" o:ole="">
            <v:imagedata r:id="rId51" o:title=""/>
          </v:shape>
          <o:OLEObject Type="Embed" ProgID="Equation.3" ShapeID="_x0000_i1046" DrawAspect="Content" ObjectID="_1558468855" r:id="rId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400">
          <v:shape id="_x0000_i1047" type="#_x0000_t75" style="width:99.75pt;height:19.8pt" o:ole="">
            <v:imagedata r:id="rId53" o:title=""/>
          </v:shape>
          <o:OLEObject Type="Embed" ProgID="Equation.3" ShapeID="_x0000_i1047" DrawAspect="Content" ObjectID="_1558468856" r:id="rId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Вибір певного виду норми похибки залежить передусім від конкретних задач, які ставлять при наближенні функцій. У теоретичних дослідженнях часто використовується норма похибки </w:t>
      </w:r>
      <w:r w:rsidRPr="009A7289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048" type="#_x0000_t75" style="width:14.55pt;height:19.8pt" o:ole="">
            <v:imagedata r:id="rId55" o:title=""/>
          </v:shape>
          <o:OLEObject Type="Embed" ProgID="Equation.3" ShapeID="_x0000_i1048" DrawAspect="Content" ObjectID="_1558468857" r:id="rId56"/>
        </w:objec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8D6ADD" w:rsidRPr="009A7289">
        <w:rPr>
          <w:rFonts w:ascii="Times New Roman" w:hAnsi="Times New Roman" w:cs="Times New Roman"/>
          <w:noProof/>
          <w:sz w:val="28"/>
          <w:szCs w:val="28"/>
        </w:rPr>
        <w:t>[1,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uk-UA"/>
        </w:rPr>
        <w:t>17</w:t>
      </w:r>
      <w:r w:rsidRPr="009A7289">
        <w:rPr>
          <w:rFonts w:ascii="Times New Roman" w:hAnsi="Times New Roman" w:cs="Times New Roman"/>
          <w:noProof/>
          <w:sz w:val="28"/>
          <w:szCs w:val="28"/>
        </w:rPr>
        <w:t>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140" w:dyaOrig="1020">
          <v:shape id="_x0000_i1049" type="#_x0000_t75" style="width:309.15pt;height:51.5pt" o:ole="">
            <v:imagedata r:id="rId57" o:title=""/>
          </v:shape>
          <o:OLEObject Type="Embed" ProgID="Equation.3" ShapeID="_x0000_i1049" DrawAspect="Content" ObjectID="_1558468858" r:id="rId58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Най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частіше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використовують норми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0" type="#_x0000_t75" style="width:12.55pt;height:16.5pt" o:ole="">
            <v:imagedata r:id="rId59" o:title=""/>
          </v:shape>
          <o:OLEObject Type="Embed" ProgID="Equation.3" ShapeID="_x0000_i1050" DrawAspect="Content" ObjectID="_1558468859" r:id="rId6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1" type="#_x0000_t75" style="width:14.55pt;height:16.5pt" o:ole="">
            <v:imagedata r:id="rId61" o:title=""/>
          </v:shape>
          <o:OLEObject Type="Embed" ProgID="Equation.3" ShapeID="_x0000_i1051" DrawAspect="Content" ObjectID="_1558468860" r:id="rId6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2" type="#_x0000_t75" style="width:15.85pt;height:16.5pt" o:ole="">
            <v:imagedata r:id="rId63" o:title=""/>
          </v:shape>
          <o:OLEObject Type="Embed" ProgID="Equation.3" ShapeID="_x0000_i1052" DrawAspect="Content" ObjectID="_1558468861" r:id="rId6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60" w:dyaOrig="340">
          <v:shape id="_x0000_i1053" type="#_x0000_t75" style="width:12.55pt;height:16.5pt" o:ole="">
            <v:imagedata r:id="rId65" o:title=""/>
          </v:shape>
          <o:OLEObject Type="Embed" ProgID="Equation.3" ShapeID="_x0000_i1053" DrawAspect="Content" ObjectID="_1558468862" r:id="rId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вживають для зменшення суми площ, які обмежуються кривими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20">
          <v:shape id="_x0000_i1054" type="#_x0000_t75" style="width:45.6pt;height:15.85pt" o:ole="">
            <v:imagedata r:id="rId67" o:title=""/>
          </v:shape>
          <o:OLEObject Type="Embed" ProgID="Equation.3" ShapeID="_x0000_i1054" DrawAspect="Content" ObjectID="_1558468863" r:id="rId6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80" w:dyaOrig="320">
          <v:shape id="_x0000_i1055" type="#_x0000_t75" style="width:59.45pt;height:15.85pt" o:ole="">
            <v:imagedata r:id="rId69" o:title=""/>
          </v:shape>
          <o:OLEObject Type="Embed" ProgID="Equation.3" ShapeID="_x0000_i1055" DrawAspect="Content" ObjectID="_1558468864" r:id="rId7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[15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5140" w:dyaOrig="720">
          <v:shape id="_x0000_i1056" type="#_x0000_t75" style="width:256.95pt;height:36.35pt" o:ole="">
            <v:imagedata r:id="rId71" o:title=""/>
          </v:shape>
          <o:OLEObject Type="Embed" ProgID="Equation.3" ShapeID="_x0000_i1056" DrawAspect="Content" ObjectID="_1558468865" r:id="rId72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340">
          <v:shape id="_x0000_i1057" type="#_x0000_t75" style="width:14.55pt;height:16.5pt" o:ole="">
            <v:imagedata r:id="rId73" o:title=""/>
          </v:shape>
          <o:OLEObject Type="Embed" ProgID="Equation.3" ShapeID="_x0000_i1057" DrawAspect="Content" ObjectID="_1558468866" r:id="rId7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середньоквадратичну похибку зазвичай використовують при обробці дослідних даних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6560" w:dyaOrig="940">
          <v:shape id="_x0000_i1058" type="#_x0000_t75" style="width:328.3pt;height:46.9pt" o:ole="">
            <v:imagedata r:id="rId75" o:title=""/>
          </v:shape>
          <o:OLEObject Type="Embed" ProgID="Equation.3" ShapeID="_x0000_i1058" DrawAspect="Content" ObjectID="_1558468867" r:id="rId7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Норму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20" w:dyaOrig="340">
          <v:shape id="_x0000_i1059" type="#_x0000_t75" style="width:15.85pt;height:16.5pt" o:ole="">
            <v:imagedata r:id="rId77" o:title=""/>
          </v:shape>
          <o:OLEObject Type="Embed" ProgID="Equation.3" ShapeID="_x0000_i1059" DrawAspect="Content" ObjectID="_1558468868" r:id="rId7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(чебишовська норма або нор</w:t>
      </w:r>
      <w:r w:rsidR="00C03260">
        <w:rPr>
          <w:rFonts w:ascii="Times New Roman" w:hAnsi="Times New Roman" w:cs="Times New Roman"/>
          <w:noProof/>
          <w:sz w:val="28"/>
          <w:szCs w:val="28"/>
          <w:lang w:val="uk-UA"/>
        </w:rPr>
        <w:t>ма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79">
          <v:shape id="_x0000_i1060" type="#_x0000_t75" style="width:11.9pt;height:14.55pt" o:ole="">
            <v:imagedata r:id="rId79" o:title=""/>
          </v:shape>
          <o:OLEObject Type="Embed" ProgID="Equation.3" ShapeID="_x0000_i1060" DrawAspect="Content" ObjectID="_1558468869" r:id="rId8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використовують, щоб найточніше представити кожне значення наближуваної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1" type="#_x0000_t75" style="width:27.1pt;height:15.85pt" o:ole="">
            <v:imagedata r:id="rId81" o:title=""/>
          </v:shape>
          <o:OLEObject Type="Embed" ProgID="Equation.3" ShapeID="_x0000_i1061" DrawAspect="Content" ObjectID="_1558468870" r:id="rId8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за умови, що її значення відомі достатньо точно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6440" w:dyaOrig="720">
          <v:shape id="_x0000_i1062" type="#_x0000_t75" style="width:321.05pt;height:36.35pt" o:ole="">
            <v:imagedata r:id="rId83" o:title=""/>
          </v:shape>
          <o:OLEObject Type="Embed" ProgID="Equation.3" ShapeID="_x0000_i1062" DrawAspect="Content" ObjectID="_1558468871" r:id="rId84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(3) називають функцією похибки,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її графік - кривою похибки.</w:t>
      </w:r>
    </w:p>
    <w:p w:rsidR="004A501D" w:rsidRPr="00705165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C03260" w:rsidRDefault="00C03260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D90B51" w:rsidRPr="00705165" w:rsidRDefault="00D90B51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1134" w:hanging="425"/>
        <w:rPr>
          <w:rFonts w:ascii="Times New Roman" w:hAnsi="Times New Roman" w:cs="Times New Roman"/>
          <w:szCs w:val="28"/>
          <w:lang w:val="ru-RU"/>
        </w:rPr>
      </w:pPr>
      <w:bookmarkStart w:id="4" w:name="_Toc484019214"/>
      <w:r w:rsidRPr="00C03260">
        <w:rPr>
          <w:rFonts w:ascii="Times New Roman" w:hAnsi="Times New Roman" w:cs="Times New Roman"/>
          <w:szCs w:val="28"/>
          <w:lang w:val="ru-RU"/>
        </w:rPr>
        <w:t>Існування мінімаксного многочленного наближення</w:t>
      </w:r>
      <w:bookmarkEnd w:id="4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8D6AD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 теоремою Вейєрштрасса 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[1,21</w:t>
      </w:r>
      <w:r w:rsidR="004A501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довільних неперервних на обмеженому проміжку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3" type="#_x0000_t75" style="width:27.1pt;height:15.85pt" o:ole="">
            <v:imagedata r:id="rId85" o:title=""/>
          </v:shape>
          <o:OLEObject Type="Embed" ProgID="Equation.3" ShapeID="_x0000_i1063" DrawAspect="Content" ObjectID="_1558468872" r:id="rId86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64" type="#_x0000_t75" style="width:27.1pt;height:15.85pt" o:ole="">
            <v:imagedata r:id="rId87" o:title=""/>
          </v:shape>
          <o:OLEObject Type="Embed" ProgID="Equation.3" ShapeID="_x0000_i1064" DrawAspect="Content" ObjectID="_1558468873" r:id="rId88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65" type="#_x0000_t75" style="width:44.9pt;height:15.85pt" o:ole="">
            <v:imagedata r:id="rId89" o:title=""/>
          </v:shape>
          <o:OLEObject Type="Embed" ProgID="Equation.3" ShapeID="_x0000_i1065" DrawAspect="Content" ObjectID="_1558468874" r:id="rId90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="004A501D"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60" w:dyaOrig="279">
          <v:shape id="_x0000_i1066" type="#_x0000_t75" style="width:27.75pt;height:14.55pt" o:ole="">
            <v:imagedata r:id="rId91" o:title=""/>
          </v:shape>
          <o:OLEObject Type="Embed" ProgID="Equation.3" ShapeID="_x0000_i1066" DrawAspect="Content" ObjectID="_1558468875" r:id="rId92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можна знайти такий многочлен </w:t>
      </w:r>
      <w:r w:rsidR="004A501D"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67" type="#_x0000_t75" style="width:31.05pt;height:17.85pt" o:ole="">
            <v:imagedata r:id="rId93" o:title=""/>
          </v:shape>
          <o:OLEObject Type="Embed" ProgID="Equation.3" ShapeID="_x0000_i1067" DrawAspect="Content" ObjectID="_1558468876" r:id="rId94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що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3840" w:dyaOrig="660">
          <v:shape id="_x0000_i1068" type="#_x0000_t75" style="width:192.2pt;height:33.7pt" o:ole="">
            <v:imagedata r:id="rId95" o:title=""/>
          </v:shape>
          <o:OLEObject Type="Embed" ProgID="Equation.3" ShapeID="_x0000_i1068" DrawAspect="Content" ObjectID="_1558468877" r:id="rId96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Очевидно, що найменше значення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69" type="#_x0000_t75" style="width:12.55pt;height:10.55pt" o:ole="">
            <v:imagedata r:id="rId97" o:title=""/>
          </v:shape>
          <o:OLEObject Type="Embed" ProgID="Equation.3" ShapeID="_x0000_i1069" DrawAspect="Content" ObjectID="_1558468878" r:id="rId9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70" type="#_x0000_t75" style="width:31.05pt;height:17.85pt" o:ole="">
            <v:imagedata r:id="rId99" o:title=""/>
          </v:shape>
          <o:OLEObject Type="Embed" ProgID="Equation.3" ShapeID="_x0000_i1070" DrawAspect="Content" ObjectID="_1558468879" r:id="rId10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суттєво залежить від способу наближення. Серед усіх способів наближення функцій найменшу похибку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a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отже, і найменший степінь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71" type="#_x0000_t75" style="width:12.55pt;height:10.55pt" o:ole="">
            <v:imagedata r:id="rId101" o:title=""/>
          </v:shape>
          <o:OLEObject Type="Embed" ProgID="Equation.3" ShapeID="_x0000_i1071" DrawAspect="Content" ObjectID="_1558468880" r:id="rId10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 заданій точності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72" type="#_x0000_t75" style="width:9.9pt;height:10.55pt" o:ole="">
            <v:imagedata r:id="rId103" o:title=""/>
          </v:shape>
          <o:OLEObject Type="Embed" ProgID="Equation.3" ShapeID="_x0000_i1072" DrawAspect="Content" ObjectID="_1558468881" r:id="rId10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дає мінімаксне ( його ще називають найкраще чебишовське) набл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иження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Вираз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740" w:dyaOrig="320">
          <v:shape id="_x0000_i1073" type="#_x0000_t75" style="width:86.55pt;height:15.85pt" o:ole="">
            <v:imagedata r:id="rId105" o:title=""/>
          </v:shape>
          <o:OLEObject Type="Embed" ProgID="Equation.3" ShapeID="_x0000_i1073" DrawAspect="Content" ObjectID="_1558468882" r:id="rId10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якого максимальне значення абсолютної величини зваженої похибки (3) досягає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4" type="#_x0000_t75" style="width:27.1pt;height:15.85pt" o:ole="">
            <v:imagedata r:id="rId107" o:title=""/>
          </v:shape>
          <o:OLEObject Type="Embed" ProgID="Equation.3" ShapeID="_x0000_i1074" DrawAspect="Content" ObjectID="_1558468883" r:id="rId10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найменшого значення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959" w:dyaOrig="660">
          <v:shape id="_x0000_i1075" type="#_x0000_t75" style="width:248.35pt;height:33.7pt" o:ole="">
            <v:imagedata r:id="rId109" o:title=""/>
          </v:shape>
          <o:OLEObject Type="Embed" ProgID="Equation.3" ShapeID="_x0000_i1075" DrawAspect="Content" ObjectID="_1558468884" r:id="rId1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(4)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C03260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E4538">
        <w:rPr>
          <w:rFonts w:ascii="Times New Roman" w:hAnsi="Times New Roman" w:cs="Times New Roman"/>
          <w:noProof/>
          <w:sz w:val="28"/>
          <w:szCs w:val="28"/>
          <w:lang w:val="ru-RU"/>
        </w:rPr>
        <w:t>на</w: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зивають мінімаксним або найкращим чебишовським зваженим (з вагою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20" w:dyaOrig="320">
          <v:shape id="_x0000_i1076" type="#_x0000_t75" style="width:26.4pt;height:15.85pt" o:ole="">
            <v:imagedata r:id="rId111" o:title=""/>
          </v:shape>
          <o:OLEObject Type="Embed" ProgID="Equation.3" ShapeID="_x0000_i1076" DrawAspect="Content" ObjectID="_1558468885" r:id="rId112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наближенням функції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7" type="#_x0000_t75" style="width:27.1pt;height:15.85pt" o:ole="">
            <v:imagedata r:id="rId113" o:title=""/>
          </v:shape>
          <o:OLEObject Type="Embed" ProgID="Equation.3" ShapeID="_x0000_i1077" DrawAspect="Content" ObjectID="_1558468886" r:id="rId114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виразом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20">
          <v:shape id="_x0000_i1078" type="#_x0000_t75" style="width:40.3pt;height:15.85pt" o:ole="">
            <v:imagedata r:id="rId115" o:title=""/>
          </v:shape>
          <o:OLEObject Type="Embed" ProgID="Equation.3" ShapeID="_x0000_i1078" DrawAspect="Content" ObjectID="_1558468887" r:id="rId116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79" type="#_x0000_t75" style="width:27.1pt;height:15.85pt" o:ole="">
            <v:imagedata r:id="rId117" o:title=""/>
          </v:shape>
          <o:OLEObject Type="Embed" ProgID="Equation.3" ShapeID="_x0000_i1079" DrawAspect="Content" ObjectID="_1558468888" r:id="rId118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59" w:dyaOrig="320">
          <v:shape id="_x0000_i1080" type="#_x0000_t75" style="width:42.95pt;height:15.85pt" o:ole="">
            <v:imagedata r:id="rId119" o:title=""/>
          </v:shape>
          <o:OLEObject Type="Embed" ProgID="Equation.3" ShapeID="_x0000_i1080" DrawAspect="Content" ObjectID="_1558468889" r:id="rId120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маємо мінімаксне абсолютне наближення, при </w:t>
      </w:r>
      <w:r w:rsidR="004A501D"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081" type="#_x0000_t75" style="width:62.1pt;height:15.85pt" o:ole="">
            <v:imagedata r:id="rId121" o:title=""/>
          </v:shape>
          <o:OLEObject Type="Embed" ProgID="Equation.3" ShapeID="_x0000_i1081" DrawAspect="Content" ObjectID="_1558468890" r:id="rId122"/>
        </w:object>
      </w:r>
      <w:r w:rsidR="004A501D"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мінімаксне відносне.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Величину (4) називатимемо мінімальним (зваженим) відхиленням і позначаємо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40" w:dyaOrig="360">
          <v:shape id="_x0000_i1082" type="#_x0000_t75" style="width:66.7pt;height:17.85pt" o:ole="">
            <v:imagedata r:id="rId123" o:title=""/>
          </v:shape>
          <o:OLEObject Type="Embed" ProgID="Equation.3" ShapeID="_x0000_i1082" DrawAspect="Content" ObjectID="_1558468891" r:id="rId12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980" w:dyaOrig="360">
          <v:shape id="_x0000_i1083" type="#_x0000_t75" style="width:99.75pt;height:17.85pt" o:ole="">
            <v:imagedata r:id="rId125" o:title=""/>
          </v:shape>
          <o:OLEObject Type="Embed" ProgID="Equation.3" ShapeID="_x0000_i1083" DrawAspect="Content" ObjectID="_1558468892" r:id="rId12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абсолютне відхилення;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60">
          <v:shape id="_x0000_i1084" type="#_x0000_t75" style="width:63.4pt;height:17.85pt" o:ole="">
            <v:imagedata r:id="rId127" o:title=""/>
          </v:shape>
          <o:OLEObject Type="Embed" ProgID="Equation.3" ShapeID="_x0000_i1084" DrawAspect="Content" ObjectID="_1558468893" r:id="rId12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мінімальне відносне відхилення.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властивості мініма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ксних наближень многочленами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[15,16,2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3].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1.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Для будь-яких неперервних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5" type="#_x0000_t75" style="width:27.1pt;height:15.85pt" o:ole="">
            <v:imagedata r:id="rId129" o:title=""/>
          </v:shape>
          <o:OLEObject Type="Embed" ProgID="Equation.3" ShapeID="_x0000_i1085" DrawAspect="Content" ObjectID="_1558468894" r:id="rId13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функцій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86" type="#_x0000_t75" style="width:27.1pt;height:15.85pt" o:ole="">
            <v:imagedata r:id="rId131" o:title=""/>
          </v:shape>
          <o:OLEObject Type="Embed" ProgID="Equation.3" ShapeID="_x0000_i1086" DrawAspect="Content" ObjectID="_1558468895" r:id="rId13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87" type="#_x0000_t75" style="width:44.9pt;height:15.85pt" o:ole="">
            <v:imagedata r:id="rId133" o:title=""/>
          </v:shape>
          <o:OLEObject Type="Embed" ProgID="Equation.3" ShapeID="_x0000_i1087" DrawAspect="Content" ObjectID="_1558468896" r:id="rId13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довільного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088" type="#_x0000_t75" style="width:9.9pt;height:10.55pt" o:ole="">
            <v:imagedata r:id="rId135" o:title=""/>
          </v:shape>
          <o:OLEObject Type="Embed" ProgID="Equation.3" ShapeID="_x0000_i1088" DrawAspect="Content" ObjectID="_1558468897" r:id="rId13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існує єдиний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89" type="#_x0000_t75" style="width:31.05pt;height:17.85pt" o:ole="">
            <v:imagedata r:id="rId137" o:title=""/>
          </v:shape>
          <o:OLEObject Type="Embed" ProgID="Equation.3" ShapeID="_x0000_i1089" DrawAspect="Content" ObjectID="_1558468898" r:id="rId13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0" type="#_x0000_t75" style="width:12.55pt;height:10.55pt" o:ole="">
            <v:imagedata r:id="rId139" o:title=""/>
          </v:shape>
          <o:OLEObject Type="Embed" ProgID="Equation.3" ShapeID="_x0000_i1090" DrawAspect="Content" ObjectID="_1558468899" r:id="rId14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має найменше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20" w:dyaOrig="320">
          <v:shape id="_x0000_i1091" type="#_x0000_t75" style="width:40.95pt;height:15.85pt" o:ole="">
            <v:imagedata r:id="rId141" o:title=""/>
          </v:shape>
          <o:OLEObject Type="Embed" ProgID="Equation.3" ShapeID="_x0000_i1091" DrawAspect="Content" ObjectID="_1558468900" r:id="rId14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Теорема 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proofErr w:type="gramStart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2" type="#_x0000_t75" style="width:27.1pt;height:15.85pt" o:ole="">
            <v:imagedata r:id="rId143" o:title=""/>
          </v:shape>
          <o:OLEObject Type="Embed" ProgID="Equation.3" ShapeID="_x0000_i1092" DrawAspect="Content" ObjectID="_1558468901" r:id="rId14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задано неперервні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3" type="#_x0000_t75" style="width:27.1pt;height:15.85pt" o:ole="">
            <v:imagedata r:id="rId145" o:title=""/>
          </v:shape>
          <o:OLEObject Type="Embed" ProgID="Equation.3" ShapeID="_x0000_i1093" DrawAspect="Content" ObjectID="_1558468902" r:id="rId14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094" type="#_x0000_t75" style="width:44.9pt;height:15.85pt" o:ole="">
            <v:imagedata r:id="rId147" o:title=""/>
          </v:shape>
          <o:OLEObject Type="Embed" ProgID="Equation.3" ShapeID="_x0000_i1094" DrawAspect="Content" ObjectID="_1558468903" r:id="rId14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Тоді для того, щоб деякий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20" w:dyaOrig="360">
          <v:shape id="_x0000_i1095" type="#_x0000_t75" style="width:31.05pt;height:17.85pt" o:ole="">
            <v:imagedata r:id="rId149" o:title=""/>
          </v:shape>
          <o:OLEObject Type="Embed" ProgID="Equation.3" ShapeID="_x0000_i1095" DrawAspect="Content" ObjectID="_1558468904" r:id="rId15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степеня не вище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60" w:dyaOrig="220">
          <v:shape id="_x0000_i1096" type="#_x0000_t75" style="width:12.55pt;height:10.55pt" o:ole="">
            <v:imagedata r:id="rId151" o:title=""/>
          </v:shape>
          <o:OLEObject Type="Embed" ProgID="Equation.3" ShapeID="_x0000_i1096" DrawAspect="Content" ObjectID="_1558468905" r:id="rId15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був многочленом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мінімаксного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зваженого наближення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7" type="#_x0000_t75" style="width:27.1pt;height:15.85pt" o:ole="">
            <v:imagedata r:id="rId153" o:title=""/>
          </v:shape>
          <o:OLEObject Type="Embed" ProgID="Equation.3" ShapeID="_x0000_i1097" DrawAspect="Content" ObjectID="_1558468906" r:id="rId15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098" type="#_x0000_t75" style="width:27.1pt;height:15.85pt" o:ole="">
            <v:imagedata r:id="rId129" o:title=""/>
          </v:shape>
          <o:OLEObject Type="Embed" ProgID="Equation.3" ShapeID="_x0000_i1098" DrawAspect="Content" ObjectID="_1558468907" r:id="rId15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необхідно і достатньо, щоб на цьому проміжку знайшлась хоча б одна система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099" type="#_x0000_t75" style="width:29.05pt;height:14.55pt" o:ole="">
            <v:imagedata r:id="rId156" o:title=""/>
          </v:shape>
          <o:OLEObject Type="Embed" ProgID="Equation.3" ShapeID="_x0000_i1099" DrawAspect="Content" ObjectID="_1558468908" r:id="rId15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точок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40" w:dyaOrig="380">
          <v:shape id="_x0000_i1100" type="#_x0000_t75" style="width:182.3pt;height:19.8pt" o:ole="">
            <v:imagedata r:id="rId158" o:title=""/>
          </v:shape>
          <o:OLEObject Type="Embed" ProgID="Equation.3" ShapeID="_x0000_i1100" DrawAspect="Content" ObjectID="_1558468909" r:id="rId1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яких зважена різниця (3) почергово набувала значень різних знаків і досягала за модулем найб</w:t>
      </w:r>
      <w:proofErr w:type="gramEnd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ільшого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1" type="#_x0000_t75" style="width:27.1pt;height:15.85pt" o:ole="">
            <v:imagedata r:id="rId129" o:title=""/>
          </v:shape>
          <o:OLEObject Type="Embed" ProgID="Equation.3" ShapeID="_x0000_i1101" DrawAspect="Content" ObjectID="_1558468910" r:id="rId16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тобто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60" w:dyaOrig="380">
          <v:shape id="_x0000_i1102" type="#_x0000_t75" style="width:273.45pt;height:19.8pt" o:ole="">
            <v:imagedata r:id="rId161" o:title=""/>
          </v:shape>
          <o:OLEObject Type="Embed" ProgID="Equation.3" ShapeID="_x0000_i1102" DrawAspect="Content" ObjectID="_1558468911" r:id="rId16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(5)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Систему точок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20" w:dyaOrig="260">
          <v:shape id="_x0000_i1103" type="#_x0000_t75" style="width:10.55pt;height:12.55pt" o:ole="">
            <v:imagedata r:id="rId163" o:title=""/>
          </v:shape>
          <o:OLEObject Type="Embed" ProgID="Equation.3" ShapeID="_x0000_i1103" DrawAspect="Content" ObjectID="_1558468912" r:id="rId16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називають системою точок (чебишовського) альтернансу. Для побудови многочлена мінімаксного наближення необхідно визначити точки альтернансу. Точне їх значення можна знайти тільки у часткових випадках.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709" w:firstLine="0"/>
        <w:rPr>
          <w:rFonts w:ascii="Times New Roman" w:hAnsi="Times New Roman" w:cs="Times New Roman"/>
          <w:lang w:val="ru-RU"/>
        </w:rPr>
      </w:pPr>
      <w:bookmarkStart w:id="5" w:name="GrindEQpgref5910364a3"/>
      <w:bookmarkStart w:id="6" w:name="_Toc484019215"/>
      <w:bookmarkEnd w:id="5"/>
      <w:r w:rsidRPr="00C03260">
        <w:rPr>
          <w:rFonts w:ascii="Times New Roman" w:hAnsi="Times New Roman" w:cs="Times New Roman"/>
          <w:lang w:val="ru-RU"/>
        </w:rPr>
        <w:t>Побудова мінімаксного наближення за схемою Ремеза</w:t>
      </w:r>
      <w:bookmarkEnd w:id="6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Процес знаходження точок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альтернансу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будується ітераційними методами. Найчастіше на практиці застосовують методи розроблені українсь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ким математиком Є.Я. Ремезом </w:t>
      </w:r>
      <w:r w:rsidR="009A7289">
        <w:rPr>
          <w:rFonts w:ascii="Times New Roman" w:hAnsi="Times New Roman" w:cs="Times New Roman"/>
          <w:noProof/>
          <w:sz w:val="28"/>
          <w:szCs w:val="28"/>
          <w:lang w:val="ru-RU"/>
        </w:rPr>
        <w:t>[16, 19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Наведу один із методів. Він складається з таких етапів.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1.  На проміжку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80" w:dyaOrig="340">
          <v:shape id="_x0000_i1104" type="#_x0000_t75" style="width:9.9pt;height:16.5pt" o:ole="">
            <v:imagedata r:id="rId165" o:title=""/>
          </v:shape>
          <o:OLEObject Type="Embed" ProgID="Equation.3" ShapeID="_x0000_i1104" DrawAspect="Content" ObjectID="_1558468913" r:id="rId16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05" type="#_x0000_t75" style="width:27.1pt;height:15.85pt" o:ole="">
            <v:imagedata r:id="rId129" o:title=""/>
          </v:shape>
          <o:OLEObject Type="Embed" ProgID="Equation.3" ShapeID="_x0000_i1105" DrawAspect="Content" ObjectID="_1558468914" r:id="rId16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вибираємо початкове наближення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06" type="#_x0000_t75" style="width:12.55pt;height:17.85pt" o:ole="">
            <v:imagedata r:id="rId168" o:title=""/>
          </v:shape>
          <o:OLEObject Type="Embed" ProgID="Equation.3" ShapeID="_x0000_i1106" DrawAspect="Content" ObjectID="_1558468915" r:id="rId16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 точок альтернансу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740" w:dyaOrig="380">
          <v:shape id="_x0000_i1107" type="#_x0000_t75" style="width:138.05pt;height:19.8pt" o:ole="">
            <v:imagedata r:id="rId170" o:title=""/>
          </v:shape>
          <o:OLEObject Type="Embed" ProgID="Equation.3" ShapeID="_x0000_i1107" DrawAspect="Content" ObjectID="_1558468916" r:id="rId17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Точки альтернансу можна, наприклад, обчислити за такою формулою </w:t>
      </w:r>
      <w:r w:rsidRPr="004A501D">
        <w:rPr>
          <w:rFonts w:ascii="Times New Roman" w:hAnsi="Times New Roman" w:cs="Times New Roman"/>
          <w:noProof/>
          <w:position w:val="-24"/>
          <w:sz w:val="28"/>
          <w:szCs w:val="28"/>
        </w:rPr>
        <w:object w:dxaOrig="1719" w:dyaOrig="620">
          <v:shape id="_x0000_i1108" type="#_x0000_t75" style="width:86.55pt;height:31.05pt" o:ole="">
            <v:imagedata r:id="rId172" o:title=""/>
          </v:shape>
          <o:OLEObject Type="Embed" ProgID="Equation.3" ShapeID="_x0000_i1108" DrawAspect="Content" ObjectID="_1558468917" r:id="rId17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2.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 Здійснюємо чебишовську інтерполяцію для множини точок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2920" w:dyaOrig="420">
          <v:shape id="_x0000_i1109" type="#_x0000_t75" style="width:146.65pt;height:20.5pt" o:ole="">
            <v:imagedata r:id="rId174" o:title=""/>
          </v:shape>
          <o:OLEObject Type="Embed" ProgID="Equation.3" ShapeID="_x0000_i1109" DrawAspect="Content" ObjectID="_1558468918" r:id="rId17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тобто визначаємо коефіцієнти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59" w:dyaOrig="440">
          <v:shape id="_x0000_i1110" type="#_x0000_t75" style="width:44.25pt;height:23.1pt" o:ole="">
            <v:imagedata r:id="rId176" o:title=""/>
          </v:shape>
          <o:OLEObject Type="Embed" ProgID="Equation.3" ShapeID="_x0000_i1110" DrawAspect="Content" ObjectID="_1558468919" r:id="rId17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величину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300" w:dyaOrig="380">
          <v:shape id="_x0000_i1111" type="#_x0000_t75" style="width:14.55pt;height:19.8pt" o:ole="">
            <v:imagedata r:id="rId178" o:title=""/>
          </v:shape>
          <o:OLEObject Type="Embed" ProgID="Equation.3" ShapeID="_x0000_i1111" DrawAspect="Content" ObjectID="_1558468920" r:id="rId17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яких виконуються умови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000" w:dyaOrig="400">
          <v:shape id="_x0000_i1112" type="#_x0000_t75" style="width:150.6pt;height:19.8pt" o:ole="">
            <v:imagedata r:id="rId180" o:title=""/>
          </v:shape>
          <o:OLEObject Type="Embed" ProgID="Equation.3" ShapeID="_x0000_i1112" DrawAspect="Content" ObjectID="_1558468921" r:id="rId18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Для знаходження вказаних величин розв’язуємо систему рівнянь: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70"/>
          <w:sz w:val="28"/>
          <w:szCs w:val="28"/>
        </w:rPr>
        <w:object w:dxaOrig="5420" w:dyaOrig="1520">
          <v:shape id="_x0000_i1113" type="#_x0000_t75" style="width:271.5pt;height:75.95pt" o:ole="">
            <v:imagedata r:id="rId182" o:title=""/>
          </v:shape>
          <o:OLEObject Type="Embed" ProgID="Equation.3" ShapeID="_x0000_i1113" DrawAspect="Content" ObjectID="_1558468922" r:id="rId18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(6)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Вона є системою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4" type="#_x0000_t75" style="width:29.05pt;height:14.55pt" o:ole="">
            <v:imagedata r:id="rId184" o:title=""/>
          </v:shape>
          <o:OLEObject Type="Embed" ProgID="Equation.3" ShapeID="_x0000_i1114" DrawAspect="Content" ObjectID="_1558468923" r:id="rId18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алгебраїчних рівнянь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580" w:dyaOrig="279">
          <v:shape id="_x0000_i1115" type="#_x0000_t75" style="width:29.05pt;height:14.55pt" o:ole="">
            <v:imagedata r:id="rId186" o:title=""/>
          </v:shape>
          <o:OLEObject Type="Embed" ProgID="Equation.3" ShapeID="_x0000_i1115" DrawAspect="Content" ObjectID="_1558468924" r:id="rId18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невідомими: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00" w:dyaOrig="360">
          <v:shape id="_x0000_i1116" type="#_x0000_t75" style="width:60.1pt;height:17.85pt" o:ole="">
            <v:imagedata r:id="rId188" o:title=""/>
          </v:shape>
          <o:OLEObject Type="Embed" ProgID="Equation.3" ShapeID="_x0000_i1116" DrawAspect="Content" ObjectID="_1558468925" r:id="rId18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79" w:dyaOrig="260">
          <v:shape id="_x0000_i1117" type="#_x0000_t75" style="width:14.55pt;height:12.55pt" o:ole="">
            <v:imagedata r:id="rId190" o:title=""/>
          </v:shape>
          <o:OLEObject Type="Embed" ProgID="Equation.3" ShapeID="_x0000_i1117" DrawAspect="Content" ObjectID="_1558468926" r:id="rId19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3.  Перевіряємо виконання 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6"/>
          <w:sz w:val="28"/>
          <w:szCs w:val="28"/>
        </w:rPr>
        <w:object w:dxaOrig="3800" w:dyaOrig="520">
          <v:shape id="_x0000_i1118" type="#_x0000_t75" style="width:189.6pt;height:26.4pt" o:ole="">
            <v:imagedata r:id="rId192" o:title=""/>
          </v:shape>
          <o:OLEObject Type="Embed" ProgID="Equation.3" ShapeID="_x0000_i1118" DrawAspect="Content" ObjectID="_1558468927" r:id="rId19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(7)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рівність (7) виконується, то за теоремою 2 многочлен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19" type="#_x0000_t75" style="width:37.65pt;height:19.8pt" o:ole="">
            <v:imagedata r:id="rId194" o:title=""/>
          </v:shape>
          <o:OLEObject Type="Embed" ProgID="Equation.3" ShapeID="_x0000_i1119" DrawAspect="Content" ObjectID="_1558468928" r:id="rId19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є многочлен найкращого (мінімаксного) наближення. При комп’ютерній реалізації алгоритму перевірку умови (7) заміняють перевіркою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760" w:dyaOrig="380">
          <v:shape id="_x0000_i1120" type="#_x0000_t75" style="width:87.85pt;height:19.8pt" o:ole="">
            <v:imagedata r:id="rId196" o:title=""/>
          </v:shape>
          <o:OLEObject Type="Embed" ProgID="Equation.3" ShapeID="_x0000_i1120" DrawAspect="Content" ObjectID="_1558468929" r:id="rId19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(8)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00" w:dyaOrig="220">
          <v:shape id="_x0000_i1121" type="#_x0000_t75" style="width:9.9pt;height:10.55pt" o:ole="">
            <v:imagedata r:id="rId198" o:title=""/>
          </v:shape>
          <o:OLEObject Type="Embed" ProgID="Equation.3" ShapeID="_x0000_i1121" DrawAspect="Content" ObjectID="_1558468930" r:id="rId19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відносна помилка у визначенні похибки наближення. Її приймають рівною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2" type="#_x0000_t75" style="width:40.95pt;height:15.85pt" o:ole="">
            <v:imagedata r:id="rId200" o:title=""/>
          </v:shape>
          <o:OLEObject Type="Embed" ProgID="Equation.3" ShapeID="_x0000_i1122" DrawAspect="Content" ObjectID="_1558468931" r:id="rId20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820" w:dyaOrig="320">
          <v:shape id="_x0000_i1123" type="#_x0000_t75" style="width:40.95pt;height:15.85pt" o:ole="">
            <v:imagedata r:id="rId202" o:title=""/>
          </v:shape>
          <o:OLEObject Type="Embed" ProgID="Equation.3" ShapeID="_x0000_i1123" DrawAspect="Content" ObjectID="_1558468932" r:id="rId2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4.  Якщо умова 7 чи 8 не виконується, то приймаємо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24" type="#_x0000_t75" style="width:44.9pt;height:15.85pt" o:ole="">
            <v:imagedata r:id="rId204" o:title=""/>
          </v:shape>
          <o:OLEObject Type="Embed" ProgID="Equation.3" ShapeID="_x0000_i1124" DrawAspect="Content" ObjectID="_1558468933" r:id="rId20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вибираємо наступне (уточнене) наближення до точок чебишовського альтернансу (переходимо до наступної ітерації). Далі алгоритм повторюємо продовжуючи виконувати з п.2.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При обчисленні на комп’ютері у цьому пункті іноді ще перевіряють умови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2740" w:dyaOrig="440">
          <v:shape id="_x0000_i1125" type="#_x0000_t75" style="width:138.05pt;height:21.8pt" o:ole="">
            <v:imagedata r:id="rId206" o:title=""/>
          </v:shape>
          <o:OLEObject Type="Embed" ProgID="Equation.3" ShapeID="_x0000_i1125" DrawAspect="Content" ObjectID="_1558468934" r:id="rId20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де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00" w:dyaOrig="260">
          <v:shape id="_x0000_i1126" type="#_x0000_t75" style="width:9.9pt;height:12.55pt" o:ole="">
            <v:imagedata r:id="rId208" o:title=""/>
          </v:shape>
          <o:OLEObject Type="Embed" ProgID="Equation.3" ShapeID="_x0000_i1126" DrawAspect="Content" ObjectID="_1558468935" r:id="rId20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- допустима помилка у визначенні точок альтернансу. Якщо остання нерівність справедлива для всіх точок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20" w:dyaOrig="380">
          <v:shape id="_x0000_i1127" type="#_x0000_t75" style="width:56.15pt;height:19.8pt" o:ole="">
            <v:imagedata r:id="rId210" o:title=""/>
          </v:shape>
          <o:OLEObject Type="Embed" ProgID="Equation.3" ShapeID="_x0000_i1127" DrawAspect="Content" ObjectID="_1558468936" r:id="rId21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(тобто точки альтернансу змінюються несуттєво)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 вважаємо, що многочлен мінімаксного наближення знайдено.</w:t>
      </w:r>
    </w:p>
    <w:p w:rsidR="004A501D" w:rsidRPr="004A501D" w:rsidRDefault="004A501D" w:rsidP="00865964">
      <w:pPr>
        <w:pStyle w:val="Heading2"/>
        <w:rPr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1276" w:hanging="567"/>
        <w:rPr>
          <w:rFonts w:ascii="Times New Roman" w:hAnsi="Times New Roman" w:cs="Times New Roman"/>
          <w:lang w:val="ru-RU"/>
        </w:rPr>
      </w:pPr>
      <w:bookmarkStart w:id="7" w:name="GrindEQpgref5910364a4"/>
      <w:bookmarkStart w:id="8" w:name="_Toc484019216"/>
      <w:bookmarkEnd w:id="7"/>
      <w:r w:rsidRPr="00C03260">
        <w:rPr>
          <w:rFonts w:ascii="Times New Roman" w:hAnsi="Times New Roman" w:cs="Times New Roman"/>
          <w:lang w:val="ru-RU"/>
        </w:rPr>
        <w:t>Заміна точок альтернансу</w:t>
      </w:r>
      <w:bookmarkEnd w:id="8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Існує кілька методів заміни точок альтернансу. Можлива заміна одної або кількох точок одночасно. Найпростішим алгоритмом є алгоритм Є.Я. Ремеза з одноточковою замі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ною (алгоритм Валлє-Пуссена) </w:t>
      </w:r>
      <w:r w:rsidR="009A7289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[16,19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,23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Опишемо цей алгоритм.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Нехай при виконанні пункту 3 ми знайшли точку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28" type="#_x0000_t75" style="width:10.55pt;height:14.55pt" o:ole="">
            <v:imagedata r:id="rId212" o:title=""/>
          </v:shape>
          <o:OLEObject Type="Embed" ProgID="Equation.3" ShapeID="_x0000_i1128" DrawAspect="Content" ObjectID="_1558468937" r:id="rId21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для якої виконується </w:t>
      </w:r>
      <w:r w:rsidRPr="004A501D">
        <w:rPr>
          <w:rFonts w:ascii="Times New Roman" w:hAnsi="Times New Roman" w:cs="Times New Roman"/>
          <w:noProof/>
          <w:position w:val="-14"/>
          <w:sz w:val="28"/>
          <w:szCs w:val="28"/>
        </w:rPr>
        <w:object w:dxaOrig="1160" w:dyaOrig="380">
          <v:shape id="_x0000_i1129" type="#_x0000_t75" style="width:57.45pt;height:19.8pt" o:ole="">
            <v:imagedata r:id="rId214" o:title=""/>
          </v:shape>
          <o:OLEObject Type="Embed" ProgID="Equation.3" ShapeID="_x0000_i1129" DrawAspect="Content" ObjectID="_1558468938" r:id="rId21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Можливі три випадки взаємного розташування точок альтернансу та точки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30" type="#_x0000_t75" style="width:10.55pt;height:14.55pt" o:ole="">
            <v:imagedata r:id="rId216" o:title=""/>
          </v:shape>
          <o:OLEObject Type="Embed" ProgID="Equation.3" ShapeID="_x0000_i1130" DrawAspect="Content" ObjectID="_1558468939" r:id="rId21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20" w:dyaOrig="380">
          <v:shape id="_x0000_i1131" type="#_x0000_t75" style="width:66.7pt;height:19.8pt" o:ole="">
            <v:imagedata r:id="rId218" o:title=""/>
          </v:shape>
          <o:OLEObject Type="Embed" ProgID="Equation.3" ShapeID="_x0000_i1131" DrawAspect="Content" ObjectID="_1558468940" r:id="rId219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40" w:dyaOrig="380">
          <v:shape id="_x0000_i1132" type="#_x0000_t75" style="width:37.65pt;height:19.8pt" o:ole="">
            <v:imagedata r:id="rId220" o:title=""/>
          </v:shape>
          <o:OLEObject Type="Embed" ProgID="Equation.3" ShapeID="_x0000_i1132" DrawAspect="Content" ObjectID="_1558468941" r:id="rId22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3. 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80" w:dyaOrig="380">
          <v:shape id="_x0000_i1133" type="#_x0000_t75" style="width:38.3pt;height:19.8pt" o:ole="">
            <v:imagedata r:id="rId222" o:title=""/>
          </v:shape>
          <o:OLEObject Type="Embed" ProgID="Equation.3" ShapeID="_x0000_i1133" DrawAspect="Content" ObjectID="_1558468942" r:id="rId22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Розглянемо спосіб заміни точок альтернансу для кожного випадку.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1.  Знайдемо ціле число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180" w:dyaOrig="220">
          <v:shape id="_x0000_i1134" type="#_x0000_t75" style="width:9.9pt;height:10.55pt" o:ole="">
            <v:imagedata r:id="rId224" o:title=""/>
          </v:shape>
          <o:OLEObject Type="Embed" ProgID="Equation.3" ShapeID="_x0000_i1134" DrawAspect="Content" ObjectID="_1558468943" r:id="rId2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таке, 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280" w:dyaOrig="380">
          <v:shape id="_x0000_i1135" type="#_x0000_t75" style="width:63.4pt;height:19.8pt" o:ole="">
            <v:imagedata r:id="rId226" o:title=""/>
          </v:shape>
          <o:OLEObject Type="Embed" ProgID="Equation.3" ShapeID="_x0000_i1135" DrawAspect="Content" ObjectID="_1558468944" r:id="rId2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780" w:dyaOrig="380">
          <v:shape id="_x0000_i1136" type="#_x0000_t75" style="width:88.5pt;height:19.8pt" o:ole="">
            <v:imagedata r:id="rId228" o:title=""/>
          </v:shape>
          <o:OLEObject Type="Embed" ProgID="Equation.3" ShapeID="_x0000_i1136" DrawAspect="Content" ObjectID="_1558468945" r:id="rId2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робимо присвоєння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7" type="#_x0000_t75" style="width:46.9pt;height:19.8pt" o:ole="">
            <v:imagedata r:id="rId230" o:title=""/>
          </v:shape>
          <o:OLEObject Type="Embed" ProgID="Equation.3" ShapeID="_x0000_i1137" DrawAspect="Content" ObjectID="_1558468946" r:id="rId2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у протилежному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38" type="#_x0000_t75" style="width:46.9pt;height:19.8pt" o:ole="">
            <v:imagedata r:id="rId232" o:title=""/>
          </v:shape>
          <o:OLEObject Type="Embed" ProgID="Equation.3" ShapeID="_x0000_i1138" DrawAspect="Content" ObjectID="_1558468947" r:id="rId23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альтеранансу не змінюємо.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2.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20" w:dyaOrig="380">
          <v:shape id="_x0000_i1139" type="#_x0000_t75" style="width:70.7pt;height:19.8pt" o:ole="">
            <v:imagedata r:id="rId234" o:title=""/>
          </v:shape>
          <o:OLEObject Type="Embed" ProgID="Equation.3" ShapeID="_x0000_i1139" DrawAspect="Content" ObjectID="_1558468948" r:id="rId23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присвоюємо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40" w:dyaOrig="380">
          <v:shape id="_x0000_i1140" type="#_x0000_t75" style="width:46.9pt;height:19.8pt" o:ole="">
            <v:imagedata r:id="rId236" o:title=""/>
          </v:shape>
          <o:OLEObject Type="Embed" ProgID="Equation.3" ShapeID="_x0000_i1140" DrawAspect="Content" ObjectID="_1558468949" r:id="rId2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Решту точок альтернансу не змінюємо. Якщо це не так, то заміняємо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0" w:dyaOrig="400">
          <v:shape id="_x0000_i1141" type="#_x0000_t75" style="width:180.35pt;height:19.8pt" o:ole="">
            <v:imagedata r:id="rId238" o:title=""/>
          </v:shape>
          <o:OLEObject Type="Embed" ProgID="Equation.3" ShapeID="_x0000_i1141" DrawAspect="Content" ObjectID="_1558468950" r:id="rId239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альтернансу виключається остання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80" w:dyaOrig="380">
          <v:shape id="_x0000_i1142" type="#_x0000_t75" style="width:19.8pt;height:19.8pt" o:ole="">
            <v:imagedata r:id="rId240" o:title=""/>
          </v:shape>
          <o:OLEObject Type="Embed" ProgID="Equation.3" ShapeID="_x0000_i1142" DrawAspect="Content" ObjectID="_1558468951" r:id="rId241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    3.  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460" w:dyaOrig="380">
          <v:shape id="_x0000_i1143" type="#_x0000_t75" style="width:73.3pt;height:19.8pt" o:ole="">
            <v:imagedata r:id="rId242" o:title=""/>
          </v:shape>
          <o:OLEObject Type="Embed" ProgID="Equation.3" ShapeID="_x0000_i1143" DrawAspect="Content" ObjectID="_1558468952" r:id="rId2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приймаємо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880" w:dyaOrig="380">
          <v:shape id="_x0000_i1144" type="#_x0000_t75" style="width:44.9pt;height:19.8pt" o:ole="">
            <v:imagedata r:id="rId244" o:title=""/>
          </v:shape>
          <o:OLEObject Type="Embed" ProgID="Equation.3" ShapeID="_x0000_i1144" DrawAspect="Content" ObjectID="_1558468953" r:id="rId24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решту точок альтернансу не змінюємо. Якщо це не так, то замінюємо усі точки альтернансу за формулами: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340" w:dyaOrig="400">
          <v:shape id="_x0000_i1145" type="#_x0000_t75" style="width:167.1pt;height:19.8pt" o:ole="">
            <v:imagedata r:id="rId246" o:title=""/>
          </v:shape>
          <o:OLEObject Type="Embed" ProgID="Equation.3" ShapeID="_x0000_i1145" DrawAspect="Content" ObjectID="_1558468954" r:id="rId24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цьому випадку із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V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-альтернансу виключається перша точка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>
          <v:shape id="_x0000_i1146" type="#_x0000_t75" style="width:16.5pt;height:19.8pt" o:ole="">
            <v:imagedata r:id="rId248" o:title=""/>
          </v:shape>
          <o:OLEObject Type="Embed" ProgID="Equation.3" ShapeID="_x0000_i1146" DrawAspect="Content" ObjectID="_1558468955" r:id="rId2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Таким чином наступна система точок альтернансу відрізняєтся від попередньої тим, що точка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47" type="#_x0000_t75" style="width:10.55pt;height:14.55pt" o:ole="">
            <v:imagedata r:id="rId250" o:title=""/>
          </v:shape>
          <o:OLEObject Type="Embed" ProgID="Equation.3" ShapeID="_x0000_i1147" DrawAspect="Content" ObjectID="_1558468956" r:id="rId2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у якій є максимум абсолютної величини зваженої похибки, вводиться у альтернанс замість однієї із старих точок.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Відомо, що алгоритм Валле-Пуссена для заміни точок альтернансу при знаходженні мінімаксного наближення неперервної функції многочленом на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48" type="#_x0000_t75" style="width:27.1pt;height:15.85pt" o:ole="">
            <v:imagedata r:id="rId252" o:title=""/>
          </v:shape>
          <o:OLEObject Type="Embed" ProgID="Equation.3" ShapeID="_x0000_i1148" DrawAspect="Content" ObjectID="_1558468957" r:id="rId2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збігається незалежно від початкового наближення до точок альтернансу. Він збігається зі швидкістю гометричної прогресії у тому сенсі, що знайдуться такі числа </w:t>
      </w:r>
      <w:r w:rsidRPr="004A501D">
        <w:rPr>
          <w:rFonts w:ascii="Times New Roman" w:hAnsi="Times New Roman" w:cs="Times New Roman"/>
          <w:noProof/>
          <w:position w:val="-4"/>
          <w:sz w:val="28"/>
          <w:szCs w:val="28"/>
        </w:rPr>
        <w:object w:dxaOrig="240" w:dyaOrig="260">
          <v:shape id="_x0000_i1149" type="#_x0000_t75" style="width:11.9pt;height:12.55pt" o:ole="">
            <v:imagedata r:id="rId254" o:title=""/>
          </v:shape>
          <o:OLEObject Type="Embed" ProgID="Equation.3" ShapeID="_x0000_i1149" DrawAspect="Content" ObjectID="_1558468958" r:id="rId25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80" w:dyaOrig="320">
          <v:shape id="_x0000_i1150" type="#_x0000_t75" style="width:44.9pt;height:15.85pt" o:ole="">
            <v:imagedata r:id="rId256" o:title=""/>
          </v:shape>
          <o:OLEObject Type="Embed" ProgID="Equation.3" ShapeID="_x0000_i1150" DrawAspect="Content" ObjectID="_1558468959" r:id="rId25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що відхилення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100" w:dyaOrig="360">
          <v:shape id="_x0000_i1151" type="#_x0000_t75" style="width:55.5pt;height:17.85pt" o:ole="">
            <v:imagedata r:id="rId258" o:title=""/>
          </v:shape>
          <o:OLEObject Type="Embed" ProgID="Equation.3" ShapeID="_x0000_i1151" DrawAspect="Content" ObjectID="_1558468960" r:id="rId25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многочлена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760" w:dyaOrig="380">
          <v:shape id="_x0000_i1152" type="#_x0000_t75" style="width:38.3pt;height:19.8pt" o:ole="">
            <v:imagedata r:id="rId260" o:title=""/>
          </v:shape>
          <o:OLEObject Type="Embed" ProgID="Equation.3" ShapeID="_x0000_i1152" DrawAspect="Content" ObjectID="_1558468961" r:id="rId26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від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3" type="#_x0000_t75" style="width:27.1pt;height:15.85pt" o:ole="">
            <v:imagedata r:id="rId262" o:title=""/>
          </v:shape>
          <o:OLEObject Type="Embed" ProgID="Equation.3" ShapeID="_x0000_i1153" DrawAspect="Content" ObjectID="_1558468962" r:id="rId26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будуть задовольняти нерівності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3980" w:dyaOrig="360">
          <v:shape id="_x0000_i1154" type="#_x0000_t75" style="width:199.5pt;height:17.85pt" o:ole="">
            <v:imagedata r:id="rId264" o:title=""/>
          </v:shape>
          <o:OLEObject Type="Embed" ProgID="Equation.3" ShapeID="_x0000_i1154" DrawAspect="Content" ObjectID="_1558468963" r:id="rId26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Фактична швидкість збіжності залежить від диференціальних властивостей функції та використовуваного алгоритму заміни точок альтернансу. Відомо, що коли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2560" w:dyaOrig="360">
          <v:shape id="_x0000_i1155" type="#_x0000_t75" style="width:128.15pt;height:17.85pt" o:ole="">
            <v:imagedata r:id="rId266" o:title=""/>
          </v:shape>
          <o:OLEObject Type="Embed" ProgID="Equation.3" ShapeID="_x0000_i1155" DrawAspect="Content" ObjectID="_1558468964" r:id="rId26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або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1240" w:dyaOrig="320">
          <v:shape id="_x0000_i1156" type="#_x0000_t75" style="width:62.1pt;height:15.85pt" o:ole="">
            <v:imagedata r:id="rId268" o:title=""/>
          </v:shape>
          <o:OLEObject Type="Embed" ProgID="Equation.3" ShapeID="_x0000_i1156" DrawAspect="Content" ObjectID="_1558468965" r:id="rId26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20" w:dyaOrig="360">
          <v:shape id="_x0000_i1157" type="#_x0000_t75" style="width:45.6pt;height:17.85pt" o:ole="">
            <v:imagedata r:id="rId270" o:title=""/>
          </v:shape>
          <o:OLEObject Type="Embed" ProgID="Equation.3" ShapeID="_x0000_i1157" DrawAspect="Content" ObjectID="_1558468966" r:id="rId27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 змінює знак при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900" w:dyaOrig="320">
          <v:shape id="_x0000_i1158" type="#_x0000_t75" style="width:44.9pt;height:15.85pt" o:ole="">
            <v:imagedata r:id="rId272" o:title=""/>
          </v:shape>
          <o:OLEObject Type="Embed" ProgID="Equation.3" ShapeID="_x0000_i1158" DrawAspect="Content" ObjectID="_1558468967" r:id="rId27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то граничні точки проміжку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59" type="#_x0000_t75" style="width:27.1pt;height:15.85pt" o:ole="">
            <v:imagedata r:id="rId274" o:title=""/>
          </v:shape>
          <o:OLEObject Type="Embed" ProgID="Equation.3" ShapeID="_x0000_i1159" DrawAspect="Content" ObjectID="_1558468968" r:id="rId275"/>
        </w:objec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точками альтернансу </w:t>
      </w:r>
      <w:r w:rsidR="009A7289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[16, 19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у цьому випадку алгоритм Валле-Пуссена для наближення многочленами невисоких степенів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800" w:dyaOrig="380">
          <v:shape id="_x0000_i1160" type="#_x0000_t75" style="width:40.3pt;height:19.8pt" o:ole="">
            <v:imagedata r:id="rId276" o:title=""/>
          </v:shape>
          <o:OLEObject Type="Embed" ProgID="Equation.3" ShapeID="_x0000_i1160" DrawAspect="Content" ObjectID="_1558468969" r:id="rId27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практично не програє у швидкості порівняно з іншими алгоритмами типу Є.Я. Ремеза.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Зауважимо, що наведені властивості мінімаксного наближення непервної на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61" type="#_x0000_t75" style="width:30.4pt;height:16.5pt" o:ole="">
            <v:imagedata r:id="rId278" o:title=""/>
          </v:shape>
          <o:OLEObject Type="Embed" ProgID="Equation.3" ShapeID="_x0000_i1161" DrawAspect="Content" ObjectID="_1558468970" r:id="rId27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функції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540" w:dyaOrig="320">
          <v:shape id="_x0000_i1162" type="#_x0000_t75" style="width:27.1pt;height:15.85pt" o:ole="">
            <v:imagedata r:id="rId280" o:title=""/>
          </v:shape>
          <o:OLEObject Type="Embed" ProgID="Equation.3" ShapeID="_x0000_i1162" DrawAspect="Content" ObjectID="_1558468971" r:id="rId28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многочленом виконуються і для наближення табличної функції.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:rsidR="004A501D" w:rsidRPr="00C03260" w:rsidRDefault="004A501D" w:rsidP="00F5686D">
      <w:pPr>
        <w:pStyle w:val="Heading2"/>
        <w:numPr>
          <w:ilvl w:val="1"/>
          <w:numId w:val="8"/>
        </w:numPr>
        <w:ind w:left="1418" w:hanging="709"/>
        <w:rPr>
          <w:rFonts w:ascii="Times New Roman" w:hAnsi="Times New Roman" w:cs="Times New Roman"/>
          <w:lang w:val="uk-UA"/>
        </w:rPr>
      </w:pPr>
      <w:bookmarkStart w:id="9" w:name="_Toc484019217"/>
      <w:r w:rsidRPr="00C03260">
        <w:rPr>
          <w:rFonts w:ascii="Times New Roman" w:hAnsi="Times New Roman" w:cs="Times New Roman"/>
          <w:lang w:val="uk-UA"/>
        </w:rPr>
        <w:lastRenderedPageBreak/>
        <w:t>Частинні випадки побудови мінімаксних наближень</w:t>
      </w:r>
      <w:bookmarkEnd w:id="9"/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1 </w:t>
      </w:r>
      <w:r w:rsidR="008D6ADD">
        <w:rPr>
          <w:rFonts w:ascii="Times New Roman" w:hAnsi="Times New Roman" w:cs="Times New Roman"/>
          <w:sz w:val="28"/>
          <w:szCs w:val="28"/>
          <w:lang w:val="ru-RU"/>
        </w:rPr>
        <w:t>[15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Знайдемо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абсолютне наближення сталою: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=1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 У ць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ому випадку система </w:t>
      </w:r>
      <w:proofErr w:type="gramStart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proofErr w:type="gramEnd"/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івнянь (6) має вигляд</w:t>
      </w:r>
    </w:p>
    <w:p w:rsidR="004A501D" w:rsidRPr="004A501D" w:rsidRDefault="00CC2830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 xml:space="preserve">, 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uk-UA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</m:oMath>
      <w:r w:rsidR="004A501D"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Додамо два рівняння цієї системи і одержимо вираз для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Підставимо це значення у перше рівняння системи отримаємо вираз для похибки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Очевидно, що точки </w:t>
      </w:r>
      <w:proofErr w:type="spell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у цьому випадку співпадатимуть із точками </w:t>
      </w:r>
      <w:proofErr w:type="gramStart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м</w:t>
      </w:r>
      <w:proofErr w:type="gramEnd"/>
      <w:r w:rsidRPr="004A501D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інімуму та максимуму функції </w:t>
      </w:r>
      <m:oMath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</w:rPr>
          <m:t>f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(</m:t>
        </m:r>
        <m:r>
          <w:rPr>
            <w:rFonts w:ascii="Cambria Math" w:eastAsia="Cambria Math" w:hAnsi="Cambria Math" w:cs="Times New Roman"/>
            <w:noProof/>
            <w:color w:val="000000"/>
            <w:sz w:val="28"/>
            <w:szCs w:val="28"/>
            <w:lang w:val="ru-RU"/>
          </w:rPr>
          <m:t>x</m:t>
        </m:r>
        <m:r>
          <w:rPr>
            <w:rFonts w:ascii="Cambria Math" w:eastAsia="Cambria Math" w:hAnsi="Times New Roman" w:cs="Times New Roman"/>
            <w:noProof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m:oMathPara>
        <m:oMath>
          <m:sSub>
            <m:sSubPr>
              <m:ctrl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  <w:lang w:val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noProof/>
              <w:color w:val="000000"/>
              <w:sz w:val="28"/>
              <w:szCs w:val="28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Times New Roman" w:cs="Times New Roman"/>
                  <w:i/>
                  <w:noProof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Times New Roman" w:hAnsi="Times New Roman" w:cs="Times New Roman"/>
                  <w:noProof/>
                  <w:color w:val="000000"/>
                  <w:sz w:val="28"/>
                  <w:szCs w:val="28"/>
                </w:rPr>
                <m:t>Δ</m:t>
              </m: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Times New Roman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Times New Roman" w:cs="Times New Roman"/>
                  <w:i/>
                  <w:color w:val="000000"/>
                  <w:sz w:val="28"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max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  <m:r>
                <w:rPr>
                  <w:rFonts w:ascii="Times New Roman" w:hAnsi="Times New Roman" w:cs="Times New Roman"/>
                  <w:color w:val="000000"/>
                  <w:sz w:val="28"/>
                  <w:szCs w:val="28"/>
                  <w:lang w:val="ru-RU"/>
                </w:rPr>
                <m:t>-</m:t>
              </m:r>
              <m:func>
                <m:funcPr>
                  <m:ctrlPr>
                    <w:rPr>
                      <w:rFonts w:ascii="Cambria Math" w:hAnsi="Times New Roman" w:cs="Times New Roman"/>
                      <w:i/>
                      <w:color w:val="000000"/>
                      <w:sz w:val="28"/>
                      <w:szCs w:val="28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Times New Roman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∈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[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a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b</m:t>
                      </m:r>
                      <m:r>
                        <w:rPr>
                          <w:rFonts w:ascii="Cambria Math" w:hAnsi="Times New Roman" w:cs="Times New Roman"/>
                          <w:color w:val="000000"/>
                          <w:sz w:val="28"/>
                          <w:szCs w:val="28"/>
                          <w:lang w:val="ru-RU"/>
                        </w:rPr>
                        <m:t>]</m:t>
                      </m:r>
                    </m:lim>
                  </m:limLow>
                </m:fNam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hAnsi="Times New Roman" w:cs="Times New Roman"/>
                      <w:color w:val="000000"/>
                      <w:sz w:val="28"/>
                      <w:szCs w:val="28"/>
                      <w:lang w:val="ru-RU"/>
                    </w:rPr>
                    <m:t>)</m:t>
                  </m:r>
                </m:e>
              </m:func>
            </m:e>
          </m:d>
          <m:r>
            <w:rPr>
              <w:rFonts w:ascii="Cambria Math" w:hAnsi="Times New Roman" w:cs="Times New Roman"/>
              <w:color w:val="000000"/>
              <w:sz w:val="28"/>
              <w:szCs w:val="28"/>
              <w:lang w:val="ru-RU"/>
            </w:rPr>
            <m:t>.</m:t>
          </m:r>
          <m:r>
            <m:rPr>
              <m:sty m:val="p"/>
            </m:rPr>
            <w:rPr>
              <w:rFonts w:ascii="Times New Roman" w:hAnsi="Times New Roman" w:cs="Times New Roman"/>
              <w:color w:val="000000"/>
              <w:sz w:val="28"/>
              <w:szCs w:val="28"/>
              <w:lang w:val="ru-RU"/>
            </w:rPr>
            <w:br/>
          </m:r>
        </m:oMath>
      </m:oMathPara>
      <w:r w:rsidRPr="004A50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Якщо функція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f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)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монотонна, то ці значення досягаються на краях проміжку </w:t>
      </w:r>
      <m:oMath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[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Тому у цьому випадку </w:t>
      </w:r>
      <m:oMath>
        <m:sSub>
          <m:sSubPr>
            <m:ctrl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b</m:t>
                </m:r>
              </m:e>
            </m:d>
            <m: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color w:val="000000"/>
                <w:sz w:val="28"/>
                <w:szCs w:val="28"/>
                <w:lang w:val="ru-RU"/>
              </w:rPr>
              <m:t>)</m:t>
            </m:r>
          </m:e>
        </m:d>
      </m:oMath>
      <w:r w:rsidRPr="004A501D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Приклад 2. Знайдемо мінімаксне абсолютне наближення многочленом першого степеня (прямою):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P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Times New Roman" w:cs="Times New Roman"/>
                <w:bCs/>
                <w:i/>
                <w:noProof/>
                <w:color w:val="000000"/>
              </w:rPr>
            </m:ctrlPr>
          </m:dPr>
          <m:e>
            <m:r>
              <w:rPr>
                <w:rFonts w:ascii="Cambria Math" w:hAnsi="Cambria Math" w:cs="Times New Roman"/>
                <w:noProof/>
                <w:color w:val="000000"/>
              </w:rPr>
              <m:t>x</m:t>
            </m:r>
          </m:e>
        </m:d>
        <m: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Ax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+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, 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w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</w:rPr>
              <m:t>x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Система рівнянь (6) у цьому випадку складається із трьох рівнянь: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lang w:val="ru-RU"/>
        </w:rPr>
        <w:t>,</w:t>
      </w:r>
      <w:r w:rsidRPr="004A501D">
        <w:rPr>
          <w:rFonts w:ascii="Times New Roman" w:hAnsi="Times New Roman" w:cs="Times New Roman"/>
          <w:bCs/>
          <w:noProof/>
          <w:color w:val="000000"/>
          <w:lang w:val="uk-UA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f</m:t>
            </m:r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(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)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</w:rPr>
          <m:t>A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hAnsi="Times New Roman" w:cs="Times New Roman"/>
            <w:noProof/>
            <w:color w:val="000000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</w:rPr>
          <m:t>Δ</m:t>
        </m:r>
      </m:oMath>
      <w:r w:rsidRPr="004A501D">
        <w:rPr>
          <w:rFonts w:ascii="Times New Roman" w:hAnsi="Times New Roman" w:cs="Times New Roman"/>
          <w:noProof/>
          <w:color w:val="000000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Віднімемо від третього рівняння системи перше і отримаємо вираз для параметра</w:t>
      </w:r>
      <w:r w:rsidRPr="004A501D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br/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</m:den>
        </m:f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Додамо два перші рівняння системи, отримаємо вираз для параметра </w:t>
      </w:r>
      <m:oMath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: 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Times New Roman" w:cs="Times New Roman"/>
                        <w:bCs/>
                        <w:noProof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f</m:t>
                    </m:r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(</m:t>
                    </m:r>
                    <m:r>
                      <w:rPr>
                        <w:rFonts w:ascii="Cambria Math" w:eastAsia="Cambria Math" w:hAnsi="Cambria Math" w:cs="Times New Roman"/>
                        <w:noProof/>
                        <w:color w:val="000000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Times New Roman" w:cs="Times New Roman"/>
                        <w:noProof/>
                        <w:color w:val="000000"/>
                        <w:sz w:val="28"/>
                        <w:szCs w:val="28"/>
                        <w:lang w:val="ru-RU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)+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f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sz w:val="28"/>
                <w:szCs w:val="28"/>
                <w:lang w:val="ru-RU"/>
              </w:rPr>
              <m:t>-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A</m:t>
                </m:r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noProof/>
                    <w:color w:val="000000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Times New Roman" w:cs="Times New Roman"/>
                    <w:noProof/>
                    <w:color w:val="000000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m:oMath>
        <m:r>
          <w:rPr>
            <w:rFonts w:ascii="Cambria Math" w:hAnsi="Times New Roman" w:cs="Times New Roman"/>
            <w:noProof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Cambria Math" w:cs="Times New Roman"/>
            <w:noProof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lang w:val="ru-RU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і </w:t>
      </w:r>
      <m:oMath>
        <m:r>
          <w:rPr>
            <w:rFonts w:ascii="Cambria Math" w:hAnsi="Times New Roman" w:cs="Times New Roman"/>
            <w:noProof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</w:rPr>
            </m:ctrlPr>
          </m:dPr>
          <m:e>
            <m:r>
              <w:rPr>
                <w:rFonts w:ascii="Cambria Math" w:hAnsi="Cambria Math" w:cs="Times New Roman"/>
                <w:noProof/>
              </w:rPr>
              <m:t>x</m:t>
            </m:r>
          </m:e>
        </m:d>
        <m:r>
          <w:rPr>
            <w:rFonts w:ascii="Cambria Math" w:hAnsi="Times New Roman" w:cs="Times New Roman"/>
            <w:noProof/>
            <w:lang w:val="ru-RU"/>
          </w:rPr>
          <m:t xml:space="preserve"> 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не змінює знак, то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0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=a, </m:t>
        </m:r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 xml:space="preserve"> </m:t>
            </m:r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а в центральній точці альтернан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c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у </w:t>
      </w:r>
      <m:oMath>
        <m:sSub>
          <m:sSub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sSubPr>
          <m:e>
            <m:r>
              <w:rPr>
                <w:rFonts w:ascii="Cambria Math" w:eastAsia="Cambria Math" w:hAnsi="Cambria Math" w:cs="Times New Roman"/>
                <w:noProof/>
                <w:color w:val="000000"/>
              </w:rPr>
              <m:t>t</m:t>
            </m:r>
          </m:e>
          <m:sub>
            <m:r>
              <w:rPr>
                <w:rFonts w:ascii="Cambria Math" w:eastAsia="Cambria Math" w:hAnsi="Times New Roman" w:cs="Times New Roman"/>
                <w:noProof/>
                <w:color w:val="000000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функція похибки має екстремум і </w:t>
      </w:r>
      <m:oMath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Times New Roman" w:hAnsi="Times New Roman" w:cs="Times New Roman"/>
            <w:noProof/>
            <w:color w:val="000000"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</w:rPr>
              <m:t>c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=0</m:t>
        </m:r>
        <m: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.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Тому </w:t>
      </w:r>
      <m:oMath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A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Прирівнюючи два вирази для коефіцієнта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b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отримаємо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трансцендентне рівняння для визначення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i/>
                <w:noProof/>
              </w:rPr>
            </m:ctrlPr>
          </m:sSupPr>
          <m:e>
            <m:r>
              <w:rPr>
                <w:rFonts w:ascii="Cambria Math" w:hAnsi="Cambria Math" w:cs="Times New Roman"/>
                <w:noProof/>
              </w:rPr>
              <m:t>f</m:t>
            </m:r>
          </m:e>
          <m:sup>
            <m:r>
              <w:rPr>
                <w:rFonts w:ascii="Times New Roman" w:hAnsi="Times New Roman" w:cs="Times New Roman"/>
                <w:noProof/>
                <w:lang w:val="ru-RU"/>
              </w:rPr>
              <m:t>'</m:t>
            </m:r>
          </m:sup>
        </m:sSup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c</m:t>
            </m: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e>
        </m:d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  <m:r>
              <m:rPr>
                <m:sty m:val="p"/>
              </m:rPr>
              <w:rPr>
                <w:rFonts w:ascii="Times New Roman" w:hAnsi="Times New Roman" w:cs="Times New Roman"/>
                <w:noProof/>
                <w:color w:val="000000"/>
                <w:lang w:val="ru-RU"/>
              </w:rPr>
              <m:t>-</m:t>
            </m:r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a</m:t>
            </m:r>
          </m:e>
        </m:d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=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lang w:val="ru-RU"/>
              </w:rPr>
              <m:t>b</m:t>
            </m:r>
          </m:e>
        </m:d>
        <m:r>
          <m:rPr>
            <m:sty m:val="p"/>
          </m:rPr>
          <w:rPr>
            <w:rFonts w:ascii="Times New Roman" w:hAnsi="Times New Roman" w:cs="Times New Roman"/>
            <w:noProof/>
            <w:color w:val="000000"/>
            <w:lang w:val="ru-RU"/>
          </w:rPr>
          <m:t>-</m:t>
        </m:r>
        <m:r>
          <w:rPr>
            <w:rFonts w:ascii="Cambria Math" w:eastAsia="Cambria Math" w:hAnsi="Cambria Math" w:cs="Times New Roman"/>
            <w:noProof/>
            <w:color w:val="000000"/>
          </w:rPr>
          <m:t>f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lang w:val="ru-RU"/>
          </w:rPr>
          <m:t>(a)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Після визначення цієї точки знаходимо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B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 </w:t>
      </w:r>
      <m:oMath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Δ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формулами: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r>
          <w:rPr>
            <w:rFonts w:ascii="Cambria Math" w:hAnsi="Cambria Math" w:cs="Times New Roman"/>
            <w:noProof/>
            <w:sz w:val="28"/>
            <w:szCs w:val="28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noProof/>
            <w:color w:val="000000"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 xml:space="preserve">, 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c</m:t>
                </m:r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>2</m:t>
            </m:r>
          </m:den>
        </m:f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Розкладаючи у виразі для </w:t>
      </w: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Δ</m:t>
        </m:r>
      </m:oMath>
      <w:r w:rsidRPr="004A501D">
        <w:rPr>
          <w:rFonts w:ascii="Times New Roman" w:hAnsi="Times New Roman" w:cs="Times New Roman"/>
          <w:bCs/>
          <w:noProof/>
          <w:color w:val="000000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функцію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в ряд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околі точки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c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: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f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''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</m:e>
        </m:d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маємо</w:t>
      </w:r>
    </w:p>
    <w:p w:rsidR="004A501D" w:rsidRPr="004A501D" w:rsidRDefault="00CC2830" w:rsidP="004A501D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</w:rPr>
              <m:t>Δ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4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uk-UA"/>
          </w:rPr>
          <m:t>≈</m:t>
        </m:r>
        <m:f>
          <m:f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16</m:t>
            </m:r>
          </m:den>
        </m:f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''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d>
              <m:d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</m:e>
            </m:d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2</m:t>
            </m:r>
          </m:sup>
        </m:sSup>
      </m:oMath>
      <w:r w:rsidR="004A501D"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930C20" w:rsidRDefault="004A501D" w:rsidP="00F5686D">
      <w:pPr>
        <w:pStyle w:val="Heading2"/>
        <w:numPr>
          <w:ilvl w:val="1"/>
          <w:numId w:val="8"/>
        </w:numPr>
        <w:ind w:left="1276" w:hanging="567"/>
        <w:rPr>
          <w:rFonts w:ascii="Times New Roman" w:hAnsi="Times New Roman" w:cs="Times New Roman"/>
          <w:lang w:val="uk-UA"/>
        </w:rPr>
      </w:pPr>
      <w:bookmarkStart w:id="10" w:name="_Toc484019218"/>
      <w:r w:rsidRPr="00930C20">
        <w:rPr>
          <w:rFonts w:ascii="Times New Roman" w:hAnsi="Times New Roman" w:cs="Times New Roman"/>
          <w:lang w:val="uk-UA"/>
        </w:rPr>
        <w:t>Похибка мінімаксного наближення</w:t>
      </w:r>
      <w:bookmarkEnd w:id="10"/>
    </w:p>
    <w:p w:rsidR="004A501D" w:rsidRPr="004A501D" w:rsidRDefault="004A501D" w:rsidP="004A501D">
      <w:pPr>
        <w:pStyle w:val="ListParagraph"/>
        <w:tabs>
          <w:tab w:val="center" w:pos="4800"/>
          <w:tab w:val="right" w:pos="9500"/>
        </w:tabs>
        <w:spacing w:line="360" w:lineRule="auto"/>
        <w:ind w:left="780"/>
        <w:jc w:val="both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Порівняємо максимальну похибку мінімаксного наближення многочленом з іншими наближеннями многочленом. Нехай </w:t>
      </w:r>
      <m:oMath>
        <m:r>
          <w:rPr>
            <w:rFonts w:ascii="Cambria Math" w:hAnsi="Times New Roman" w:cs="Times New Roman"/>
            <w:noProof/>
            <w:sz w:val="28"/>
            <w:szCs w:val="28"/>
          </w:rPr>
          <m:t>f</m:t>
        </m:r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C</m:t>
            </m: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m+1</m:t>
            </m:r>
          </m:sup>
        </m:sSup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a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</w:rPr>
          <m:t>b</m:t>
        </m:r>
        <m:r>
          <m:rPr>
            <m:sty m:val="p"/>
          </m:rPr>
          <w:rPr>
            <w:rFonts w:ascii="Cambria Math" w:hAnsi="Times New Roman" w:cs="Times New Roman"/>
            <w:noProof/>
            <w:sz w:val="28"/>
            <w:szCs w:val="28"/>
            <w:lang w:val="ru-RU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і </w:t>
      </w:r>
      <m:oMath>
        <m:sSup>
          <m:sSup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  <m: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+1)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uk-UA"/>
              </w:rPr>
            </m:ctrlPr>
          </m:sup>
        </m:sSup>
        <m:d>
          <m:d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&gt;0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при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c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Відомо, що у цьому випадку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[16,17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</w:p>
    <w:p w:rsidR="004A501D" w:rsidRPr="004A501D" w:rsidRDefault="004A501D" w:rsidP="00705165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</w:rPr>
          <m:t>E</m:t>
        </m:r>
        <m:d>
          <m:d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,1</m:t>
            </m: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e>
        </m:d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Times New Roman" w:cs="Times New Roman"/>
                <w:bCs/>
                <w:noProof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f</m:t>
                </m: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uk-UA"/>
                      </w:rPr>
                      <m:t>+1</m:t>
                    </m:r>
                  </m:e>
                </m:d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  <w:lang w:val="uk-UA"/>
                  </w:rPr>
                </m:ctrlP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ξ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num>
          <m:den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2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sup>
            </m:sSup>
            <m:d>
              <m:d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uk-UA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!</m:t>
            </m:r>
          </m:den>
        </m:f>
        <m:r>
          <m:rPr>
            <m:sty m:val="p"/>
          </m:rPr>
          <w:rPr>
            <w:rFonts w:ascii="Cambria Math" w:hAnsi="Times New Roman" w:cs="Times New Roman"/>
            <w:noProof/>
            <w:color w:val="000000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Times New Roman" w:cs="Times New Roman"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b</m:t>
            </m:r>
            <m:r>
              <w:rPr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)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m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uk-UA"/>
              </w:rPr>
              <m:t>+1</m:t>
            </m:r>
          </m:sup>
        </m:sSup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</w:t>
      </w:r>
      <w:r w:rsidR="00705165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(10)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Наблизимо таку функцію відрізком ряду Тейлора з </w:t>
      </w:r>
      <m:oMath>
        <m:r>
          <w:rPr>
            <w:rFonts w:ascii="Cambria Math" w:hAnsi="Cambria Math" w:cs="Times New Roman"/>
            <w:noProof/>
            <w:sz w:val="28"/>
            <w:szCs w:val="28"/>
            <w:lang w:val="ru-RU"/>
          </w:rPr>
          <m:t>m</m:t>
        </m:r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+1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коефіцієнтом в околі точки </w:t>
      </w:r>
      <m:oMath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b</m:t>
            </m:r>
          </m:num>
          <m:den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2</m:t>
            </m:r>
          </m:den>
        </m:f>
      </m:oMath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i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noProof/>
              <w:sz w:val="28"/>
              <w:szCs w:val="28"/>
            </w:rPr>
            <m:t>f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x</m:t>
          </m:r>
          <m:r>
            <w:rPr>
              <w:rFonts w:ascii="Cambria Math" w:hAnsi="Times New Roman" w:cs="Times New Roman"/>
              <w:noProof/>
              <w:sz w:val="28"/>
              <w:szCs w:val="28"/>
            </w:rPr>
            <m:t>)</m:t>
          </m:r>
          <m:r>
            <w:rPr>
              <w:rFonts w:ascii="Cambria Math" w:eastAsia="Cambria Math" w:hAnsi="Times New Roman" w:cs="Times New Roman"/>
              <w:noProof/>
              <w:sz w:val="28"/>
              <w:szCs w:val="28"/>
            </w:rPr>
            <m:t>=</m:t>
          </m:r>
          <m:nary>
            <m:naryPr>
              <m:chr m:val="∑"/>
              <m:grow m:val="on"/>
              <m:ctrlPr>
                <w:rPr>
                  <w:rFonts w:ascii="Cambria Math" w:hAnsi="Times New Roman" w:cs="Times New Roman"/>
                  <w:noProof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i</m:t>
              </m:r>
              <m:r>
                <w:rPr>
                  <w:rFonts w:ascii="Cambria Math" w:eastAsia="Cambria Math" w:hAnsi="Times New Roman" w:cs="Times New Roman"/>
                  <w:noProof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Cambria Math" w:hAnsi="Cambria Math" w:cs="Times New Roman"/>
                  <w:noProof/>
                  <w:sz w:val="28"/>
                  <w:szCs w:val="28"/>
                </w:rPr>
                <m:t>m</m:t>
              </m:r>
            </m:sup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noProof/>
                      <w:sz w:val="28"/>
                      <w:szCs w:val="28"/>
                      <w:lang w:val="uk-UA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uk-UA"/>
                    </w:rPr>
                    <m:t>i!</m:t>
                  </m:r>
                </m:den>
              </m:f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i</m:t>
                  </m:r>
                </m:sup>
              </m:sSup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bCs/>
                      <w:noProof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e>
                    <m:sup>
                      <m:d>
                        <m:dPr>
                          <m:ctrlPr>
                            <w:rPr>
                              <w:rFonts w:ascii="Cambria Math" w:hAnsi="Times New Roman" w:cs="Times New Roman"/>
                              <w:i/>
                              <w:noProof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  <w:lang w:val="ru-RU"/>
                            </w:rPr>
                            <m:t>m</m:t>
                          </m:r>
                          <m:r>
                            <w:rPr>
                              <w:rFonts w:ascii="Cambria Math" w:hAnsi="Times New Roman" w:cs="Times New Roman"/>
                              <w:noProof/>
                              <w:sz w:val="28"/>
                              <w:szCs w:val="28"/>
                            </w:rPr>
                            <m:t>+1</m:t>
                          </m:r>
                        </m:e>
                      </m:d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  <w:lang w:val="uk-UA"/>
                        </w:rPr>
                      </m:ctrlPr>
                    </m:sup>
                  </m:sSup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ξ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val="ru-RU"/>
                        </w:rPr>
                        <m:t>m</m:t>
                      </m:r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  <m:t>!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noProof/>
                  <w:color w:val="000000"/>
                  <w:sz w:val="28"/>
                  <w:szCs w:val="28"/>
                </w:rPr>
                <m:t xml:space="preserve"> </m:t>
              </m:r>
              <m:sSup>
                <m:sSupPr>
                  <m:ctrlPr>
                    <w:rPr>
                      <w:rFonts w:ascii="Cambria Math" w:hAnsi="Times New Roman" w:cs="Times New Roman"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x</m:t>
                  </m:r>
                  <m:r>
                    <w:rPr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val="ru-RU"/>
                    </w:rPr>
                    <m:t>m</m:t>
                  </m:r>
                  <m:r>
                    <w:rPr>
                      <w:rFonts w:ascii="Cambria Math" w:hAnsi="Times New Roman" w:cs="Times New Roman"/>
                      <w:noProof/>
                      <w:sz w:val="28"/>
                      <w:szCs w:val="28"/>
                      <w:lang w:val="ru-RU"/>
                    </w:rPr>
                    <m:t>+1</m:t>
                  </m:r>
                </m:sup>
              </m:sSup>
            </m:e>
          </m:nary>
        </m:oMath>
      </m:oMathPara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ru-RU"/>
              </w:rPr>
              <m:t>ξ</m:t>
            </m:r>
          </m:e>
        </m:d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&lt;|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Times New Roman" w:hAnsi="Times New Roman" w:cs="Times New Roman"/>
            <w:noProof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|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Очевидно, що при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x∈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[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]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максимальне значення за</w:t>
      </w:r>
      <w:r w:rsidR="008D6AD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лишкового члену ряду рівне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[1,20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m:oMath>
        <m:func>
          <m:funcPr>
            <m:ctrlPr>
              <w:rPr>
                <w:rFonts w:ascii="Cambria Math" w:hAnsi="Times New Roman" w:cs="Times New Roman"/>
                <w:i/>
                <w:noProof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  <m:t>max</m:t>
                </m:r>
              </m:e>
              <m:li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x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b</m:t>
                    </m:r>
                  </m:e>
                </m:d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Times New Roman" w:cs="Times New Roman"/>
                    <w:i/>
                    <w:noProof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>=</m:t>
            </m:r>
            <m:f>
              <m:fPr>
                <m:ctrlPr>
                  <w:rPr>
                    <w:rFonts w:ascii="Cambria Math" w:hAnsi="Times New Roman" w:cs="Times New Roman"/>
                    <w:bCs/>
                    <w:noProof/>
                    <w:color w:val="000000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f</m:t>
                    </m:r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noProof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m</m:t>
                        </m:r>
                        <m:r>
                          <w:rPr>
                            <w:rFonts w:ascii="Cambria Math" w:hAnsi="Times New Roman" w:cs="Times New Roman"/>
                            <w:noProof/>
                            <w:sz w:val="28"/>
                            <w:szCs w:val="28"/>
                            <w:lang w:val="ru-RU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hAnsi="Times New Roman" w:cs="Times New Roman"/>
                        <w:i/>
                        <w:noProof/>
                        <w:sz w:val="28"/>
                        <w:szCs w:val="28"/>
                        <w:lang w:val="uk-UA"/>
                      </w:rPr>
                    </m:ctrlPr>
                  </m:sup>
                </m:sSup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ξ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sup>
                </m:sSup>
                <m:d>
                  <m:dPr>
                    <m:ctrlP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  <w:lang w:val="ru-RU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noProof/>
                        <w:sz w:val="28"/>
                        <w:szCs w:val="28"/>
                        <w:lang w:val="ru-RU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!</m:t>
                </m:r>
              </m:den>
            </m:f>
            <m:r>
              <m:rPr>
                <m:sty m:val="p"/>
              </m:rPr>
              <w:rPr>
                <w:rFonts w:ascii="Cambria Math" w:hAnsi="Times New Roman" w:cs="Times New Roman"/>
                <w:noProof/>
                <w:color w:val="000000"/>
                <w:sz w:val="28"/>
                <w:szCs w:val="28"/>
                <w:lang w:val="ru-RU"/>
              </w:rPr>
              <m:t xml:space="preserve"> </m:t>
            </m:r>
            <m:sSup>
              <m:sSupPr>
                <m:ctrlPr>
                  <w:rPr>
                    <w:rFonts w:ascii="Cambria Math" w:hAnsi="Times New Roman" w:cs="Times New Roman"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b</m:t>
                </m:r>
                <m:r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a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ru-RU"/>
                  </w:rPr>
                  <m:t>m</m:t>
                </m:r>
                <m:r>
                  <w:rPr>
                    <w:rFonts w:ascii="Cambria Math" w:hAnsi="Times New Roman" w:cs="Times New Roman"/>
                    <w:noProof/>
                    <w:sz w:val="28"/>
                    <w:szCs w:val="28"/>
                    <w:lang w:val="ru-RU"/>
                  </w:rPr>
                  <m:t>+1</m:t>
                </m:r>
              </m:sup>
            </m:sSup>
            <m:r>
              <w:rPr>
                <w:rFonts w:ascii="Cambria Math" w:hAnsi="Times New Roman" w:cs="Times New Roman"/>
                <w:noProof/>
                <w:sz w:val="28"/>
                <w:szCs w:val="28"/>
                <w:lang w:val="ru-RU"/>
              </w:rPr>
              <m:t xml:space="preserve"> </m:t>
            </m:r>
          </m:e>
        </m:func>
        <m:r>
          <w:rPr>
            <w:rFonts w:ascii="Cambria Math" w:hAnsi="Times New Roman" w:cs="Times New Roman"/>
            <w:noProof/>
            <w:sz w:val="28"/>
            <w:szCs w:val="28"/>
            <w:lang w:val="ru-RU"/>
          </w:rPr>
          <m:t>,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(11)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ξ∈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a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  <w:lang w:val="uk-UA"/>
          </w:rPr>
          <m:t>b</m:t>
        </m:r>
        <m:r>
          <w:rPr>
            <w:rFonts w:ascii="Cambria Math" w:hAnsi="Times New Roman" w:cs="Times New Roman"/>
            <w:noProof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. За цією ж формулою обчислюється похибка наближення ланкою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ермітового сплайну непарного степеня. Із наведених формул (10) і (11) можна бачити, що використання мінімаксного наближення замість наближення іншими способами суттєво зменшує одержувану при ц</w:t>
      </w:r>
      <w:bookmarkStart w:id="11" w:name="_GoBack"/>
      <w:bookmarkEnd w:id="11"/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ьому похибку.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12" w:name="GrindEQpgref5910364a8"/>
      <w:bookmarkEnd w:id="12"/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ru-RU"/>
        </w:rPr>
      </w:pPr>
      <w:r w:rsidRPr="004A501D">
        <w:rPr>
          <w:rFonts w:ascii="Times New Roman" w:hAnsi="Times New Roman" w:cs="Times New Roman"/>
          <w:lang w:val="ru-RU"/>
        </w:rPr>
        <w:br w:type="page"/>
      </w:r>
    </w:p>
    <w:p w:rsidR="004A501D" w:rsidRDefault="004A501D" w:rsidP="00DA38DD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uk-UA"/>
        </w:rPr>
      </w:pPr>
      <w:bookmarkStart w:id="13" w:name="_Toc484019219"/>
      <w:r w:rsidRPr="00930C20">
        <w:rPr>
          <w:rFonts w:ascii="Times New Roman" w:hAnsi="Times New Roman" w:cs="Times New Roman"/>
          <w:lang w:val="uk-UA"/>
        </w:rPr>
        <w:lastRenderedPageBreak/>
        <w:t>Апроксимація теплофізичних характеристик технічно важливих газів</w:t>
      </w:r>
      <w:bookmarkEnd w:id="13"/>
    </w:p>
    <w:p w:rsidR="00D90B51" w:rsidRPr="00D90B51" w:rsidRDefault="00D90B51" w:rsidP="00D90B51">
      <w:pPr>
        <w:rPr>
          <w:lang w:val="uk-UA"/>
        </w:rPr>
      </w:pPr>
    </w:p>
    <w:p w:rsidR="004A501D" w:rsidRPr="00930C20" w:rsidRDefault="00083643" w:rsidP="00083643">
      <w:pPr>
        <w:pStyle w:val="Heading2"/>
        <w:ind w:firstLine="567"/>
        <w:jc w:val="both"/>
        <w:rPr>
          <w:rFonts w:ascii="Times New Roman" w:hAnsi="Times New Roman" w:cs="Times New Roman"/>
          <w:lang w:val="uk-UA"/>
        </w:rPr>
      </w:pPr>
      <w:bookmarkStart w:id="14" w:name="_Toc484019220"/>
      <w:r>
        <w:rPr>
          <w:rFonts w:ascii="Times New Roman" w:hAnsi="Times New Roman" w:cs="Times New Roman"/>
          <w:lang w:val="uk-UA"/>
        </w:rPr>
        <w:t>2.1.</w:t>
      </w:r>
      <w:r>
        <w:rPr>
          <w:rFonts w:ascii="Times New Roman" w:hAnsi="Times New Roman" w:cs="Times New Roman"/>
          <w:lang w:val="uk-UA"/>
        </w:rPr>
        <w:tab/>
      </w:r>
      <w:r w:rsidR="004A501D" w:rsidRPr="00930C20">
        <w:rPr>
          <w:rFonts w:ascii="Times New Roman" w:hAnsi="Times New Roman" w:cs="Times New Roman"/>
          <w:lang w:val="uk-UA"/>
        </w:rPr>
        <w:t>Отримання теплофізичних характеристик</w:t>
      </w:r>
      <w:bookmarkEnd w:id="14"/>
    </w:p>
    <w:p w:rsidR="004A501D" w:rsidRPr="004A501D" w:rsidRDefault="004A501D" w:rsidP="004A501D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 наш час у зв’язку з інтенсивним використанням технічно важливих газів у багатьох областях сучасної науки, техніки і технології, зокрема в енергетиці, геології, хімічній технології, газовій промисловості тощо, значно зростає потреба в більш точному визначенні їх параметрів і характеристик. Отримання надійних довідкових даних про теплофізичні властивості стиснутих газів при високих температурах пов’язано із значними труднощами. Це пояснюється тим, що існуючі експериментальні дані отримані в обмеженому температурному інтервалі з верхньою границею, яка не перевищує 800-1000К. Ця обставина не дозволяє використовувати традиційні методи для розрахунку параметрів при високих температурах, бо такі методи полягають в побудові емпіричних рівнянь за результатами експериментальних даних і розрахунку по ним дискретних значень параметрів і характеристик, оскільки ці рівняння непридатні для отримання даних за межами експериментально досліджуваної області</w:t>
      </w:r>
      <w:r w:rsidR="008D6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289" w:rsidRPr="009A7289">
        <w:rPr>
          <w:rFonts w:ascii="Times New Roman" w:hAnsi="Times New Roman" w:cs="Times New Roman"/>
          <w:sz w:val="28"/>
          <w:szCs w:val="28"/>
          <w:lang w:val="ru-RU"/>
        </w:rPr>
        <w:t>[6,8</w:t>
      </w:r>
      <w:r w:rsidRPr="009A728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A728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усунення вказаних недоліків були створені методи отримання рівнянь, які відображають властивості реальних газів і які є придатні для екстраполяційних розрахунків теплофізичних властивостей. Для цих розрахунків доцільно застосовувати теоретично обґрунтовані рівняння, які дозволяють розраховувати будь-які теплофізичні властивості газів, якщо відомо закон міжмолекулярної взаємодії, і які містять мінімальну кількість невідомих констант – параметрів модельного потенціалу.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Таким рівнянням для газів є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рівняння стану,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віріальні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 якого можуть бути розраховані на основі прийнятих функцій міжмолекулярної взаємодії, а параметри потенціалу визначаються із експериментальних значень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густини. Ці рівняння дуже громіздкі і розв’язуються чисельно з використанням обчислювальної техніки. Багато коефіцієнтів виражаються через кратні інтеграли, які також не можуть бути обчислені аналітично, а тому обчислюються за допомогою квадратурних формул на комп’ютерах</w:t>
      </w:r>
      <w:r w:rsidR="008D6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6ADD" w:rsidRPr="009A7289">
        <w:rPr>
          <w:rFonts w:ascii="Times New Roman" w:hAnsi="Times New Roman" w:cs="Times New Roman"/>
          <w:sz w:val="28"/>
          <w:szCs w:val="28"/>
          <w:lang w:val="ru-RU"/>
        </w:rPr>
        <w:t>[1,13,20</w:t>
      </w:r>
      <w:r w:rsidRPr="009A728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A728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результаті обчислень отримують дискретні значення певних характеристик газів (густина, фактор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ізохорна та ізобарна теплоємності, швидкість звуку, теплопровідність, в’язкість тощо), при певних значеннях тиску і температури, що змінюються з доволі великим кроком. Для обчислення характеристик газів у проміжних точках потрібно затратити багато часу і зусиль. Тому доцільно апроксимувати отримані дані, наприклад,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або методом найменших квадратів і, маючи готові аналітичні вирази, обчислювати потрібні характеристики газів у проміжних точках з достатньо великою точністю </w:t>
      </w:r>
      <w:r w:rsidR="008D6ADD" w:rsidRPr="009A7289">
        <w:rPr>
          <w:rFonts w:ascii="Times New Roman" w:hAnsi="Times New Roman" w:cs="Times New Roman"/>
          <w:sz w:val="28"/>
          <w:szCs w:val="28"/>
          <w:lang w:val="ru-RU"/>
        </w:rPr>
        <w:t>[16,18,13</w:t>
      </w:r>
      <w:r w:rsidRPr="009A7289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A728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в таблиці 1 наведено залежності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ізохорної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і ізобарної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b>
        </m:sSub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теплоємностей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водню </w:t>
      </w:r>
      <w:r w:rsidRPr="004A50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зміни тиску при температурі Т=500К. У таблиці 2 наведено значення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фактора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стискуваності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z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швидкості звуку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в’язкості </w:t>
      </w:r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μ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теплопровідості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82" w:tooltip="wiktionary:λ" w:history="1">
        <w:r w:rsidRPr="004A501D">
          <w:rPr>
            <w:rFonts w:ascii="Times New Roman" w:hAnsi="Times New Roman" w:cs="Times New Roman"/>
            <w:sz w:val="28"/>
            <w:szCs w:val="28"/>
            <w:lang w:val="ru-RU"/>
          </w:rPr>
          <w:t>λ</w:t>
        </w:r>
      </w:hyperlink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кисню при температурі Т=500К і зміні тиску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D90B51">
      <w:pPr>
        <w:ind w:left="720"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1.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водню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CC2830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sub>
                </m:sSub>
              </m:oMath>
            </m:oMathPara>
          </w:p>
        </w:tc>
        <w:tc>
          <w:tcPr>
            <w:tcW w:w="1368" w:type="dxa"/>
          </w:tcPr>
          <w:p w:rsidR="004A501D" w:rsidRPr="004A501D" w:rsidRDefault="00CC2830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oMath>
            </m:oMathPara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72.293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62.794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14.518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59.933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58.259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57.070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56.147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55.393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14.538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1.0400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53.278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14.554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1.0480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52.522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14.561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1.0639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51.327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14.574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1.0797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14.587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1.0995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49.470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14.601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1.1192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48.709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14.614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48.065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14.626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1.1584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47.506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14.636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1.1779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47.013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10.399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14.646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1.1973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46.571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14.655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1.2359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45.805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10.409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14.671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1.2742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45.157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10.417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14.685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1.3122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44.594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10.425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14.697</w:t>
            </w:r>
          </w:p>
        </w:tc>
      </w:tr>
    </w:tbl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D90B51">
      <w:pPr>
        <w:ind w:left="720" w:firstLine="72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2. Характеристики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кисню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при</w:t>
      </w:r>
      <w:proofErr w:type="gramStart"/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proofErr w:type="gramEnd"/>
      <w:r w:rsidRPr="004A501D">
        <w:rPr>
          <w:rFonts w:ascii="Times New Roman" w:hAnsi="Times New Roman" w:cs="Times New Roman"/>
          <w:sz w:val="28"/>
          <w:szCs w:val="28"/>
          <w:lang w:val="ru-RU"/>
        </w:rPr>
        <w:t>=500К.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  <w:gridCol w:w="1368"/>
        <w:gridCol w:w="1368"/>
        <w:gridCol w:w="1368"/>
        <w:gridCol w:w="1368"/>
      </w:tblGrid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η</m:t>
                </m:r>
              </m:oMath>
            </m:oMathPara>
          </w:p>
        </w:tc>
        <w:tc>
          <w:tcPr>
            <w:tcW w:w="1368" w:type="dxa"/>
          </w:tcPr>
          <w:p w:rsidR="004A501D" w:rsidRPr="004A501D" w:rsidRDefault="00CC2830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283" w:tooltip="wiktionary:λ" w:history="1">
              <w:r w:rsidR="004A501D" w:rsidRPr="004A501D">
                <w:rPr>
                  <w:rFonts w:ascii="Times New Roman" w:hAnsi="Times New Roman" w:cs="Times New Roman"/>
                  <w:b/>
                  <w:sz w:val="28"/>
                  <w:szCs w:val="28"/>
                </w:rPr>
                <w:t>λ</w:t>
              </w:r>
            </w:hyperlink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1.0002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303.5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1.0018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422.5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304.3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1.0037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424.1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305.3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1.0057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425.8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306.3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1.0078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427.5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307.4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41.8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1.0099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308.4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42.1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1.0122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431.1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309.6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42.3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1.0169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434.8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311.9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1.0221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438.7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314.4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1.0275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316.9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43.7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1.0394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451.5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322.4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44.8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1.0525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460.8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328.3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1.0706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473.1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336.0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47.2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1.0903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486.2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344.2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48.6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1.1115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499.3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352.7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1.1339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513.8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361.3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51.4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1.1575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528.2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370.1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52.8</w:t>
            </w:r>
          </w:p>
        </w:tc>
      </w:tr>
      <w:tr w:rsidR="004A501D" w:rsidRPr="004A501D" w:rsidTr="004A501D">
        <w:trPr>
          <w:jc w:val="center"/>
        </w:trPr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1.1820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542.8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378.9</w:t>
            </w:r>
          </w:p>
        </w:tc>
        <w:tc>
          <w:tcPr>
            <w:tcW w:w="1368" w:type="dxa"/>
          </w:tcPr>
          <w:p w:rsidR="004A501D" w:rsidRPr="004A501D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54.2</w:t>
            </w:r>
          </w:p>
        </w:tc>
      </w:tr>
    </w:tbl>
    <w:p w:rsidR="004A501D" w:rsidRP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4A501D" w:rsidRDefault="004A501D" w:rsidP="00865964">
      <w:pPr>
        <w:pStyle w:val="Heading2"/>
        <w:rPr>
          <w:lang w:val="uk-UA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F5686D" w:rsidRDefault="00F5686D" w:rsidP="00D90B51">
      <w:pPr>
        <w:pStyle w:val="Heading2"/>
        <w:ind w:firstLine="567"/>
        <w:rPr>
          <w:rFonts w:ascii="Times New Roman" w:hAnsi="Times New Roman" w:cs="Times New Roman"/>
        </w:rPr>
      </w:pPr>
    </w:p>
    <w:p w:rsidR="004A501D" w:rsidRPr="00D90B51" w:rsidRDefault="00805461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5" w:name="_Toc484019221"/>
      <w:r>
        <w:rPr>
          <w:rFonts w:ascii="Times New Roman" w:hAnsi="Times New Roman" w:cs="Times New Roman"/>
          <w:lang w:val="uk-UA"/>
        </w:rPr>
        <w:lastRenderedPageBreak/>
        <w:t>2.2.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Метод найменших квадратів</w:t>
      </w:r>
      <w:bookmarkEnd w:id="15"/>
    </w:p>
    <w:p w:rsidR="00865964" w:rsidRPr="00865964" w:rsidRDefault="00865964" w:rsidP="00865964">
      <w:pPr>
        <w:rPr>
          <w:lang w:val="uk-UA"/>
        </w:rPr>
      </w:pP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Нехай в результат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вим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рювань деякої фізичної залежності, яка описується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єю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63" type="#_x0000_t75" style="width:27.75pt;height:17.85pt" o:ole="">
            <v:imagedata r:id="rId284" o:title=""/>
          </v:shape>
          <o:OLEObject Type="Embed" ProgID="Equation.3" ShapeID="_x0000_i1163" DrawAspect="Content" ObjectID="_1558468972" r:id="rId28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точках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180" w:dyaOrig="420">
          <v:shape id="_x0000_i1164" type="#_x0000_t75" style="width:109pt;height:20.5pt" o:ole="">
            <v:imagedata r:id="rId286" o:title=""/>
          </v:shape>
          <o:OLEObject Type="Embed" ProgID="Equation.3" ShapeID="_x0000_i1164" DrawAspect="Content" ObjectID="_1558468973" r:id="rId28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отримаємо дискретні значення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00" w:dyaOrig="420">
          <v:shape id="_x0000_i1165" type="#_x0000_t75" style="width:55.5pt;height:20.5pt" o:ole="">
            <v:imagedata r:id="rId288" o:title=""/>
          </v:shape>
          <o:OLEObject Type="Embed" ProgID="Equation.3" ShapeID="_x0000_i1165" DrawAspect="Content" ObjectID="_1558468974" r:id="rId28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8D6ADD"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[1,13,20</w:t>
      </w:r>
      <w:r w:rsidRPr="009A7289">
        <w:rPr>
          <w:rFonts w:ascii="Times New Roman" w:hAnsi="Times New Roman" w:cs="Times New Roman"/>
          <w:noProof/>
          <w:sz w:val="28"/>
          <w:szCs w:val="28"/>
          <w:lang w:val="ru-RU"/>
        </w:rPr>
        <w:t>].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За цими дискретними (табличними) даними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потрібно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побудувати анал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тичну формулу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480" w:dyaOrig="420">
          <v:shape id="_x0000_i1166" type="#_x0000_t75" style="width:123.5pt;height:20.5pt" o:ole="">
            <v:imagedata r:id="rId290" o:title=""/>
          </v:shape>
          <o:OLEObject Type="Embed" ProgID="Equation.3" ShapeID="_x0000_i1166" DrawAspect="Content" ObjectID="_1558468975" r:id="rId29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 (1)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59" w:dyaOrig="360">
          <v:shape id="_x0000_i1167" type="#_x0000_t75" style="width:68.05pt;height:17.85pt" o:ole="">
            <v:imagedata r:id="rId292" o:title=""/>
          </v:shape>
          <o:OLEObject Type="Embed" ProgID="Equation.3" ShapeID="_x0000_i1167" DrawAspect="Content" ObjectID="_1558468976" r:id="rId29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68" type="#_x0000_t75" style="width:56.8pt;height:20.5pt" o:ole="">
            <v:imagedata r:id="rId294" o:title=""/>
          </v:shape>
          <o:OLEObject Type="Embed" ProgID="Equation.3" ShapeID="_x0000_i1168" DrawAspect="Content" ObjectID="_1558468977" r:id="rId29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причому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69" type="#_x0000_t75" style="width:27.75pt;height:20.5pt" o:ole="">
            <v:imagedata r:id="rId296" o:title=""/>
          </v:shape>
          <o:OLEObject Type="Embed" ProgID="Equation.3" ShapeID="_x0000_i1169" DrawAspect="Content" ObjectID="_1558468978" r:id="rId29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"досить добре" наближати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ю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360">
          <v:shape id="_x0000_i1170" type="#_x0000_t75" style="width:27.75pt;height:17.85pt" o:ole="">
            <v:imagedata r:id="rId298" o:title=""/>
          </v:shape>
          <o:OLEObject Type="Embed" ProgID="Equation.3" ShapeID="_x0000_i1170" DrawAspect="Content" ObjectID="_1558468979" r:id="rId29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всьому пром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жку </w:t>
      </w:r>
      <w:r w:rsidRPr="004A501D">
        <w:rPr>
          <w:rFonts w:ascii="Times New Roman" w:hAnsi="Times New Roman" w:cs="Times New Roman"/>
          <w:noProof/>
          <w:position w:val="-10"/>
          <w:sz w:val="28"/>
          <w:szCs w:val="28"/>
        </w:rPr>
        <w:object w:dxaOrig="620" w:dyaOrig="340">
          <v:shape id="_x0000_i1171" type="#_x0000_t75" style="width:31.7pt;height:16.5pt" o:ole="">
            <v:imagedata r:id="rId300" o:title=""/>
          </v:shape>
          <o:OLEObject Type="Embed" ProgID="Equation.3" ShapeID="_x0000_i1171" DrawAspect="Content" ObjectID="_1558468980" r:id="rId30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.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2" type="#_x0000_t75" style="width:12.55pt;height:17.85pt" o:ole="">
            <v:imagedata r:id="rId302" o:title=""/>
          </v:shape>
          <o:OLEObject Type="Embed" ProgID="Equation.3" ShapeID="_x0000_i1172" DrawAspect="Content" ObjectID="_1558468981" r:id="rId30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льк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сть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у деяких випадках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на основ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додаткових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ркувань. У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нших випадках параметри і вигляд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ї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260" w:dyaOrig="360">
          <v:shape id="_x0000_i1173" type="#_x0000_t75" style="width:12.55pt;height:17.85pt" o:ole="">
            <v:imagedata r:id="rId302" o:title=""/>
          </v:shape>
          <o:OLEObject Type="Embed" ProgID="Equation.3" ShapeID="_x0000_i1173" DrawAspect="Content" ObjectID="_1558468982" r:id="rId30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визначаються за граф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ком, побудованим за значеннями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639" w:dyaOrig="380">
          <v:shape id="_x0000_i1174" type="#_x0000_t75" style="width:31.7pt;height:19.15pt" o:ole="">
            <v:imagedata r:id="rId305" o:title=""/>
          </v:shape>
          <o:OLEObject Type="Embed" ProgID="Equation.3" ShapeID="_x0000_i1174" DrawAspect="Content" ObjectID="_1558468983" r:id="rId306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сть (1) була досить простою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добре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дображала величини, отримані в результаті вимірювань.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По виміряних значеннях будуємо систему рівнянь 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56"/>
          <w:sz w:val="28"/>
          <w:szCs w:val="28"/>
        </w:rPr>
        <w:object w:dxaOrig="2600" w:dyaOrig="1260">
          <v:shape id="_x0000_i1175" type="#_x0000_t75" style="width:130.15pt;height:64.05pt" o:ole="">
            <v:imagedata r:id="rId307" o:title=""/>
          </v:shape>
          <o:OLEObject Type="Embed" ProgID="Equation.3" ShapeID="_x0000_i1175" DrawAspect="Content" ObjectID="_1558468984" r:id="rId308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  <w:t>(2)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вона має єдиний розв’язок, то його знаходять з будь-яких </w:t>
      </w:r>
      <w:r w:rsidRPr="004A501D">
        <w:rPr>
          <w:rFonts w:ascii="Times New Roman" w:hAnsi="Times New Roman" w:cs="Times New Roman"/>
          <w:i/>
          <w:noProof/>
          <w:sz w:val="28"/>
          <w:szCs w:val="28"/>
        </w:rPr>
        <w:t>m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внянь системи (2). Однак, у загальному випадку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420">
          <v:shape id="_x0000_i1176" type="#_x0000_t75" style="width:75.3pt;height:20.5pt" o:ole="">
            <v:imagedata r:id="rId309" o:title=""/>
          </v:shape>
          <o:OLEObject Type="Embed" ProgID="Equation.3" ShapeID="_x0000_i1176" DrawAspect="Content" ObjectID="_1558468985" r:id="rId310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є отримані з деякою похибкою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точний вигляд залежност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80" w:dyaOrig="420">
          <v:shape id="_x0000_i1177" type="#_x0000_t75" style="width:27.75pt;height:20.5pt" o:ole="">
            <v:imagedata r:id="rId311" o:title=""/>
          </v:shape>
          <o:OLEObject Type="Embed" ProgID="Equation.3" ShapeID="_x0000_i1177" DrawAspect="Content" ObjectID="_1558468986" r:id="rId312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домий.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Тому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система (2) зазвичай є несум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сною. Знайдемо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78" type="#_x0000_t75" style="width:49.55pt;height:19.15pt" o:ole="">
            <v:imagedata r:id="rId313" o:title=""/>
          </v:shape>
          <o:OLEObject Type="Embed" ProgID="Equation.3" ShapeID="_x0000_i1178" DrawAspect="Content" ObjectID="_1558468987" r:id="rId314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так, щоб у деякому розум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вс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вняння системи (2) задовольнялися з найменшою похибкою, тобто, щоб параметри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140" w:dyaOrig="420">
          <v:shape id="_x0000_i1179" type="#_x0000_t75" style="width:56.8pt;height:20.5pt" o:ole="">
            <v:imagedata r:id="rId294" o:title=""/>
          </v:shape>
          <o:OLEObject Type="Embed" ProgID="Equation.3" ShapeID="_x0000_i1179" DrawAspect="Content" ObjectID="_1558468988" r:id="rId31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зували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ю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28"/>
          <w:sz w:val="28"/>
          <w:szCs w:val="28"/>
        </w:rPr>
        <w:object w:dxaOrig="4320" w:dyaOrig="700">
          <v:shape id="_x0000_i1180" type="#_x0000_t75" style="width:3in;height:34.35pt" o:ole="">
            <v:imagedata r:id="rId316" o:title=""/>
          </v:shape>
          <o:OLEObject Type="Embed" ProgID="Equation.3" ShapeID="_x0000_i1180" DrawAspect="Content" ObjectID="_1558468989" r:id="rId317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Такий метод розв’язування системи (2) називають методом найменших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в. Якщо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500" w:dyaOrig="380">
          <v:shape id="_x0000_i1181" type="#_x0000_t75" style="width:75.3pt;height:18.5pt" o:ole="">
            <v:imagedata r:id="rId318" o:title=""/>
          </v:shape>
          <o:OLEObject Type="Embed" ProgID="Equation.3" ShapeID="_x0000_i1181" DrawAspect="Content" ObjectID="_1558468990" r:id="rId31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досягає абсолютного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 в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00" w:dyaOrig="360">
          <v:shape id="_x0000_i1182" type="#_x0000_t75" style="width:44.9pt;height:17.85pt" o:ole="">
            <v:imagedata r:id="rId320" o:title=""/>
          </v:shape>
          <o:OLEObject Type="Embed" ProgID="Equation.3" ShapeID="_x0000_i1182" DrawAspect="Content" ObjectID="_1558468991" r:id="rId32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то, розв’язуючи систему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6500" w:dyaOrig="780">
          <v:shape id="_x0000_i1183" type="#_x0000_t75" style="width:325.65pt;height:38.95pt" o:ole="">
            <v:imagedata r:id="rId322" o:title=""/>
          </v:shape>
          <o:OLEObject Type="Embed" ProgID="Equation.3" ShapeID="_x0000_i1183" DrawAspect="Content" ObjectID="_1558468992" r:id="rId323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знаходимо точки, в яких може бути екстремум. Вибравши той розв’язок, який належить област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ни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4" type="#_x0000_t75" style="width:49.55pt;height:19.15pt" o:ole="">
            <v:imagedata r:id="rId324" o:title=""/>
          </v:shape>
          <o:OLEObject Type="Embed" ProgID="Equation.3" ShapeID="_x0000_i1184" DrawAspect="Content" ObjectID="_1558468993" r:id="rId325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якому 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380" w:dyaOrig="380">
          <v:shape id="_x0000_i1185" type="#_x0000_t75" style="width:69.35pt;height:19.15pt" o:ole="">
            <v:imagedata r:id="rId326" o:title=""/>
          </v:shape>
          <o:OLEObject Type="Embed" ProgID="Equation.3" ShapeID="_x0000_i1185" DrawAspect="Content" ObjectID="_1558468994" r:id="rId32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має абсолютний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мум, знаходимо незалежн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значення 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6" type="#_x0000_t75" style="width:49.55pt;height:19.15pt" o:ole="">
            <v:imagedata r:id="rId328" o:title=""/>
          </v:shape>
          <o:OLEObject Type="Embed" ProgID="Equation.3" ShapeID="_x0000_i1186" DrawAspect="Content" ObjectID="_1558468995" r:id="rId32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Якщо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640" w:dyaOrig="380">
          <v:shape id="_x0000_i1187" type="#_x0000_t75" style="width:81.9pt;height:19.15pt" o:ole="">
            <v:imagedata r:id="rId330" o:title=""/>
          </v:shape>
          <o:OLEObject Type="Embed" ProgID="Equation.3" ShapeID="_x0000_i1187" DrawAspect="Content" ObjectID="_1558468996" r:id="rId33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йно залежить 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 параметр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980" w:dyaOrig="380">
          <v:shape id="_x0000_i1188" type="#_x0000_t75" style="width:49.55pt;height:19.15pt" o:ole="">
            <v:imagedata r:id="rId332" o:title=""/>
          </v:shape>
          <o:OLEObject Type="Embed" ProgID="Equation.3" ShapeID="_x0000_i1188" DrawAspect="Content" ObjectID="_1558468997" r:id="rId33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тобто</w:t>
      </w:r>
    </w:p>
    <w:p w:rsidR="004A501D" w:rsidRPr="004A501D" w:rsidRDefault="004A501D" w:rsidP="004A501D">
      <w:pPr>
        <w:spacing w:line="360" w:lineRule="auto"/>
        <w:ind w:left="2160" w:firstLine="1242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3060" w:dyaOrig="720">
          <v:shape id="_x0000_i1189" type="#_x0000_t75" style="width:153.9pt;height:36.35pt" o:ole="">
            <v:imagedata r:id="rId334" o:title=""/>
          </v:shape>
          <o:OLEObject Type="Embed" ProgID="Equation.3" ShapeID="_x0000_i1189" DrawAspect="Content" ObjectID="_1558468998" r:id="rId33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то система (2) набуває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0"/>
          <w:sz w:val="28"/>
          <w:szCs w:val="28"/>
        </w:rPr>
        <w:object w:dxaOrig="2740" w:dyaOrig="720">
          <v:shape id="_x0000_i1190" type="#_x0000_t75" style="width:136.75pt;height:36.35pt" o:ole="">
            <v:imagedata r:id="rId336" o:title=""/>
          </v:shape>
          <o:OLEObject Type="Embed" ProgID="Equation.3" ShapeID="_x0000_i1190" DrawAspect="Content" ObjectID="_1558468999" r:id="rId33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(3)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Розв’язуємо систему (3) токим чином, щоб визначити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дом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, як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зують суму квадрат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 нев’язок, тобто суму вигляду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before="120" w:after="12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3860" w:dyaOrig="820">
          <v:shape id="_x0000_i1191" type="#_x0000_t75" style="width:193.55pt;height:40.3pt" o:ole="">
            <v:imagedata r:id="rId338" o:title=""/>
          </v:shape>
          <o:OLEObject Type="Embed" ProgID="Equation.3" ShapeID="_x0000_i1191" DrawAspect="Content" ObjectID="_1558469000" r:id="rId339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Для виконання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умови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муму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величини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20" w:dyaOrig="279">
          <v:shape id="_x0000_i1192" type="#_x0000_t75" style="width:10.55pt;height:14.55pt" o:ole="">
            <v:imagedata r:id="rId340" o:title=""/>
          </v:shape>
          <o:OLEObject Type="Embed" ProgID="Equation.3" ShapeID="_x0000_i1192" DrawAspect="Content" ObjectID="_1558469001" r:id="rId34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яка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є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функц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єю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д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параметрів </w:t>
      </w:r>
      <w:r w:rsidRPr="004A501D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1040" w:dyaOrig="380">
          <v:shape id="_x0000_i1193" type="#_x0000_t75" style="width:52.2pt;height:19.15pt" o:ole="">
            <v:imagedata r:id="rId342" o:title=""/>
          </v:shape>
          <o:OLEObject Type="Embed" ProgID="Equation.3" ShapeID="_x0000_i1193" DrawAspect="Content" ObjectID="_1558469002" r:id="rId34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,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розв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’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язуємо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систему</w:t>
      </w:r>
      <w:r w:rsidRPr="004A501D">
        <w:rPr>
          <w:rFonts w:ascii="Times New Roman" w:hAnsi="Times New Roman" w:cs="Times New Roman"/>
          <w:noProof/>
          <w:sz w:val="28"/>
          <w:szCs w:val="28"/>
        </w:rPr>
        <w:t xml:space="preserve"> лiнiйних алгебраїчних рiвнянь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tab/>
      </w:r>
      <w:r w:rsidRPr="004A501D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5440" w:dyaOrig="800">
          <v:shape id="_x0000_i1194" type="#_x0000_t75" style="width:272.15pt;height:40.3pt" o:ole="">
            <v:imagedata r:id="rId344" o:title=""/>
          </v:shape>
          <o:OLEObject Type="Embed" ProgID="Equation.3" ShapeID="_x0000_i1194" DrawAspect="Content" ObjectID="_1558469003" r:id="rId345"/>
        </w:objec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яку д</w:t>
      </w: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>ля зручності представляємо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у вигляді</w:t>
      </w:r>
    </w:p>
    <w:p w:rsidR="004A501D" w:rsidRPr="004A501D" w:rsidRDefault="004A501D" w:rsidP="004A501D">
      <w:pPr>
        <w:tabs>
          <w:tab w:val="center" w:pos="4800"/>
          <w:tab w:val="right" w:pos="9500"/>
        </w:tabs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A501D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4980" w:dyaOrig="780">
          <v:shape id="_x0000_i1195" type="#_x0000_t75" style="width:249.05pt;height:38.95pt" o:ole="">
            <v:imagedata r:id="rId346" o:title=""/>
          </v:shape>
          <o:OLEObject Type="Embed" ProgID="Equation.3" ShapeID="_x0000_i1195" DrawAspect="Content" ObjectID="_1558469004" r:id="rId347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                              (4)</w:t>
      </w:r>
    </w:p>
    <w:p w:rsidR="004A501D" w:rsidRPr="004A501D" w:rsidRDefault="004A501D" w:rsidP="0086596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Розв’язок системи л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н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йних алгебраїчних р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внянь (4) з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79" w:dyaOrig="240">
          <v:shape id="_x0000_i1196" type="#_x0000_t75" style="width:14.55pt;height:11.25pt" o:ole="">
            <v:imagedata r:id="rId348" o:title=""/>
          </v:shape>
          <o:OLEObject Type="Embed" ProgID="Equation.3" ShapeID="_x0000_i1196" DrawAspect="Content" ObjectID="_1558469005" r:id="rId349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нев</w:t>
      </w:r>
      <w:r w:rsidRPr="004A501D">
        <w:rPr>
          <w:rFonts w:ascii="Times New Roman" w:hAnsi="Times New Roman" w:cs="Times New Roman"/>
          <w:noProof/>
          <w:sz w:val="28"/>
          <w:szCs w:val="28"/>
        </w:rPr>
        <w:t>i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домими вважаємо 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наближеним розв’язком системи (2) за методом найменших квадратів. Найчастіше в якості </w:t>
      </w:r>
      <w:r w:rsidRPr="004A501D">
        <w:rPr>
          <w:rFonts w:ascii="Times New Roman" w:hAnsi="Times New Roman" w:cs="Times New Roman"/>
          <w:noProof/>
          <w:position w:val="-16"/>
          <w:sz w:val="28"/>
          <w:szCs w:val="28"/>
        </w:rPr>
        <w:object w:dxaOrig="700" w:dyaOrig="420">
          <v:shape id="_x0000_i1197" type="#_x0000_t75" style="width:35pt;height:21.8pt" o:ole="">
            <v:imagedata r:id="rId350" o:title=""/>
          </v:shape>
          <o:OLEObject Type="Embed" ProgID="Equation.3" ShapeID="_x0000_i1197" DrawAspect="Content" ObjectID="_1558469006" r:id="rId351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вибирають функції </w:t>
      </w:r>
      <w:r w:rsidRPr="004A501D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340" w:dyaOrig="380">
          <v:shape id="_x0000_i1198" type="#_x0000_t75" style="width:16.5pt;height:19.15pt" o:ole="">
            <v:imagedata r:id="rId352" o:title=""/>
          </v:shape>
          <o:OLEObject Type="Embed" ProgID="Equation.3" ShapeID="_x0000_i1198" DrawAspect="Content" ObjectID="_1558469007" r:id="rId353"/>
        </w:objec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Систему лінійних алгебраїчних рівнянь (4) розв’язують методом Гауса або методом Гауса з </w:t>
      </w:r>
      <w:r w:rsidR="008D6ADD">
        <w:rPr>
          <w:rFonts w:ascii="Times New Roman" w:hAnsi="Times New Roman" w:cs="Times New Roman"/>
          <w:noProof/>
          <w:sz w:val="28"/>
          <w:szCs w:val="28"/>
          <w:lang w:val="uk-UA"/>
        </w:rPr>
        <w:t>вибором головного елемента [1,19</w:t>
      </w:r>
      <w:r w:rsidRPr="004A501D">
        <w:rPr>
          <w:rFonts w:ascii="Times New Roman" w:hAnsi="Times New Roman" w:cs="Times New Roman"/>
          <w:noProof/>
          <w:sz w:val="28"/>
          <w:szCs w:val="28"/>
          <w:lang w:val="uk-UA"/>
        </w:rPr>
        <w:t>].</w:t>
      </w:r>
    </w:p>
    <w:p w:rsidR="004A501D" w:rsidRPr="004A501D" w:rsidRDefault="004A501D" w:rsidP="00865964">
      <w:pPr>
        <w:pStyle w:val="Heading2"/>
        <w:rPr>
          <w:lang w:val="uk-UA"/>
        </w:rPr>
      </w:pPr>
    </w:p>
    <w:p w:rsidR="00456AB0" w:rsidRDefault="00456AB0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</w:p>
    <w:p w:rsidR="004A501D" w:rsidRPr="00D90B51" w:rsidRDefault="00805461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6" w:name="_Toc484019222"/>
      <w:r>
        <w:rPr>
          <w:rFonts w:ascii="Times New Roman" w:hAnsi="Times New Roman" w:cs="Times New Roman"/>
          <w:lang w:val="uk-UA"/>
        </w:rPr>
        <w:t>2.3.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Порівняння результатів наближення</w:t>
      </w:r>
      <w:bookmarkEnd w:id="16"/>
    </w:p>
    <w:p w:rsidR="00865964" w:rsidRPr="00865964" w:rsidRDefault="00865964" w:rsidP="00865964">
      <w:pPr>
        <w:rPr>
          <w:lang w:val="uk-UA"/>
        </w:rPr>
      </w:pPr>
    </w:p>
    <w:p w:rsidR="00865964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Було проведено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та наближення методом найменших квадратів експериментально отриманих залежностей: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кисню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i/>
          <w:sz w:val="28"/>
          <w:szCs w:val="28"/>
          <w:lang w:val="uk-UA"/>
        </w:rPr>
        <w:t>ρ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A501D">
        <w:rPr>
          <w:rFonts w:ascii="Times New Roman" w:hAnsi="Times New Roman" w:cs="Times New Roman"/>
          <w:i/>
          <w:sz w:val="28"/>
          <w:szCs w:val="28"/>
          <w:lang w:val="ru-RU"/>
        </w:rPr>
        <w:t>p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Т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=500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Результати наведено у таблицях 3 і 4.</w:t>
      </w:r>
    </w:p>
    <w:p w:rsidR="004A501D" w:rsidRPr="004A501D" w:rsidRDefault="004A501D" w:rsidP="00D90B5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Таблиця 3.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6.5096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+ 8.5642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8,4452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0.0267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+7.8638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0.3333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0.3173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CC2830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7.3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0.0216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+7.7771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0.1259 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0.1185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CC2830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2.4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0.0141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+7.7026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0.0075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0.0075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5964" w:rsidRPr="004A501D" w:rsidRDefault="004A501D" w:rsidP="00D90B5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Таблиця 4. Метод найменших квадратів.</w:t>
      </w:r>
    </w:p>
    <w:tbl>
      <w:tblPr>
        <w:tblStyle w:val="TableGrid"/>
        <w:tblW w:w="0" w:type="auto"/>
        <w:tblLook w:val="04A0"/>
      </w:tblPr>
      <w:tblGrid>
        <w:gridCol w:w="1668"/>
        <w:gridCol w:w="5953"/>
        <w:gridCol w:w="1955"/>
      </w:tblGrid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Степінь многочлена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Вигляд многочлена</w:t>
            </w:r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Максимальна похибка</w:t>
            </w:r>
          </w:p>
        </w:tc>
      </w:tr>
      <w:tr w:rsidR="004A501D" w:rsidRPr="004A501D" w:rsidTr="004A501D">
        <w:trPr>
          <w:trHeight w:val="237"/>
        </w:trPr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5953" w:type="dxa"/>
          </w:tcPr>
          <w:p w:rsidR="004A501D" w:rsidRPr="004A501D" w:rsidRDefault="00A60EB6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Times New Roman" w:cs="Times New Roman"/>
                    <w:position w:val="-12"/>
                    <w:szCs w:val="28"/>
                    <w:lang w:val="uk-UA"/>
                  </w:rPr>
                  <w:object w:dxaOrig="200" w:dyaOrig="380">
                    <v:shape id="_x0000_i1199" type="#_x0000_t75" style="width:9.9pt;height:19.15pt" o:ole="">
                      <v:imagedata r:id="rId354" o:title=""/>
                    </v:shape>
                    <o:OLEObject Type="Embed" ProgID="Equation.3" ShapeID="_x0000_i1199" DrawAspect="Content" ObjectID="_1558469008" r:id="rId355"/>
                  </w:objec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6.6257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+ 6.3307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12.0199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5953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0.0269  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+7.8730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0.4356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0.4187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5953" w:type="dxa"/>
          </w:tcPr>
          <w:p w:rsidR="004A501D" w:rsidRPr="004A501D" w:rsidRDefault="00CC2830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Times New Roman" w:hAnsi="Times New Roman" w:cs="Times New Roman"/>
                        <w:szCs w:val="28"/>
                        <w:lang w:val="uk-U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7.7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0.0213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+7.7721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0.1369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0.1328</w:t>
            </w:r>
          </w:p>
        </w:tc>
      </w:tr>
      <w:tr w:rsidR="004A501D" w:rsidRPr="004A501D" w:rsidTr="004A501D">
        <w:tc>
          <w:tcPr>
            <w:tcW w:w="1668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5953" w:type="dxa"/>
          </w:tcPr>
          <w:p w:rsidR="004A501D" w:rsidRPr="004A501D" w:rsidRDefault="00CC2830" w:rsidP="004A501D">
            <w:pPr>
              <w:jc w:val="both"/>
              <w:rPr>
                <w:rFonts w:ascii="Times New Roman" w:hAnsi="Times New Roman" w:cs="Times New Roman"/>
                <w:szCs w:val="28"/>
                <w:lang w:val="uk-U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2.5 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∙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Times New Roman" w:hAnsi="Times New Roman" w:cs="Times New Roman"/>
                            <w:szCs w:val="28"/>
                            <w:lang w:val="uk-UA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 w:cs="Times New Roman"/>
                            <w:szCs w:val="28"/>
                            <w:lang w:val="uk-UA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4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 xml:space="preserve">0.003 </m:t>
                    </m:r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>0.0139</m:t>
                </m:r>
                <m:sSup>
                  <m:sSupPr>
                    <m:ctrl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uk-UA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+7.7005 </m:t>
                </m:r>
                <m:r>
                  <w:rPr>
                    <w:rFonts w:ascii="Cambria Math" w:hAnsi="Cambria Math" w:cs="Times New Roman"/>
                    <w:szCs w:val="28"/>
                    <w:lang w:val="uk-UA"/>
                  </w:rPr>
                  <m:t>x</m:t>
                </m:r>
                <m:r>
                  <m:rPr>
                    <m:sty m:val="p"/>
                  </m:rPr>
                  <w:rPr>
                    <w:rFonts w:ascii="Times New Roman" w:hAnsi="Times New Roman" w:cs="Times New Roman"/>
                    <w:szCs w:val="28"/>
                    <w:lang w:val="uk-UA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Cs w:val="28"/>
                    <w:lang w:val="uk-UA"/>
                  </w:rPr>
                  <m:t xml:space="preserve"> 0.0051</m:t>
                </m:r>
              </m:oMath>
            </m:oMathPara>
          </w:p>
        </w:tc>
        <w:tc>
          <w:tcPr>
            <w:tcW w:w="1955" w:type="dxa"/>
          </w:tcPr>
          <w:p w:rsidR="004A501D" w:rsidRPr="004A501D" w:rsidRDefault="004A501D" w:rsidP="004A501D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0.0114</w:t>
            </w:r>
          </w:p>
        </w:tc>
      </w:tr>
    </w:tbl>
    <w:p w:rsidR="004A501D" w:rsidRP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FD53F2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Графіки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наближуваних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даних і многочленів побудованих за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критерієм і метод найменших квадратів, наведено у додатку 2. Порівнюючи інформацію із таблиць 3 і 4 видно, що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мінімаксне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є кращим ніж наближення за методом найменших квадратів, бо дає менші похибки для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многочленів однакового степеня. </w:t>
      </w:r>
      <w:r w:rsidR="00FD53F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Також перевага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 має місце і для аналітично заданих функцій (див. додаток 2).</w:t>
      </w:r>
    </w:p>
    <w:p w:rsidR="00F5686D" w:rsidRPr="00B64EE0" w:rsidRDefault="00F5686D" w:rsidP="00D90B51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B64EE0">
        <w:rPr>
          <w:rFonts w:ascii="Times New Roman" w:hAnsi="Times New Roman" w:cs="Times New Roman"/>
          <w:sz w:val="36"/>
          <w:szCs w:val="36"/>
          <w:lang w:val="ru-RU"/>
        </w:rPr>
        <w:br/>
      </w:r>
    </w:p>
    <w:p w:rsidR="00F5686D" w:rsidRPr="00B64EE0" w:rsidRDefault="00F5686D" w:rsidP="00F5686D">
      <w:pPr>
        <w:rPr>
          <w:noProof/>
          <w:lang w:val="ru-RU"/>
        </w:rPr>
      </w:pPr>
      <w:r w:rsidRPr="00B64EE0">
        <w:rPr>
          <w:lang w:val="ru-RU"/>
        </w:rPr>
        <w:br w:type="page"/>
      </w:r>
    </w:p>
    <w:p w:rsidR="004A501D" w:rsidRPr="00D90B51" w:rsidRDefault="00DF3258" w:rsidP="00D90B51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17" w:name="_Toc484019223"/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3.</w:t>
      </w:r>
      <w:r w:rsidRPr="00DF3258"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sz w:val="36"/>
          <w:szCs w:val="36"/>
          <w:lang w:val="uk-UA"/>
        </w:rPr>
        <w:t>Опис програми і отриманих результатів</w:t>
      </w:r>
      <w:bookmarkEnd w:id="17"/>
      <w:r w:rsidR="004A501D" w:rsidRPr="00D90B51">
        <w:rPr>
          <w:rFonts w:ascii="Times New Roman" w:hAnsi="Times New Roman" w:cs="Times New Roman"/>
          <w:sz w:val="36"/>
          <w:szCs w:val="36"/>
          <w:lang w:val="uk-UA"/>
        </w:rPr>
        <w:br/>
      </w:r>
    </w:p>
    <w:p w:rsidR="004A501D" w:rsidRPr="00D90B51" w:rsidRDefault="006F71C6" w:rsidP="00D90B51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18" w:name="_Toc484019224"/>
      <w:r>
        <w:rPr>
          <w:rFonts w:ascii="Times New Roman" w:hAnsi="Times New Roman" w:cs="Times New Roman"/>
          <w:lang w:val="uk-UA"/>
        </w:rPr>
        <w:t>3.1.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Призначення програми</w:t>
      </w:r>
      <w:bookmarkEnd w:id="18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Програма призначена для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апроксимацій функцій многочленами двома способами: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мінімаксним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наближенням, та методом найменших квадратів. Функція може бути задана двома способами: дискретним (у вигляді таблиці), або неперервним (аналітично). Програма дає змогу знайти коефіцієнти многочленів, максимальні похибки, побудувати графіки многочлена, яким наближуємо функ</w:t>
      </w:r>
      <w:r w:rsidR="002005D8">
        <w:rPr>
          <w:rFonts w:ascii="Times New Roman" w:hAnsi="Times New Roman" w:cs="Times New Roman"/>
          <w:sz w:val="28"/>
          <w:szCs w:val="28"/>
          <w:lang w:val="uk-UA"/>
        </w:rPr>
        <w:t>цію, функції, яка наближується.</w:t>
      </w:r>
      <w:r w:rsidR="002005D8" w:rsidRPr="002005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Є можливість порівняти два наближення для певної функції. </w:t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FD53F2" w:rsidRDefault="006F71C6" w:rsidP="00FD53F2">
      <w:pPr>
        <w:pStyle w:val="Heading2"/>
        <w:spacing w:line="360" w:lineRule="auto"/>
        <w:ind w:firstLine="567"/>
        <w:rPr>
          <w:rFonts w:ascii="Times New Roman" w:hAnsi="Times New Roman" w:cs="Times New Roman"/>
          <w:lang w:val="ru-RU"/>
        </w:rPr>
      </w:pPr>
      <w:bookmarkStart w:id="19" w:name="_Toc484019225"/>
      <w:r>
        <w:rPr>
          <w:rFonts w:ascii="Times New Roman" w:hAnsi="Times New Roman" w:cs="Times New Roman"/>
          <w:lang w:val="uk-UA"/>
        </w:rPr>
        <w:t>3.2.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Умови застосування</w:t>
      </w:r>
      <w:bookmarkEnd w:id="19"/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Вимоги до ПК:</w:t>
      </w:r>
    </w:p>
    <w:p w:rsidR="004A501D" w:rsidRPr="004A501D" w:rsidRDefault="004A501D" w:rsidP="00FD53F2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32-розрядний (x86) або 64-розрядний (x64) процесор із тактовою частотою 1 ГГц або швидший;</w:t>
      </w:r>
    </w:p>
    <w:p w:rsidR="004A501D" w:rsidRPr="00FD53F2" w:rsidRDefault="004A501D" w:rsidP="00FD53F2">
      <w:pPr>
        <w:pStyle w:val="ListParagraph"/>
        <w:widowControl/>
        <w:numPr>
          <w:ilvl w:val="0"/>
          <w:numId w:val="3"/>
        </w:numPr>
        <w:tabs>
          <w:tab w:val="left" w:pos="709"/>
        </w:tabs>
        <w:autoSpaceDE/>
        <w:autoSpaceDN/>
        <w:adjustRightInd/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1 гігабайт (ГБ) RAM (для 32-розрядної версії) або 2 ГБ (для 64-розрядної версії);</w:t>
      </w:r>
    </w:p>
    <w:p w:rsidR="004A501D" w:rsidRPr="004A501D" w:rsidRDefault="004A501D" w:rsidP="00FD53F2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ОС: </w:t>
      </w:r>
      <w:r w:rsidRPr="004A501D">
        <w:rPr>
          <w:rFonts w:ascii="Times New Roman" w:hAnsi="Times New Roman" w:cs="Times New Roman"/>
          <w:sz w:val="28"/>
          <w:szCs w:val="28"/>
        </w:rPr>
        <w:t>Windows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7/8/10</w:t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 запустити програму на комп’ютері достатньо мати сучасний браузер, наприклад, </w:t>
      </w:r>
      <w:r w:rsidRPr="004A501D">
        <w:rPr>
          <w:rFonts w:ascii="Times New Roman" w:hAnsi="Times New Roman" w:cs="Times New Roman"/>
          <w:sz w:val="28"/>
          <w:szCs w:val="28"/>
        </w:rPr>
        <w:t>Google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Chrome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</w:rPr>
        <w:t>Mozilla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Firefox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та доступ до мережі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. Далі достатньо зайти на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веб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сторінку:</w:t>
      </w:r>
    </w:p>
    <w:p w:rsidR="004A501D" w:rsidRPr="004A501D" w:rsidRDefault="004A501D" w:rsidP="00FD53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</w:rPr>
        <w:t>https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://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bodya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17.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4A501D">
        <w:rPr>
          <w:rFonts w:ascii="Times New Roman" w:hAnsi="Times New Roman" w:cs="Times New Roman"/>
          <w:sz w:val="28"/>
          <w:szCs w:val="28"/>
        </w:rPr>
        <w:t>diplom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4A501D">
        <w:rPr>
          <w:rFonts w:ascii="Times New Roman" w:hAnsi="Times New Roman" w:cs="Times New Roman"/>
          <w:sz w:val="28"/>
          <w:szCs w:val="28"/>
        </w:rPr>
        <w:t>index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</w:rPr>
        <w:t>html</w:t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  <w:lang w:val="uk-UA"/>
        </w:rPr>
      </w:pPr>
    </w:p>
    <w:p w:rsidR="004A501D" w:rsidRPr="00D90B51" w:rsidRDefault="006F71C6" w:rsidP="00FD53F2">
      <w:pPr>
        <w:pStyle w:val="Heading2"/>
        <w:spacing w:line="360" w:lineRule="auto"/>
        <w:ind w:firstLine="567"/>
        <w:rPr>
          <w:rFonts w:ascii="Times New Roman" w:hAnsi="Times New Roman" w:cs="Times New Roman"/>
          <w:lang w:val="uk-UA"/>
        </w:rPr>
      </w:pPr>
      <w:bookmarkStart w:id="20" w:name="_Toc484019226"/>
      <w:r>
        <w:rPr>
          <w:rFonts w:ascii="Times New Roman" w:hAnsi="Times New Roman" w:cs="Times New Roman"/>
          <w:lang w:val="uk-UA"/>
        </w:rPr>
        <w:t>3.3.</w:t>
      </w:r>
      <w:r>
        <w:rPr>
          <w:rFonts w:ascii="Times New Roman" w:hAnsi="Times New Roman" w:cs="Times New Roman"/>
          <w:lang w:val="uk-UA"/>
        </w:rPr>
        <w:tab/>
      </w:r>
      <w:r w:rsidR="004A501D" w:rsidRPr="00D90B51">
        <w:rPr>
          <w:rFonts w:ascii="Times New Roman" w:hAnsi="Times New Roman" w:cs="Times New Roman"/>
          <w:lang w:val="uk-UA"/>
        </w:rPr>
        <w:t>Запуск програми та задання вхідних даних</w:t>
      </w:r>
      <w:bookmarkEnd w:id="20"/>
    </w:p>
    <w:p w:rsidR="004A501D" w:rsidRPr="004A501D" w:rsidRDefault="004A501D" w:rsidP="00FD53F2">
      <w:pPr>
        <w:spacing w:after="20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знаходження наближення функції, спочатку потрібно вибрати, яким чином задана функція (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чи аналітично). Це можна зробити натиснувши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кнопку з правої сторони головного меню сайту.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454785" cy="8102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Далі необхідно вибрати метод яким потрібно апроксимувати функцію.</w:t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45915" cy="189103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неперервного випадку, потрібно заповнити наступну форму: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36545" cy="389636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4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>Як видно з рисунку, користувачу потрібно ввести функцію для апроксимації. Приклади вводу функцій: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CC2830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e^x</w:t>
            </w:r>
            <w:proofErr w:type="spellEnd"/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CC2830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</m:rad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tabs>
                <w:tab w:val="left" w:pos="1276"/>
                <w:tab w:val="center" w:pos="2286"/>
              </w:tabs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sqrt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CC2830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</m:e>
                  <m:sup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(x)^2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або (</w:t>
            </w:r>
            <w:proofErr w:type="spellStart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(x)</w:t>
            </w:r>
            <w:r w:rsidRPr="004A50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^2</w:t>
            </w:r>
          </w:p>
        </w:tc>
      </w:tr>
      <w:tr w:rsidR="004A501D" w:rsidRPr="004A501D" w:rsidTr="004A501D">
        <w:tc>
          <w:tcPr>
            <w:tcW w:w="4788" w:type="dxa"/>
            <w:vAlign w:val="bottom"/>
          </w:tcPr>
          <w:p w:rsidR="004A501D" w:rsidRPr="004A501D" w:rsidRDefault="00CC2830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x</m:t>
                    </m:r>
                  </m:den>
                </m:f>
              </m:oMath>
            </m:oMathPara>
          </w:p>
        </w:tc>
        <w:tc>
          <w:tcPr>
            <w:tcW w:w="4788" w:type="dxa"/>
            <w:vAlign w:val="bottom"/>
          </w:tcPr>
          <w:p w:rsidR="004A501D" w:rsidRPr="004A501D" w:rsidRDefault="004A501D" w:rsidP="004A501D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A501D">
              <w:rPr>
                <w:rFonts w:ascii="Times New Roman" w:hAnsi="Times New Roman" w:cs="Times New Roman"/>
                <w:sz w:val="28"/>
                <w:szCs w:val="28"/>
              </w:rPr>
              <w:t>1/x</w:t>
            </w:r>
          </w:p>
        </w:tc>
      </w:tr>
    </w:tbl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FD53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Точність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допустима відносна похибка у визначенні похибки наближення у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мінімаксному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наближенні.</w:t>
      </w:r>
    </w:p>
    <w:p w:rsidR="004A501D" w:rsidRPr="004A501D" w:rsidRDefault="004A501D" w:rsidP="00FD53F2">
      <w:pPr>
        <w:spacing w:after="20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Для дискретного випадку:</w:t>
      </w:r>
    </w:p>
    <w:p w:rsidR="004A501D" w:rsidRPr="004A501D" w:rsidRDefault="004A501D" w:rsidP="004A501D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7180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Тут можна задати степінь апроксимуючого многочлена та задати табличну функцію. Це можна зробити двома способами:</w:t>
      </w: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Вручну. За допомогою кнопки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ДОДАТИ ТОЧКУ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можна додати до таблиці, яка знаходиться лівіше, ще одну точку. Редагувати точки можна відразу в таблиці. При необхідності можна також вилучити точку навівши курсор на неї.</w:t>
      </w:r>
    </w:p>
    <w:p w:rsidR="004A501D" w:rsidRPr="004A501D" w:rsidRDefault="004A501D" w:rsidP="004A501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40389" cy="1513840"/>
            <wp:effectExtent l="19050" t="0" r="276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509" cy="151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Також є можливість посортувати ці точки (по змінній </w:t>
      </w:r>
      <w:r w:rsidRPr="004A501D"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натиснувши на відповідну кнопку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Pr="00B64EE0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2) Завантажити з файлу. Файл повинен бути у форматі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A501D">
        <w:rPr>
          <w:rFonts w:ascii="Times New Roman" w:hAnsi="Times New Roman" w:cs="Times New Roman"/>
          <w:sz w:val="28"/>
          <w:szCs w:val="28"/>
        </w:rPr>
        <w:t>Comma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Separated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Values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), тобто значення які розділені комою. Перший стовпець – це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другий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Приклад файлу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</w:rPr>
        <w:t>CSV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5686D" w:rsidRPr="00F5686D" w:rsidRDefault="00F5686D" w:rsidP="00FD53F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6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21717" cy="3505219"/>
            <wp:effectExtent l="19050" t="0" r="2333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717" cy="350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5686D">
      <w:pPr>
        <w:pStyle w:val="Caption"/>
        <w:ind w:firstLine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Рис. </w:t>
      </w:r>
      <w:r w:rsidR="00CC2830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begin"/>
      </w: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instrText xml:space="preserve"> SEQ Рисунок \* ARABIC </w:instrText>
      </w:r>
      <w:r w:rsidR="00CC2830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separate"/>
      </w:r>
      <w:r w:rsidRPr="004A501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  <w:lang w:val="uk-UA"/>
        </w:rPr>
        <w:t>1</w:t>
      </w:r>
      <w:r w:rsidR="00CC2830"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fldChar w:fldCharType="end"/>
      </w:r>
    </w:p>
    <w:p w:rsidR="004A501D" w:rsidRPr="00B64EE0" w:rsidRDefault="004A501D" w:rsidP="004A501D">
      <w:pPr>
        <w:rPr>
          <w:rFonts w:ascii="Times New Roman" w:hAnsi="Times New Roman" w:cs="Times New Roman"/>
          <w:lang w:val="ru-RU"/>
        </w:rPr>
      </w:pP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Також файл може бути у форматі </w:t>
      </w:r>
      <w:proofErr w:type="spellStart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>xlsx</w:t>
      </w:r>
      <w:proofErr w:type="spellEnd"/>
      <w:r w:rsidRPr="004A501D"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  <w:t xml:space="preserve"> (Excel). Приклад Excel файлу.</w:t>
      </w:r>
    </w:p>
    <w:p w:rsidR="004A501D" w:rsidRPr="004A501D" w:rsidRDefault="004A501D" w:rsidP="004A501D">
      <w:pPr>
        <w:pStyle w:val="Caption"/>
        <w:keepNext/>
        <w:ind w:left="720"/>
        <w:rPr>
          <w:rFonts w:ascii="Times New Roman" w:hAnsi="Times New Roman" w:cs="Times New Roman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56075" cy="56318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563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pStyle w:val="Caption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Далі необхідно вибрати яка величина – змінна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а яка –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Pr="004A501D" w:rsidRDefault="004A501D" w:rsidP="004A501D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50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8890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FD53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A501D" w:rsidRPr="004A501D" w:rsidRDefault="004A501D" w:rsidP="00FD53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Після цього, незважаючи на спосіб, яким задали функцію (вручну чи завантажили з файлу)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потрібно натиснути кнопку 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Коли запит обробиться на сервері, результати можна побачити на екрані.</w:t>
      </w:r>
    </w:p>
    <w:p w:rsidR="004A501D" w:rsidRPr="004A501D" w:rsidRDefault="004A501D" w:rsidP="004A501D">
      <w:pPr>
        <w:spacing w:after="200" w:line="276" w:lineRule="auto"/>
        <w:ind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F71C6" w:rsidRDefault="006F71C6" w:rsidP="006F71C6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1" w:name="_Toc484019227"/>
      <w:r>
        <w:rPr>
          <w:rFonts w:ascii="Times New Roman" w:hAnsi="Times New Roman" w:cs="Times New Roman"/>
          <w:lang w:val="uk-UA"/>
        </w:rPr>
        <w:t>3.4.</w:t>
      </w:r>
      <w:r>
        <w:rPr>
          <w:rFonts w:ascii="Times New Roman" w:hAnsi="Times New Roman" w:cs="Times New Roman"/>
          <w:lang w:val="uk-UA"/>
        </w:rPr>
        <w:tab/>
      </w:r>
      <w:r w:rsidR="004A501D" w:rsidRPr="006F71C6">
        <w:rPr>
          <w:rFonts w:ascii="Times New Roman" w:hAnsi="Times New Roman" w:cs="Times New Roman"/>
          <w:lang w:val="uk-UA"/>
        </w:rPr>
        <w:t>Опис отриманих результатів</w:t>
      </w:r>
      <w:bookmarkEnd w:id="21"/>
    </w:p>
    <w:p w:rsidR="004A501D" w:rsidRPr="004A501D" w:rsidRDefault="004A501D" w:rsidP="004A501D">
      <w:pPr>
        <w:spacing w:line="22" w:lineRule="atLeast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FD53F2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Приклад отриманих результатів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4A501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 Вхідні дані:</w:t>
      </w:r>
    </w:p>
    <w:p w:rsidR="004A501D" w:rsidRPr="004A501D" w:rsidRDefault="00B64EE0" w:rsidP="00B64EE0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64EE0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2297430" cy="3153066"/>
            <wp:effectExtent l="19050" t="0" r="7620" b="0"/>
            <wp:docPr id="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740" cy="315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line="22" w:lineRule="atLeast"/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90B51" w:rsidRDefault="00D90B51" w:rsidP="004A501D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4A501D" w:rsidRPr="00F5686D" w:rsidRDefault="004A501D" w:rsidP="004A501D">
      <w:pPr>
        <w:rPr>
          <w:rFonts w:ascii="Times New Roman" w:hAnsi="Times New Roman" w:cs="Times New Roman"/>
          <w:noProof/>
          <w:sz w:val="28"/>
          <w:szCs w:val="28"/>
        </w:rPr>
      </w:pPr>
      <w:r w:rsidRPr="00D90B51">
        <w:rPr>
          <w:rFonts w:ascii="Times New Roman" w:hAnsi="Times New Roman" w:cs="Times New Roman"/>
          <w:noProof/>
          <w:sz w:val="28"/>
          <w:szCs w:val="28"/>
          <w:lang w:val="uk-UA"/>
        </w:rPr>
        <w:t>Вихідні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F5686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5686D">
        <w:rPr>
          <w:rFonts w:ascii="Times New Roman" w:hAnsi="Times New Roman" w:cs="Times New Roman"/>
          <w:noProof/>
        </w:rPr>
        <w:drawing>
          <wp:inline distT="0" distB="0" distL="0" distR="0">
            <wp:extent cx="5687819" cy="4317280"/>
            <wp:effectExtent l="19050" t="0" r="8131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08" cy="431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4A501D" w:rsidRDefault="004A501D" w:rsidP="004A501D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що апроксимується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лінійний    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Точки, які використовуються в програмі при обчислені коефіцієнтів многочлена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B64EE0" w:rsidRDefault="00B64EE0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4A501D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Приклад отриманих результатів наближення табличної функції (рис. 1) многочленом другого степеня, використовуючи метод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наближення.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Вхідні дані:</w:t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B64EE0" w:rsidRDefault="004A501D" w:rsidP="00B64EE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0717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br/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br/>
      </w:r>
      <w:r w:rsidR="00F5686D" w:rsidRPr="00B64EE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Вихідні дані:</w:t>
      </w:r>
    </w:p>
    <w:p w:rsidR="004A501D" w:rsidRPr="00B64EE0" w:rsidRDefault="004A501D" w:rsidP="00B64EE0">
      <w:pPr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6252642" cy="226733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051" cy="226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4A501D" w:rsidRDefault="004A501D" w:rsidP="004A501D">
      <w:pPr>
        <w:rPr>
          <w:rFonts w:ascii="Times New Roman" w:hAnsi="Times New Roman" w:cs="Times New Roman"/>
          <w:lang w:val="uk-UA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DB1F3E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ru-RU"/>
        </w:rPr>
      </w:pPr>
    </w:p>
    <w:p w:rsidR="004A501D" w:rsidRPr="004A501D" w:rsidRDefault="004A501D" w:rsidP="004A501D">
      <w:pPr>
        <w:tabs>
          <w:tab w:val="left" w:pos="5393"/>
        </w:tabs>
        <w:rPr>
          <w:rFonts w:ascii="Times New Roman" w:hAnsi="Times New Roman" w:cs="Times New Roman"/>
          <w:noProof/>
          <w:lang w:val="uk-UA"/>
        </w:rPr>
      </w:pP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79399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t xml:space="preserve"> </w:t>
      </w:r>
      <w:r w:rsidRPr="004A501D">
        <w:rPr>
          <w:rFonts w:ascii="Times New Roman" w:hAnsi="Times New Roman" w:cs="Times New Roman"/>
          <w:noProof/>
        </w:rPr>
        <w:drawing>
          <wp:inline distT="0" distB="0" distL="0" distR="0">
            <wp:extent cx="5943600" cy="29895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501D">
        <w:rPr>
          <w:rFonts w:ascii="Times New Roman" w:hAnsi="Times New Roman" w:cs="Times New Roman"/>
          <w:noProof/>
          <w:lang w:val="ru-RU"/>
        </w:rPr>
        <w:br/>
      </w:r>
    </w:p>
    <w:p w:rsidR="004A501D" w:rsidRPr="004A501D" w:rsidRDefault="004A501D" w:rsidP="004A501D">
      <w:pPr>
        <w:spacing w:after="20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Як можна побачити з рисунку, результатом роботи програми є вивід на екран аналітичного вигляду многочлена, значення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в якій досягається максимальна похибка та величини цієї похибки. Також на екран виводяться такі графіки: 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апроксимуючого многочлена, в даному випадку многочлен другого степеня (синій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Табличні дані (оранжевий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Точки </w:t>
      </w:r>
      <w:proofErr w:type="spellStart"/>
      <w:r w:rsidRPr="004A501D"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(зелений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Максимальна похибка (червоний колір).</w:t>
      </w:r>
    </w:p>
    <w:p w:rsidR="004A501D" w:rsidRPr="004A501D" w:rsidRDefault="004A501D" w:rsidP="004A501D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A501D">
        <w:rPr>
          <w:rFonts w:ascii="Times New Roman" w:hAnsi="Times New Roman" w:cs="Times New Roman"/>
          <w:sz w:val="28"/>
          <w:szCs w:val="28"/>
          <w:lang w:val="uk-UA"/>
        </w:rPr>
        <w:t>Графік функції похибки.</w:t>
      </w:r>
    </w:p>
    <w:p w:rsidR="004A501D" w:rsidRP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lang w:val="uk-UA"/>
        </w:rPr>
      </w:pPr>
      <w:r w:rsidRPr="004A501D">
        <w:rPr>
          <w:rFonts w:ascii="Times New Roman" w:hAnsi="Times New Roman" w:cs="Times New Roman"/>
          <w:lang w:val="uk-UA"/>
        </w:rPr>
        <w:br w:type="page"/>
      </w:r>
    </w:p>
    <w:p w:rsidR="006B5F9A" w:rsidRPr="00D90B51" w:rsidRDefault="004A501D" w:rsidP="00D90B51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bookmarkStart w:id="22" w:name="_Toc484019228"/>
      <w:r w:rsidRPr="00D90B51">
        <w:rPr>
          <w:rFonts w:ascii="Times New Roman" w:hAnsi="Times New Roman" w:cs="Times New Roman"/>
          <w:sz w:val="36"/>
          <w:szCs w:val="36"/>
          <w:lang w:val="uk-UA"/>
        </w:rPr>
        <w:lastRenderedPageBreak/>
        <w:t>Висновки</w:t>
      </w:r>
      <w:bookmarkEnd w:id="22"/>
    </w:p>
    <w:p w:rsidR="004A501D" w:rsidRPr="00AD1635" w:rsidRDefault="004A501D" w:rsidP="004A501D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В роботі наведено поняття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функцій многочленами та метод найменших квадратів. Описано алгоритм Ремеза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мінімаксної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 апроксимації та алгоритм </w:t>
      </w:r>
      <w:proofErr w:type="spellStart"/>
      <w:r w:rsidRPr="00D15799">
        <w:rPr>
          <w:rFonts w:ascii="Times New Roman" w:hAnsi="Times New Roman" w:cs="Times New Roman"/>
          <w:sz w:val="28"/>
          <w:szCs w:val="28"/>
          <w:lang w:val="uk-UA"/>
        </w:rPr>
        <w:t>Валлє</w:t>
      </w:r>
      <w:r w:rsidR="00DA38DD">
        <w:rPr>
          <w:rFonts w:ascii="Times New Roman" w:hAnsi="Times New Roman" w:cs="Times New Roman"/>
          <w:sz w:val="28"/>
          <w:szCs w:val="28"/>
          <w:lang w:val="uk-UA"/>
        </w:rPr>
        <w:t>-Пуссена</w:t>
      </w:r>
      <w:proofErr w:type="spellEnd"/>
      <w:r w:rsidR="00DA38DD">
        <w:rPr>
          <w:rFonts w:ascii="Times New Roman" w:hAnsi="Times New Roman" w:cs="Times New Roman"/>
          <w:sz w:val="28"/>
          <w:szCs w:val="28"/>
          <w:lang w:val="uk-UA"/>
        </w:rPr>
        <w:t xml:space="preserve"> заміни точок </w:t>
      </w:r>
      <w:proofErr w:type="spellStart"/>
      <w:r w:rsidR="00DA38DD">
        <w:rPr>
          <w:rFonts w:ascii="Times New Roman" w:hAnsi="Times New Roman" w:cs="Times New Roman"/>
          <w:sz w:val="28"/>
          <w:szCs w:val="28"/>
          <w:lang w:val="uk-UA"/>
        </w:rPr>
        <w:t>альтернас</w:t>
      </w:r>
      <w:r w:rsidRPr="00D15799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Pr="00D1579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Здійснено програмну реалізацію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неперервних функцій та дискретних даних многочленами довільної степені.</w:t>
      </w:r>
    </w:p>
    <w:p w:rsidR="004A501D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Здійснено програмну реалізацію методу найменших квадратів многочленами довільної степені.</w:t>
      </w:r>
    </w:p>
    <w:p w:rsidR="004A501D" w:rsidRPr="00D15799" w:rsidRDefault="004A501D" w:rsidP="004A501D">
      <w:pPr>
        <w:pStyle w:val="ListParagraph"/>
        <w:widowControl/>
        <w:numPr>
          <w:ilvl w:val="0"/>
          <w:numId w:val="6"/>
        </w:numPr>
        <w:autoSpaceDE/>
        <w:autoSpaceDN/>
        <w:adjustRightInd/>
        <w:spacing w:after="200" w:line="276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моделювання функціональних залежностей заданих як неперервними функціями, так і заданих у вигляді дискретних даних показали більшу ефективність (кращу точність)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наближення над методом найменших квадратів. Тому його доцільно застосовувати, незважаючи на більшу складність при програмній реалізації.</w:t>
      </w:r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0C97" w:rsidRPr="00EA4150" w:rsidRDefault="00990C97" w:rsidP="00EA4150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sz w:val="32"/>
          <w:szCs w:val="32"/>
          <w:lang w:val="uk-UA"/>
        </w:rPr>
        <w:br w:type="page"/>
      </w:r>
      <w:bookmarkStart w:id="23" w:name="_Toc484019229"/>
      <w:r w:rsidRPr="00EA4150">
        <w:rPr>
          <w:rFonts w:ascii="Times New Roman" w:hAnsi="Times New Roman" w:cs="Times New Roman"/>
          <w:sz w:val="36"/>
          <w:szCs w:val="36"/>
          <w:lang w:val="ru-RU"/>
        </w:rPr>
        <w:lastRenderedPageBreak/>
        <w:t>Список використаної літератури</w:t>
      </w:r>
      <w:bookmarkEnd w:id="23"/>
    </w:p>
    <w:p w:rsidR="00990C97" w:rsidRPr="0001183B" w:rsidRDefault="00990C97" w:rsidP="00990C97">
      <w:pPr>
        <w:ind w:left="851" w:hanging="425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990C97" w:rsidRPr="006973F1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6973F1">
        <w:rPr>
          <w:rFonts w:ascii="Times New Roman" w:hAnsi="Times New Roman"/>
          <w:i/>
          <w:sz w:val="28"/>
          <w:szCs w:val="28"/>
          <w:lang w:val="ru-RU"/>
        </w:rPr>
        <w:t>Бахвалов Н.С., Жидков Н.П., Кобельков Г.М.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Численные методы. – Москва: Наука, 1987. – 600с.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6973F1">
        <w:rPr>
          <w:rFonts w:ascii="Times New Roman" w:hAnsi="Times New Roman"/>
          <w:i/>
          <w:sz w:val="28"/>
          <w:szCs w:val="28"/>
          <w:lang w:val="ru-RU"/>
        </w:rPr>
        <w:t>Берд</w:t>
      </w:r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ышев В. И., </w:t>
      </w:r>
      <w:proofErr w:type="spellStart"/>
      <w:r w:rsidRPr="001F2D77">
        <w:rPr>
          <w:rFonts w:ascii="Times New Roman" w:hAnsi="Times New Roman"/>
          <w:i/>
          <w:sz w:val="28"/>
          <w:szCs w:val="28"/>
          <w:lang w:val="ru-RU"/>
        </w:rPr>
        <w:t>Петрак</w:t>
      </w:r>
      <w:proofErr w:type="spellEnd"/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 Л. В.</w:t>
      </w:r>
      <w:r>
        <w:rPr>
          <w:rFonts w:ascii="Times New Roman" w:hAnsi="Times New Roman"/>
          <w:sz w:val="28"/>
          <w:szCs w:val="28"/>
          <w:lang w:val="ru-RU"/>
        </w:rPr>
        <w:t xml:space="preserve"> Аппроксимация функций, сжатие численной информации, приложение. – </w:t>
      </w:r>
      <w:r w:rsidRPr="00812100">
        <w:rPr>
          <w:rFonts w:ascii="Times New Roman" w:hAnsi="Times New Roman"/>
          <w:spacing w:val="-20"/>
          <w:sz w:val="28"/>
          <w:szCs w:val="28"/>
          <w:lang w:val="ru-RU"/>
        </w:rPr>
        <w:t>Екатеринбург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УрО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РАН, 1999. – 297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1F2D77">
        <w:rPr>
          <w:rFonts w:ascii="Times New Roman" w:hAnsi="Times New Roman"/>
          <w:i/>
          <w:sz w:val="28"/>
          <w:szCs w:val="28"/>
          <w:lang w:val="ru-RU"/>
        </w:rPr>
        <w:t>Бердышев В. И.</w:t>
      </w:r>
      <w:r>
        <w:rPr>
          <w:rFonts w:ascii="Times New Roman" w:hAnsi="Times New Roman"/>
          <w:sz w:val="28"/>
          <w:szCs w:val="28"/>
          <w:lang w:val="ru-RU"/>
        </w:rPr>
        <w:t xml:space="preserve"> Дифференцирование в задаче поиска аппроксимации, обеспечивающей наилучшую привязку //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Докл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 АН СССР. – 1999. – 366, №2. – С. 151-154.</w:t>
      </w:r>
    </w:p>
    <w:p w:rsidR="00990C97" w:rsidRPr="005F6BDA" w:rsidRDefault="00990C97" w:rsidP="00990C97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pacing w:val="-20"/>
          <w:sz w:val="28"/>
          <w:szCs w:val="28"/>
          <w:lang w:val="ru-RU"/>
        </w:rPr>
      </w:pPr>
      <w:proofErr w:type="spellStart"/>
      <w:r w:rsidRPr="001F2D77">
        <w:rPr>
          <w:rFonts w:ascii="Times New Roman" w:hAnsi="Times New Roman"/>
          <w:i/>
          <w:sz w:val="28"/>
          <w:szCs w:val="28"/>
          <w:lang w:val="ru-RU"/>
        </w:rPr>
        <w:t>Вакал</w:t>
      </w:r>
      <w:proofErr w:type="spellEnd"/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 Л. П., </w:t>
      </w:r>
      <w:proofErr w:type="spellStart"/>
      <w:r w:rsidRPr="001F2D77">
        <w:rPr>
          <w:rFonts w:ascii="Times New Roman" w:hAnsi="Times New Roman"/>
          <w:i/>
          <w:sz w:val="28"/>
          <w:szCs w:val="28"/>
          <w:lang w:val="ru-RU"/>
        </w:rPr>
        <w:t>Каленчук-Порханова</w:t>
      </w:r>
      <w:proofErr w:type="spellEnd"/>
      <w:r w:rsidRPr="001F2D77">
        <w:rPr>
          <w:rFonts w:ascii="Times New Roman" w:hAnsi="Times New Roman"/>
          <w:i/>
          <w:sz w:val="28"/>
          <w:szCs w:val="28"/>
          <w:lang w:val="ru-RU"/>
        </w:rPr>
        <w:t xml:space="preserve"> А. О.</w:t>
      </w:r>
      <w:r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Аналітична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обробка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даних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5F6BDA">
        <w:rPr>
          <w:rFonts w:ascii="Times New Roman" w:hAnsi="Times New Roman"/>
          <w:sz w:val="28"/>
          <w:szCs w:val="28"/>
          <w:lang w:val="ru-RU"/>
        </w:rPr>
        <w:t>на</w:t>
      </w:r>
      <w:proofErr w:type="gram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5F6BDA">
        <w:rPr>
          <w:rFonts w:ascii="Times New Roman" w:hAnsi="Times New Roman"/>
          <w:sz w:val="28"/>
          <w:szCs w:val="28"/>
          <w:lang w:val="ru-RU"/>
        </w:rPr>
        <w:t>основ</w:t>
      </w:r>
      <w:proofErr w:type="gramEnd"/>
      <w:r w:rsidRPr="005F6BDA">
        <w:rPr>
          <w:rFonts w:ascii="Times New Roman" w:hAnsi="Times New Roman"/>
          <w:sz w:val="28"/>
          <w:szCs w:val="28"/>
          <w:lang w:val="ru-RU"/>
        </w:rPr>
        <w:t>і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z w:val="28"/>
          <w:szCs w:val="28"/>
          <w:lang w:val="ru-RU"/>
        </w:rPr>
        <w:t>чебишовської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апроксимації</w:t>
      </w:r>
      <w:proofErr w:type="spellEnd"/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 xml:space="preserve">// Мат.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машини</w:t>
      </w:r>
      <w:proofErr w:type="spellEnd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і</w:t>
      </w:r>
      <w:proofErr w:type="spellEnd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системи</w:t>
      </w:r>
      <w:proofErr w:type="spellEnd"/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. – 2006. – № 2.</w:t>
      </w:r>
      <w:r w:rsidRPr="005F6BDA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5F6BDA">
        <w:rPr>
          <w:rFonts w:ascii="Times New Roman" w:hAnsi="Times New Roman"/>
          <w:spacing w:val="-20"/>
          <w:sz w:val="28"/>
          <w:szCs w:val="28"/>
          <w:lang w:val="ru-RU"/>
        </w:rPr>
        <w:t>– С. – 15-24.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9404AC">
        <w:rPr>
          <w:rFonts w:ascii="Times New Roman" w:hAnsi="Times New Roman"/>
          <w:i/>
          <w:sz w:val="28"/>
          <w:szCs w:val="28"/>
          <w:lang w:val="ru-RU"/>
        </w:rPr>
        <w:t>Верлань</w:t>
      </w:r>
      <w:proofErr w:type="spellEnd"/>
      <w:r w:rsidRPr="009404AC">
        <w:rPr>
          <w:rFonts w:ascii="Times New Roman" w:hAnsi="Times New Roman"/>
          <w:i/>
          <w:sz w:val="28"/>
          <w:szCs w:val="28"/>
          <w:lang w:val="ru-RU"/>
        </w:rPr>
        <w:t xml:space="preserve"> А. Ф., </w:t>
      </w:r>
      <w:proofErr w:type="spellStart"/>
      <w:r w:rsidRPr="009404AC">
        <w:rPr>
          <w:rFonts w:ascii="Times New Roman" w:hAnsi="Times New Roman"/>
          <w:i/>
          <w:sz w:val="28"/>
          <w:szCs w:val="28"/>
          <w:lang w:val="ru-RU"/>
        </w:rPr>
        <w:t>Корсунов</w:t>
      </w:r>
      <w:proofErr w:type="spellEnd"/>
      <w:r w:rsidRPr="009404AC">
        <w:rPr>
          <w:rFonts w:ascii="Times New Roman" w:hAnsi="Times New Roman"/>
          <w:i/>
          <w:sz w:val="28"/>
          <w:szCs w:val="28"/>
          <w:lang w:val="ru-RU"/>
        </w:rPr>
        <w:t xml:space="preserve"> Н. И., Лобода В. А.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z w:val="28"/>
          <w:szCs w:val="28"/>
          <w:lang w:val="ru-RU"/>
        </w:rPr>
        <w:t>Электронные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функциональные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преобразователи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систем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автоматики</w:t>
      </w:r>
      <w:r>
        <w:rPr>
          <w:rFonts w:ascii="Times New Roman" w:hAnsi="Times New Roman"/>
          <w:sz w:val="28"/>
          <w:szCs w:val="28"/>
          <w:lang w:val="ru-RU"/>
        </w:rPr>
        <w:t xml:space="preserve">. –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Киев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Техника</w:t>
      </w:r>
      <w:r>
        <w:rPr>
          <w:rFonts w:ascii="Times New Roman" w:hAnsi="Times New Roman"/>
          <w:sz w:val="28"/>
          <w:szCs w:val="28"/>
          <w:lang w:val="ru-RU"/>
        </w:rPr>
        <w:t xml:space="preserve">, 1981. – 240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3601D9">
        <w:rPr>
          <w:rFonts w:ascii="Times New Roman" w:hAnsi="Times New Roman"/>
          <w:i/>
          <w:sz w:val="28"/>
          <w:szCs w:val="28"/>
          <w:lang w:val="ru-RU"/>
        </w:rPr>
        <w:t>Температурные</w:t>
      </w:r>
      <w:r>
        <w:rPr>
          <w:rFonts w:ascii="Times New Roman" w:hAnsi="Times New Roman"/>
          <w:sz w:val="28"/>
          <w:szCs w:val="28"/>
          <w:lang w:val="ru-RU"/>
        </w:rPr>
        <w:t xml:space="preserve"> измерения / </w:t>
      </w:r>
      <w:r w:rsidRPr="003601D9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О. А. Геращенко, А. И. Годов, А. К. Еремина и др.</w:t>
      </w:r>
      <w:r w:rsidRPr="003601D9">
        <w:rPr>
          <w:rFonts w:ascii="Times New Roman" w:hAnsi="Times New Roman"/>
          <w:sz w:val="28"/>
          <w:szCs w:val="28"/>
          <w:lang w:val="ru-RU"/>
        </w:rPr>
        <w:t>]</w:t>
      </w:r>
      <w:r>
        <w:rPr>
          <w:rFonts w:ascii="Times New Roman" w:hAnsi="Times New Roman"/>
          <w:sz w:val="28"/>
          <w:szCs w:val="28"/>
          <w:lang w:val="ru-RU"/>
        </w:rPr>
        <w:t>: Под ред. О. А. Геращенко. – Киев: Наук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умка, 1989. – 704 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097DCC">
        <w:rPr>
          <w:rFonts w:ascii="Times New Roman" w:hAnsi="Times New Roman"/>
          <w:i/>
          <w:sz w:val="28"/>
          <w:szCs w:val="28"/>
          <w:lang w:val="ru-RU"/>
        </w:rPr>
        <w:t xml:space="preserve">Головко Д. Б., </w:t>
      </w:r>
      <w:proofErr w:type="spellStart"/>
      <w:r w:rsidRPr="00097DCC">
        <w:rPr>
          <w:rFonts w:ascii="Times New Roman" w:hAnsi="Times New Roman"/>
          <w:i/>
          <w:sz w:val="28"/>
          <w:szCs w:val="28"/>
          <w:lang w:val="ru-RU"/>
        </w:rPr>
        <w:t>Рего</w:t>
      </w:r>
      <w:proofErr w:type="spellEnd"/>
      <w:r w:rsidRPr="00097DCC">
        <w:rPr>
          <w:rFonts w:ascii="Times New Roman" w:hAnsi="Times New Roman"/>
          <w:i/>
          <w:sz w:val="28"/>
          <w:szCs w:val="28"/>
          <w:lang w:val="ru-RU"/>
        </w:rPr>
        <w:t xml:space="preserve"> К. Г., </w:t>
      </w:r>
      <w:proofErr w:type="spellStart"/>
      <w:r w:rsidRPr="00097DCC">
        <w:rPr>
          <w:rFonts w:ascii="Times New Roman" w:hAnsi="Times New Roman"/>
          <w:i/>
          <w:sz w:val="28"/>
          <w:szCs w:val="28"/>
          <w:lang w:val="ru-RU"/>
        </w:rPr>
        <w:t>Скрипник</w:t>
      </w:r>
      <w:proofErr w:type="spellEnd"/>
      <w:r w:rsidRPr="00097DCC">
        <w:rPr>
          <w:rFonts w:ascii="Times New Roman" w:hAnsi="Times New Roman"/>
          <w:i/>
          <w:sz w:val="28"/>
          <w:szCs w:val="28"/>
          <w:lang w:val="ru-RU"/>
        </w:rPr>
        <w:t xml:space="preserve"> Ю. О.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Основи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метролог</w:t>
      </w:r>
      <w:r w:rsidRPr="006973F1">
        <w:rPr>
          <w:rFonts w:ascii="Times New Roman" w:hAnsi="Times New Roman"/>
          <w:sz w:val="28"/>
          <w:szCs w:val="28"/>
          <w:lang w:val="ru-RU"/>
        </w:rPr>
        <w:t>ії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та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вимірювань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Київ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Либідь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, 2001. – 408 </w:t>
      </w:r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с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.</w:t>
      </w:r>
    </w:p>
    <w:p w:rsidR="00990C97" w:rsidRPr="003C3745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3601D9">
        <w:rPr>
          <w:rFonts w:ascii="Times New Roman" w:hAnsi="Times New Roman"/>
          <w:i/>
          <w:sz w:val="28"/>
          <w:szCs w:val="28"/>
          <w:lang w:val="ru-RU"/>
        </w:rPr>
        <w:t>Теплофизические</w:t>
      </w:r>
      <w:r>
        <w:rPr>
          <w:rFonts w:ascii="Times New Roman" w:hAnsi="Times New Roman"/>
          <w:sz w:val="28"/>
          <w:szCs w:val="28"/>
          <w:lang w:val="ru-RU"/>
        </w:rPr>
        <w:t xml:space="preserve"> свойства технически важных газов при высоких температурах и давлениях: Справочник / </w:t>
      </w:r>
      <w:r w:rsidRPr="003601D9">
        <w:rPr>
          <w:rFonts w:ascii="Times New Roman" w:hAnsi="Times New Roman"/>
          <w:sz w:val="28"/>
          <w:szCs w:val="28"/>
          <w:lang w:val="ru-RU"/>
        </w:rPr>
        <w:t>[</w:t>
      </w:r>
      <w:r>
        <w:rPr>
          <w:rFonts w:ascii="Times New Roman" w:hAnsi="Times New Roman"/>
          <w:sz w:val="28"/>
          <w:szCs w:val="28"/>
          <w:lang w:val="ru-RU"/>
        </w:rPr>
        <w:t>В. Н. Зубарев, А. Д. Козлов, В. М. Кузнецов и др.</w:t>
      </w:r>
      <w:r w:rsidRPr="003601D9">
        <w:rPr>
          <w:rFonts w:ascii="Times New Roman" w:hAnsi="Times New Roman"/>
          <w:sz w:val="28"/>
          <w:szCs w:val="28"/>
          <w:lang w:val="ru-RU"/>
        </w:rPr>
        <w:t>]</w:t>
      </w:r>
      <w:r>
        <w:rPr>
          <w:rFonts w:ascii="Times New Roman" w:hAnsi="Times New Roman"/>
          <w:sz w:val="28"/>
          <w:szCs w:val="28"/>
          <w:lang w:val="ru-RU"/>
        </w:rPr>
        <w:t xml:space="preserve">. – М.: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Энергоатомиздат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1989. – 232 с.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/>
          <w:sz w:val="28"/>
          <w:szCs w:val="28"/>
          <w:lang w:val="ru-RU"/>
        </w:rPr>
        <w:t>Каленчук-Порханова</w:t>
      </w:r>
      <w:proofErr w:type="spellEnd"/>
      <w:r>
        <w:rPr>
          <w:rFonts w:ascii="Times New Roman" w:hAnsi="Times New Roman"/>
          <w:i/>
          <w:sz w:val="28"/>
          <w:szCs w:val="28"/>
          <w:lang w:val="ru-RU"/>
        </w:rPr>
        <w:t xml:space="preserve"> А. А., </w:t>
      </w:r>
      <w:proofErr w:type="spellStart"/>
      <w:r>
        <w:rPr>
          <w:rFonts w:ascii="Times New Roman" w:hAnsi="Times New Roman"/>
          <w:i/>
          <w:sz w:val="28"/>
          <w:szCs w:val="28"/>
          <w:lang w:val="ru-RU"/>
        </w:rPr>
        <w:t>Вакал</w:t>
      </w:r>
      <w:proofErr w:type="spellEnd"/>
      <w:r>
        <w:rPr>
          <w:rFonts w:ascii="Times New Roman" w:hAnsi="Times New Roman"/>
          <w:i/>
          <w:sz w:val="28"/>
          <w:szCs w:val="28"/>
          <w:lang w:val="ru-RU"/>
        </w:rPr>
        <w:t xml:space="preserve"> Л. П. </w:t>
      </w:r>
      <w:r w:rsidRPr="0015175D">
        <w:rPr>
          <w:rFonts w:ascii="Times New Roman" w:hAnsi="Times New Roman"/>
          <w:sz w:val="28"/>
          <w:szCs w:val="28"/>
          <w:lang w:val="ru-RU"/>
        </w:rPr>
        <w:t xml:space="preserve">Наилучшая </w:t>
      </w:r>
      <w:proofErr w:type="spellStart"/>
      <w:r w:rsidRPr="0015175D">
        <w:rPr>
          <w:rFonts w:ascii="Times New Roman" w:hAnsi="Times New Roman"/>
          <w:sz w:val="28"/>
          <w:szCs w:val="28"/>
          <w:lang w:val="ru-RU"/>
        </w:rPr>
        <w:t>чебышевская</w:t>
      </w:r>
      <w:proofErr w:type="spellEnd"/>
      <w:r w:rsidRPr="0015175D">
        <w:rPr>
          <w:rFonts w:ascii="Times New Roman" w:hAnsi="Times New Roman"/>
          <w:sz w:val="28"/>
          <w:szCs w:val="28"/>
          <w:lang w:val="ru-RU"/>
        </w:rPr>
        <w:t xml:space="preserve"> аппроксимация для сжатия численной информации</w:t>
      </w:r>
      <w:r>
        <w:rPr>
          <w:rFonts w:ascii="Times New Roman" w:hAnsi="Times New Roman"/>
          <w:sz w:val="28"/>
          <w:szCs w:val="28"/>
          <w:lang w:val="ru-RU"/>
        </w:rPr>
        <w:t xml:space="preserve"> // Компьютерная математика: Сб.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науч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тр. – 2009. –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Вып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 1. – С. 111–119.</w:t>
      </w:r>
    </w:p>
    <w:p w:rsidR="00990C97" w:rsidRPr="006973F1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DE4189">
        <w:rPr>
          <w:rFonts w:ascii="Times New Roman" w:hAnsi="Times New Roman"/>
          <w:i/>
          <w:sz w:val="28"/>
          <w:szCs w:val="28"/>
          <w:lang w:val="ru-RU"/>
        </w:rPr>
        <w:t>Калиткин</w:t>
      </w:r>
      <w:proofErr w:type="spellEnd"/>
      <w:r w:rsidRPr="00DE4189">
        <w:rPr>
          <w:rFonts w:ascii="Times New Roman" w:hAnsi="Times New Roman"/>
          <w:i/>
          <w:sz w:val="28"/>
          <w:szCs w:val="28"/>
          <w:lang w:val="ru-RU"/>
        </w:rPr>
        <w:t xml:space="preserve"> Н. Н., Кузьмина Л. В.</w:t>
      </w:r>
      <w:r>
        <w:rPr>
          <w:rFonts w:ascii="Times New Roman" w:hAnsi="Times New Roman"/>
          <w:sz w:val="28"/>
          <w:szCs w:val="28"/>
          <w:lang w:val="ru-RU"/>
        </w:rPr>
        <w:t xml:space="preserve"> Среднеквадратичная аппроксимация сплайнами // Там же. – 1997</w:t>
      </w:r>
      <w:r w:rsidRPr="006973F1">
        <w:rPr>
          <w:rFonts w:ascii="Times New Roman" w:hAnsi="Times New Roman"/>
          <w:sz w:val="28"/>
          <w:szCs w:val="28"/>
          <w:lang w:val="ru-RU"/>
        </w:rPr>
        <w:t>. – 9, № 9. – С. 107 – 116.</w:t>
      </w:r>
    </w:p>
    <w:p w:rsidR="00990C97" w:rsidRPr="00EC2BCB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6973F1">
        <w:rPr>
          <w:rFonts w:ascii="Times New Roman" w:hAnsi="Times New Roman"/>
          <w:i/>
          <w:spacing w:val="-20"/>
          <w:sz w:val="28"/>
          <w:szCs w:val="28"/>
          <w:lang w:val="ru-RU"/>
        </w:rPr>
        <w:lastRenderedPageBreak/>
        <w:t>Коллатц</w:t>
      </w:r>
      <w:proofErr w:type="spellEnd"/>
      <w:r w:rsidRPr="006973F1">
        <w:rPr>
          <w:rFonts w:ascii="Times New Roman" w:hAnsi="Times New Roman"/>
          <w:i/>
          <w:spacing w:val="-20"/>
          <w:sz w:val="28"/>
          <w:szCs w:val="28"/>
          <w:lang w:val="ru-RU"/>
        </w:rPr>
        <w:t xml:space="preserve"> Л., Альберт Ю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>Задачи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 xml:space="preserve"> по прикладной математике</w:t>
      </w:r>
      <w:r w:rsidRPr="00EC2BCB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>– М.: Мир</w:t>
      </w:r>
      <w:r w:rsidRPr="00EC2BCB">
        <w:rPr>
          <w:rFonts w:ascii="Times New Roman" w:hAnsi="Times New Roman"/>
          <w:sz w:val="28"/>
          <w:szCs w:val="28"/>
          <w:lang w:val="ru-RU"/>
        </w:rPr>
        <w:t xml:space="preserve">, 1978.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9A4420">
        <w:rPr>
          <w:rFonts w:ascii="Times New Roman" w:hAnsi="Times New Roman"/>
          <w:i/>
          <w:sz w:val="28"/>
          <w:szCs w:val="28"/>
          <w:lang w:val="ru-RU"/>
        </w:rPr>
        <w:t>Корсунов</w:t>
      </w:r>
      <w:proofErr w:type="spellEnd"/>
      <w:r w:rsidRPr="009A4420">
        <w:rPr>
          <w:rFonts w:ascii="Times New Roman" w:hAnsi="Times New Roman"/>
          <w:i/>
          <w:sz w:val="28"/>
          <w:szCs w:val="28"/>
          <w:lang w:val="ru-RU"/>
        </w:rPr>
        <w:t xml:space="preserve"> Н. И.</w:t>
      </w:r>
      <w:r>
        <w:rPr>
          <w:rFonts w:ascii="Times New Roman" w:hAnsi="Times New Roman"/>
          <w:sz w:val="28"/>
          <w:szCs w:val="28"/>
          <w:lang w:val="ru-RU"/>
        </w:rPr>
        <w:t xml:space="preserve"> Выбор метода аппроксимации функций и повышение скорости их вычислений в микропроцессорных системах // Электроника и моделирование. – 1982. - № 2. – С. 49 – 52. </w:t>
      </w:r>
    </w:p>
    <w:p w:rsidR="00990C97" w:rsidRPr="009D5C3C" w:rsidRDefault="00990C97" w:rsidP="00990C97">
      <w:pPr>
        <w:widowControl/>
        <w:numPr>
          <w:ilvl w:val="0"/>
          <w:numId w:val="7"/>
        </w:numPr>
        <w:tabs>
          <w:tab w:val="left" w:pos="360"/>
          <w:tab w:val="left" w:pos="851"/>
          <w:tab w:val="left" w:pos="1080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proofErr w:type="spellStart"/>
      <w:r w:rsidRPr="006973F1">
        <w:rPr>
          <w:rFonts w:ascii="Times New Roman" w:hAnsi="Times New Roman"/>
          <w:i/>
          <w:sz w:val="28"/>
          <w:szCs w:val="28"/>
          <w:lang w:val="ru-RU"/>
        </w:rPr>
        <w:t>Кутнів</w:t>
      </w:r>
      <w:proofErr w:type="spellEnd"/>
      <w:r w:rsidRPr="00EB369A">
        <w:rPr>
          <w:rFonts w:ascii="Times New Roman" w:hAnsi="Times New Roman"/>
          <w:i/>
          <w:sz w:val="28"/>
          <w:szCs w:val="28"/>
        </w:rPr>
        <w:t> 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М.</w:t>
      </w:r>
      <w:r w:rsidRPr="00EB369A">
        <w:rPr>
          <w:rFonts w:ascii="Times New Roman" w:hAnsi="Times New Roman"/>
          <w:i/>
          <w:sz w:val="28"/>
          <w:szCs w:val="28"/>
        </w:rPr>
        <w:t> 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В.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Чисельні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методи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Навчальний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пос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ібник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Львів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Видавництво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«Растр-7», 2010.– </w:t>
      </w:r>
      <w:r w:rsidRPr="009D5C3C">
        <w:rPr>
          <w:rFonts w:ascii="Times New Roman" w:hAnsi="Times New Roman"/>
          <w:sz w:val="28"/>
          <w:szCs w:val="28"/>
        </w:rPr>
        <w:t>288 с.</w:t>
      </w:r>
    </w:p>
    <w:p w:rsidR="00990C97" w:rsidRPr="002A7364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2A7364">
        <w:rPr>
          <w:rFonts w:ascii="Times New Roman" w:hAnsi="Times New Roman"/>
          <w:i/>
          <w:sz w:val="28"/>
          <w:szCs w:val="28"/>
          <w:lang w:val="ru-RU"/>
        </w:rPr>
        <w:t>Луцик</w:t>
      </w:r>
      <w:proofErr w:type="spellEnd"/>
      <w:r w:rsidRPr="002A7364">
        <w:rPr>
          <w:rFonts w:ascii="Times New Roman" w:hAnsi="Times New Roman"/>
          <w:i/>
          <w:sz w:val="28"/>
          <w:szCs w:val="28"/>
          <w:lang w:val="ru-RU"/>
        </w:rPr>
        <w:t xml:space="preserve"> Я. Т., Гук О. П., </w:t>
      </w:r>
      <w:proofErr w:type="spellStart"/>
      <w:r w:rsidRPr="002A7364">
        <w:rPr>
          <w:rFonts w:ascii="Times New Roman" w:hAnsi="Times New Roman"/>
          <w:i/>
          <w:sz w:val="28"/>
          <w:szCs w:val="28"/>
          <w:lang w:val="ru-RU"/>
        </w:rPr>
        <w:t>Лах</w:t>
      </w:r>
      <w:proofErr w:type="spellEnd"/>
      <w:r w:rsidRPr="002A7364">
        <w:rPr>
          <w:rFonts w:ascii="Times New Roman" w:hAnsi="Times New Roman"/>
          <w:i/>
          <w:sz w:val="28"/>
          <w:szCs w:val="28"/>
          <w:lang w:val="ru-RU"/>
        </w:rPr>
        <w:t xml:space="preserve"> О. І., </w:t>
      </w:r>
      <w:proofErr w:type="spellStart"/>
      <w:r w:rsidRPr="002A7364">
        <w:rPr>
          <w:rFonts w:ascii="Times New Roman" w:hAnsi="Times New Roman"/>
          <w:i/>
          <w:sz w:val="28"/>
          <w:szCs w:val="28"/>
          <w:lang w:val="ru-RU"/>
        </w:rPr>
        <w:t>Стадник</w:t>
      </w:r>
      <w:proofErr w:type="spellEnd"/>
      <w:r w:rsidRPr="002A7364">
        <w:rPr>
          <w:rFonts w:ascii="Times New Roman" w:hAnsi="Times New Roman"/>
          <w:i/>
          <w:sz w:val="28"/>
          <w:szCs w:val="28"/>
          <w:lang w:val="ru-RU"/>
        </w:rPr>
        <w:t xml:space="preserve"> Б. 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І.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Вимірювання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температурні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Теорія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та практика.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Львів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Бескид</w:t>
      </w:r>
      <w:proofErr w:type="spellEnd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Б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іт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, 2006. – 560 с. </w:t>
      </w:r>
    </w:p>
    <w:p w:rsidR="00990C97" w:rsidRPr="006973F1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6973F1">
        <w:rPr>
          <w:rFonts w:ascii="Times New Roman" w:hAnsi="Times New Roman"/>
          <w:i/>
          <w:sz w:val="28"/>
          <w:szCs w:val="28"/>
          <w:lang w:val="ru-RU"/>
        </w:rPr>
        <w:t>Попов Б.</w:t>
      </w:r>
      <w:r w:rsidRPr="00EB369A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6973F1">
        <w:rPr>
          <w:rFonts w:ascii="Times New Roman" w:hAnsi="Times New Roman"/>
          <w:i/>
          <w:sz w:val="28"/>
          <w:szCs w:val="28"/>
          <w:lang w:val="ru-RU"/>
        </w:rPr>
        <w:t>О.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Чисельні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методи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р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івномірного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наближення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сплайнами. Конспект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лекцій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–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Львів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>: ЛДУ, 1992. – 92 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Попов Б. А., </w:t>
      </w:r>
      <w:proofErr w:type="spellStart"/>
      <w:r w:rsidRPr="005355C1">
        <w:rPr>
          <w:rFonts w:ascii="Times New Roman" w:hAnsi="Times New Roman"/>
          <w:i/>
          <w:sz w:val="28"/>
          <w:szCs w:val="28"/>
          <w:lang w:val="ru-RU"/>
        </w:rPr>
        <w:t>Теслер</w:t>
      </w:r>
      <w:proofErr w:type="spellEnd"/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 Г. С.</w:t>
      </w:r>
      <w:r>
        <w:rPr>
          <w:rFonts w:ascii="Times New Roman" w:hAnsi="Times New Roman"/>
          <w:sz w:val="28"/>
          <w:szCs w:val="28"/>
          <w:lang w:val="ru-RU"/>
        </w:rPr>
        <w:t xml:space="preserve"> Приближения функций для технических приложений. – Киев: Наук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умка, 1980. – 352 с. 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Попов Б. А., </w:t>
      </w:r>
      <w:proofErr w:type="spellStart"/>
      <w:r w:rsidRPr="005355C1">
        <w:rPr>
          <w:rFonts w:ascii="Times New Roman" w:hAnsi="Times New Roman"/>
          <w:i/>
          <w:sz w:val="28"/>
          <w:szCs w:val="28"/>
          <w:lang w:val="ru-RU"/>
        </w:rPr>
        <w:t>Теслер</w:t>
      </w:r>
      <w:proofErr w:type="spellEnd"/>
      <w:r w:rsidRPr="005355C1">
        <w:rPr>
          <w:rFonts w:ascii="Times New Roman" w:hAnsi="Times New Roman"/>
          <w:i/>
          <w:sz w:val="28"/>
          <w:szCs w:val="28"/>
          <w:lang w:val="ru-RU"/>
        </w:rPr>
        <w:t xml:space="preserve"> Г. С.</w:t>
      </w:r>
      <w:r>
        <w:rPr>
          <w:rFonts w:ascii="Times New Roman" w:hAnsi="Times New Roman"/>
          <w:sz w:val="28"/>
          <w:szCs w:val="28"/>
          <w:lang w:val="ru-RU"/>
        </w:rPr>
        <w:t xml:space="preserve"> Вычисление функций на ЭВМ: Справочник. – Киев: Наук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умка, 1984. – 599 с.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5355C1">
        <w:rPr>
          <w:rFonts w:ascii="Times New Roman" w:hAnsi="Times New Roman"/>
          <w:i/>
          <w:sz w:val="28"/>
          <w:szCs w:val="28"/>
          <w:lang w:val="ru-RU"/>
        </w:rPr>
        <w:t>Попов Я. Б.</w:t>
      </w:r>
      <w:r>
        <w:rPr>
          <w:rFonts w:ascii="Times New Roman" w:hAnsi="Times New Roman"/>
          <w:sz w:val="28"/>
          <w:szCs w:val="28"/>
          <w:lang w:val="ru-RU"/>
        </w:rPr>
        <w:t xml:space="preserve"> Нелинейное наилучшее приближение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градуировочных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характеристик датчиков температуры // Электрон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м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оделирование. – 1999. – 21, № 4. – С. 119 – 123.</w:t>
      </w:r>
    </w:p>
    <w:p w:rsidR="00990C97" w:rsidRPr="005F6BDA" w:rsidRDefault="00990C97" w:rsidP="00990C97">
      <w:pPr>
        <w:pStyle w:val="ListParagraph"/>
        <w:numPr>
          <w:ilvl w:val="0"/>
          <w:numId w:val="7"/>
        </w:numPr>
        <w:tabs>
          <w:tab w:val="left" w:pos="851"/>
          <w:tab w:val="left" w:pos="1134"/>
          <w:tab w:val="center" w:pos="4800"/>
          <w:tab w:val="right" w:pos="9500"/>
        </w:tabs>
        <w:spacing w:after="240" w:line="276" w:lineRule="auto"/>
        <w:ind w:left="851" w:hanging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54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>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>емез</w:t>
      </w:r>
      <w:r w:rsidRPr="0064543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 xml:space="preserve"> Є.Я. 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Основы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численных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методов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чебышевского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 w:eastAsia="uk-UA"/>
        </w:rPr>
        <w:t>п</w:t>
      </w:r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риближения</w:t>
      </w:r>
      <w:proofErr w:type="spellEnd"/>
      <w:r w:rsidRPr="00645430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 </w:t>
      </w:r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. - </w:t>
      </w:r>
      <w:proofErr w:type="spellStart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Киев</w:t>
      </w:r>
      <w:proofErr w:type="spellEnd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 xml:space="preserve">: </w:t>
      </w:r>
      <w:proofErr w:type="spellStart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Наук.думка</w:t>
      </w:r>
      <w:proofErr w:type="spellEnd"/>
      <w:r w:rsidRPr="0064543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uk-UA"/>
        </w:rPr>
        <w:t>, 1969. - 623 с.</w:t>
      </w:r>
    </w:p>
    <w:p w:rsidR="00990C97" w:rsidRPr="00645430" w:rsidRDefault="00990C97" w:rsidP="00990C97">
      <w:pPr>
        <w:pStyle w:val="ListParagraph"/>
        <w:tabs>
          <w:tab w:val="left" w:pos="851"/>
          <w:tab w:val="left" w:pos="1134"/>
          <w:tab w:val="center" w:pos="4800"/>
          <w:tab w:val="right" w:pos="9500"/>
        </w:tabs>
        <w:spacing w:after="240" w:line="276" w:lineRule="auto"/>
        <w:ind w:left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90C97" w:rsidRPr="005F6BDA" w:rsidRDefault="00990C97" w:rsidP="00FD53F2">
      <w:pPr>
        <w:pStyle w:val="ListParagraph"/>
        <w:numPr>
          <w:ilvl w:val="0"/>
          <w:numId w:val="7"/>
        </w:numPr>
        <w:tabs>
          <w:tab w:val="left" w:pos="993"/>
          <w:tab w:val="left" w:pos="1134"/>
          <w:tab w:val="center" w:pos="4800"/>
          <w:tab w:val="right" w:pos="9500"/>
        </w:tabs>
        <w:spacing w:before="240"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E43862">
        <w:rPr>
          <w:rFonts w:ascii="Times New Roman" w:hAnsi="Times New Roman" w:cs="Times New Roman"/>
          <w:noProof/>
          <w:sz w:val="28"/>
          <w:szCs w:val="28"/>
          <w:lang w:val="ru-RU"/>
        </w:rPr>
        <w:t>Самарский А.А., Гулин А.В. Численные методы. -М.: Наука, 1989. - 432 с.</w:t>
      </w:r>
    </w:p>
    <w:p w:rsidR="00990C97" w:rsidRPr="005F6BDA" w:rsidRDefault="00990C97" w:rsidP="00990C97">
      <w:pPr>
        <w:pStyle w:val="ListParagraph"/>
        <w:tabs>
          <w:tab w:val="left" w:pos="851"/>
          <w:tab w:val="left" w:pos="1134"/>
          <w:tab w:val="center" w:pos="4800"/>
          <w:tab w:val="right" w:pos="9500"/>
        </w:tabs>
        <w:spacing w:before="240" w:after="240" w:line="276" w:lineRule="auto"/>
        <w:ind w:left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990C97" w:rsidRPr="00AA2ABE" w:rsidRDefault="00990C97" w:rsidP="00990C97">
      <w:pPr>
        <w:pStyle w:val="ListParagraph"/>
        <w:numPr>
          <w:ilvl w:val="0"/>
          <w:numId w:val="7"/>
        </w:numPr>
        <w:tabs>
          <w:tab w:val="left" w:pos="851"/>
          <w:tab w:val="left" w:pos="1134"/>
          <w:tab w:val="center" w:pos="4800"/>
          <w:tab w:val="right" w:pos="9500"/>
        </w:tabs>
        <w:spacing w:before="240" w:after="240" w:line="276" w:lineRule="auto"/>
        <w:ind w:left="851" w:hanging="567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</w:pP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Фихтенгольц</w:t>
      </w:r>
      <w:proofErr w:type="spellEnd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 Г. М.</w:t>
      </w:r>
      <w:r w:rsidRPr="00AA2ABE">
        <w:rPr>
          <w:rFonts w:eastAsia="Times New Roman"/>
          <w:iCs/>
          <w:color w:val="000000"/>
          <w:sz w:val="28"/>
          <w:szCs w:val="28"/>
          <w:lang w:val="uk-UA" w:eastAsia="uk-UA"/>
        </w:rPr>
        <w:t> </w:t>
      </w:r>
      <w:r w:rsidR="00CC2830">
        <w:fldChar w:fldCharType="begin"/>
      </w:r>
      <w:r w:rsidR="00CC2830">
        <w:instrText>HYPERLINK</w:instrText>
      </w:r>
      <w:r w:rsidR="00CC2830" w:rsidRPr="00A60EB6">
        <w:rPr>
          <w:lang w:val="ru-RU"/>
        </w:rPr>
        <w:instrText xml:space="preserve"> "</w:instrText>
      </w:r>
      <w:r w:rsidR="00CC2830">
        <w:instrText>http</w:instrText>
      </w:r>
      <w:r w:rsidR="00CC2830" w:rsidRPr="00A60EB6">
        <w:rPr>
          <w:lang w:val="ru-RU"/>
        </w:rPr>
        <w:instrText>://</w:instrText>
      </w:r>
      <w:r w:rsidR="00CC2830">
        <w:instrText>eqworld</w:instrText>
      </w:r>
      <w:r w:rsidR="00CC2830" w:rsidRPr="00A60EB6">
        <w:rPr>
          <w:lang w:val="ru-RU"/>
        </w:rPr>
        <w:instrText>.</w:instrText>
      </w:r>
      <w:r w:rsidR="00CC2830">
        <w:instrText>ipmnet</w:instrText>
      </w:r>
      <w:r w:rsidR="00CC2830" w:rsidRPr="00A60EB6">
        <w:rPr>
          <w:lang w:val="ru-RU"/>
        </w:rPr>
        <w:instrText>.</w:instrText>
      </w:r>
      <w:r w:rsidR="00CC2830">
        <w:instrText>ru</w:instrText>
      </w:r>
      <w:r w:rsidR="00CC2830" w:rsidRPr="00A60EB6">
        <w:rPr>
          <w:lang w:val="ru-RU"/>
        </w:rPr>
        <w:instrText>/</w:instrText>
      </w:r>
      <w:r w:rsidR="00CC2830">
        <w:instrText>ru</w:instrText>
      </w:r>
      <w:r w:rsidR="00CC2830" w:rsidRPr="00A60EB6">
        <w:rPr>
          <w:lang w:val="ru-RU"/>
        </w:rPr>
        <w:instrText>/</w:instrText>
      </w:r>
      <w:r w:rsidR="00CC2830">
        <w:instrText>library</w:instrText>
      </w:r>
      <w:r w:rsidR="00CC2830" w:rsidRPr="00A60EB6">
        <w:rPr>
          <w:lang w:val="ru-RU"/>
        </w:rPr>
        <w:instrText>/</w:instrText>
      </w:r>
      <w:r w:rsidR="00CC2830">
        <w:instrText>books</w:instrText>
      </w:r>
      <w:r w:rsidR="00CC2830" w:rsidRPr="00A60EB6">
        <w:rPr>
          <w:lang w:val="ru-RU"/>
        </w:rPr>
        <w:instrText>/</w:instrText>
      </w:r>
      <w:r w:rsidR="00CC2830">
        <w:instrText>Fihtengolc</w:instrText>
      </w:r>
      <w:r w:rsidR="00CC2830" w:rsidRPr="00A60EB6">
        <w:rPr>
          <w:lang w:val="ru-RU"/>
        </w:rPr>
        <w:instrText>_</w:instrText>
      </w:r>
      <w:r w:rsidR="00CC2830">
        <w:instrText>t</w:instrText>
      </w:r>
      <w:r w:rsidR="00CC2830" w:rsidRPr="00A60EB6">
        <w:rPr>
          <w:lang w:val="ru-RU"/>
        </w:rPr>
        <w:instrText>1_1962</w:instrText>
      </w:r>
      <w:r w:rsidR="00CC2830">
        <w:instrText>ru</w:instrText>
      </w:r>
      <w:r w:rsidR="00CC2830" w:rsidRPr="00A60EB6">
        <w:rPr>
          <w:lang w:val="ru-RU"/>
        </w:rPr>
        <w:instrText>.</w:instrText>
      </w:r>
      <w:r w:rsidR="00CC2830">
        <w:instrText>djvu</w:instrText>
      </w:r>
      <w:r w:rsidR="00CC2830" w:rsidRPr="00A60EB6">
        <w:rPr>
          <w:lang w:val="ru-RU"/>
        </w:rPr>
        <w:instrText>"</w:instrText>
      </w:r>
      <w:r w:rsidR="00CC2830">
        <w:fldChar w:fldCharType="separate"/>
      </w: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Курс </w:t>
      </w: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дифференциального</w:t>
      </w:r>
      <w:proofErr w:type="spellEnd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и </w:t>
      </w: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интегрального</w:t>
      </w:r>
      <w:proofErr w:type="spellEnd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 xml:space="preserve"> </w:t>
      </w:r>
      <w:proofErr w:type="spellStart"/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исчисления</w:t>
      </w:r>
      <w:proofErr w:type="spellEnd"/>
      <w:r w:rsidR="00CC2830">
        <w:fldChar w:fldCharType="end"/>
      </w:r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. — Москва : </w:t>
      </w:r>
      <w:hyperlink r:id="rId370" w:tooltip="Наука (видавництво)" w:history="1">
        <w:r w:rsidRPr="00AA2ABE">
          <w:rPr>
            <w:rFonts w:ascii="Times New Roman" w:eastAsia="Times New Roman" w:hAnsi="Times New Roman" w:cs="Times New Roman"/>
            <w:iCs/>
            <w:color w:val="000000"/>
            <w:sz w:val="28"/>
            <w:szCs w:val="28"/>
            <w:lang w:val="uk-UA" w:eastAsia="uk-UA"/>
          </w:rPr>
          <w:t>Наука</w:t>
        </w:r>
      </w:hyperlink>
      <w:r w:rsidRPr="00AA2AB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uk-UA"/>
        </w:rPr>
        <w:t>, 1962. — Т. 1. — 607 с.</w:t>
      </w:r>
    </w:p>
    <w:p w:rsidR="00990C97" w:rsidRPr="00A32B68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  <w:lang w:val="ru-RU"/>
        </w:rPr>
      </w:pPr>
      <w:r w:rsidRPr="00185234">
        <w:rPr>
          <w:rFonts w:ascii="Times New Roman" w:hAnsi="Times New Roman"/>
          <w:i/>
          <w:sz w:val="28"/>
          <w:szCs w:val="28"/>
          <w:lang w:val="ru-RU"/>
        </w:rPr>
        <w:t>Шумейко А. А., Товстоног Е. А.</w:t>
      </w:r>
      <w:r>
        <w:rPr>
          <w:rFonts w:ascii="Times New Roman" w:hAnsi="Times New Roman"/>
          <w:sz w:val="28"/>
          <w:szCs w:val="28"/>
          <w:lang w:val="ru-RU"/>
        </w:rPr>
        <w:t xml:space="preserve"> Асимптотически оптимальное весовое кусочно-линейное восстановление кривых </w:t>
      </w:r>
      <w:r w:rsidRPr="00EC2BCB">
        <w:rPr>
          <w:rFonts w:ascii="Times New Roman" w:hAnsi="Times New Roman"/>
          <w:spacing w:val="-20"/>
          <w:sz w:val="28"/>
          <w:szCs w:val="28"/>
          <w:lang w:val="ru-RU"/>
        </w:rPr>
        <w:t xml:space="preserve">// </w:t>
      </w:r>
      <w:proofErr w:type="spellStart"/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>Системні</w:t>
      </w:r>
      <w:proofErr w:type="spellEnd"/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pacing w:val="-20"/>
          <w:sz w:val="28"/>
          <w:szCs w:val="28"/>
          <w:lang w:val="ru-RU"/>
        </w:rPr>
        <w:t>технології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 w:rsidRPr="00A32B68">
        <w:rPr>
          <w:rFonts w:ascii="Times New Roman" w:hAnsi="Times New Roman"/>
          <w:sz w:val="28"/>
          <w:szCs w:val="28"/>
          <w:lang w:val="ru-RU"/>
        </w:rPr>
        <w:t>Прогресивні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засоби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одержання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і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технології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виробництва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 xml:space="preserve"> </w:t>
      </w:r>
      <w:proofErr w:type="spellStart"/>
      <w:proofErr w:type="gramStart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матер</w:t>
      </w:r>
      <w:proofErr w:type="gram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іалів</w:t>
      </w:r>
      <w:proofErr w:type="spellEnd"/>
      <w:r w:rsidRPr="00A32B68">
        <w:rPr>
          <w:rFonts w:ascii="Times New Roman" w:hAnsi="Times New Roman"/>
          <w:spacing w:val="-20"/>
          <w:sz w:val="28"/>
          <w:szCs w:val="28"/>
          <w:lang w:val="ru-RU"/>
        </w:rPr>
        <w:t>. – 1998. – С. 109 – 113.</w:t>
      </w:r>
    </w:p>
    <w:p w:rsidR="00990C97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6973F1">
        <w:rPr>
          <w:rFonts w:ascii="Times New Roman" w:hAnsi="Times New Roman"/>
          <w:sz w:val="28"/>
          <w:szCs w:val="28"/>
          <w:lang w:val="ru-RU"/>
        </w:rPr>
        <w:lastRenderedPageBreak/>
        <w:t xml:space="preserve"> </w:t>
      </w:r>
      <w:proofErr w:type="spellStart"/>
      <w:r w:rsidRPr="006973F1">
        <w:rPr>
          <w:rFonts w:ascii="Times New Roman" w:hAnsi="Times New Roman"/>
          <w:i/>
          <w:sz w:val="28"/>
          <w:szCs w:val="28"/>
          <w:lang w:val="ru-RU"/>
        </w:rPr>
        <w:t>Яцук</w:t>
      </w:r>
      <w:proofErr w:type="spellEnd"/>
      <w:r w:rsidRPr="006973F1">
        <w:rPr>
          <w:rFonts w:ascii="Times New Roman" w:hAnsi="Times New Roman"/>
          <w:i/>
          <w:sz w:val="28"/>
          <w:szCs w:val="28"/>
          <w:lang w:val="ru-RU"/>
        </w:rPr>
        <w:t xml:space="preserve"> В. О., </w:t>
      </w:r>
      <w:proofErr w:type="spellStart"/>
      <w:r w:rsidRPr="006973F1">
        <w:rPr>
          <w:rFonts w:ascii="Times New Roman" w:hAnsi="Times New Roman"/>
          <w:i/>
          <w:sz w:val="28"/>
          <w:szCs w:val="28"/>
          <w:lang w:val="ru-RU"/>
        </w:rPr>
        <w:t>Малачівський</w:t>
      </w:r>
      <w:proofErr w:type="spellEnd"/>
      <w:r w:rsidRPr="006973F1">
        <w:rPr>
          <w:rFonts w:ascii="Times New Roman" w:hAnsi="Times New Roman"/>
          <w:i/>
          <w:sz w:val="28"/>
          <w:szCs w:val="28"/>
          <w:lang w:val="ru-RU"/>
        </w:rPr>
        <w:t xml:space="preserve"> П. С.</w:t>
      </w:r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Методи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6973F1">
        <w:rPr>
          <w:rFonts w:ascii="Times New Roman" w:hAnsi="Times New Roman"/>
          <w:sz w:val="28"/>
          <w:szCs w:val="28"/>
          <w:lang w:val="ru-RU"/>
        </w:rPr>
        <w:t>п</w:t>
      </w:r>
      <w:proofErr w:type="gramEnd"/>
      <w:r w:rsidRPr="006973F1">
        <w:rPr>
          <w:rFonts w:ascii="Times New Roman" w:hAnsi="Times New Roman"/>
          <w:sz w:val="28"/>
          <w:szCs w:val="28"/>
          <w:lang w:val="ru-RU"/>
        </w:rPr>
        <w:t>ідвищення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точності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вимірювань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: </w:t>
      </w:r>
      <w:proofErr w:type="spellStart"/>
      <w:r w:rsidRPr="006973F1">
        <w:rPr>
          <w:rFonts w:ascii="Times New Roman" w:hAnsi="Times New Roman"/>
          <w:sz w:val="28"/>
          <w:szCs w:val="28"/>
          <w:lang w:val="ru-RU"/>
        </w:rPr>
        <w:t>підруч</w:t>
      </w:r>
      <w:proofErr w:type="spellEnd"/>
      <w:r w:rsidRPr="006973F1">
        <w:rPr>
          <w:rFonts w:ascii="Times New Roman" w:hAnsi="Times New Roman"/>
          <w:sz w:val="28"/>
          <w:szCs w:val="28"/>
          <w:lang w:val="ru-RU"/>
        </w:rPr>
        <w:t xml:space="preserve">. </w:t>
      </w:r>
      <w:r w:rsidRPr="00D610D1">
        <w:rPr>
          <w:rFonts w:ascii="Times New Roman" w:hAnsi="Times New Roman"/>
          <w:sz w:val="28"/>
          <w:szCs w:val="28"/>
        </w:rPr>
        <w:t>[</w:t>
      </w:r>
      <w:proofErr w:type="spellStart"/>
      <w:r w:rsidRPr="00D610D1">
        <w:rPr>
          <w:rFonts w:ascii="Times New Roman" w:hAnsi="Times New Roman"/>
          <w:sz w:val="28"/>
          <w:szCs w:val="28"/>
        </w:rPr>
        <w:t>для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610D1">
        <w:rPr>
          <w:rFonts w:ascii="Times New Roman" w:hAnsi="Times New Roman"/>
          <w:sz w:val="28"/>
          <w:szCs w:val="28"/>
        </w:rPr>
        <w:t>студ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610D1">
        <w:rPr>
          <w:rFonts w:ascii="Times New Roman" w:hAnsi="Times New Roman"/>
          <w:sz w:val="28"/>
          <w:szCs w:val="28"/>
        </w:rPr>
        <w:t>вищ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610D1">
        <w:rPr>
          <w:rFonts w:ascii="Times New Roman" w:hAnsi="Times New Roman"/>
          <w:sz w:val="28"/>
          <w:szCs w:val="28"/>
        </w:rPr>
        <w:t>навч</w:t>
      </w:r>
      <w:proofErr w:type="spellEnd"/>
      <w:r w:rsidRPr="00D610D1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D610D1">
        <w:rPr>
          <w:rFonts w:ascii="Times New Roman" w:hAnsi="Times New Roman"/>
          <w:sz w:val="28"/>
          <w:szCs w:val="28"/>
        </w:rPr>
        <w:t>закл</w:t>
      </w:r>
      <w:proofErr w:type="spellEnd"/>
      <w:r w:rsidRPr="00D610D1">
        <w:rPr>
          <w:rFonts w:ascii="Times New Roman" w:hAnsi="Times New Roman"/>
          <w:sz w:val="28"/>
          <w:szCs w:val="28"/>
        </w:rPr>
        <w:t>.]</w:t>
      </w:r>
      <w:r>
        <w:rPr>
          <w:rFonts w:ascii="Times New Roman" w:hAnsi="Times New Roman"/>
          <w:sz w:val="28"/>
          <w:szCs w:val="28"/>
        </w:rPr>
        <w:t xml:space="preserve">. – </w:t>
      </w:r>
      <w:proofErr w:type="spellStart"/>
      <w:r w:rsidRPr="00EC2BCB">
        <w:rPr>
          <w:rFonts w:ascii="Times New Roman" w:hAnsi="Times New Roman"/>
          <w:spacing w:val="-20"/>
          <w:sz w:val="28"/>
          <w:szCs w:val="28"/>
        </w:rPr>
        <w:t>Львів</w:t>
      </w:r>
      <w:proofErr w:type="spellEnd"/>
      <w:r w:rsidRPr="00EC2BCB">
        <w:rPr>
          <w:rFonts w:ascii="Times New Roman" w:hAnsi="Times New Roman"/>
          <w:spacing w:val="-20"/>
          <w:sz w:val="28"/>
          <w:szCs w:val="28"/>
        </w:rPr>
        <w:t xml:space="preserve">: </w:t>
      </w:r>
      <w:proofErr w:type="spellStart"/>
      <w:r w:rsidRPr="00EC2BCB">
        <w:rPr>
          <w:rFonts w:ascii="Times New Roman" w:hAnsi="Times New Roman"/>
          <w:spacing w:val="-20"/>
          <w:sz w:val="28"/>
          <w:szCs w:val="28"/>
        </w:rPr>
        <w:t>Бескид</w:t>
      </w:r>
      <w:proofErr w:type="spellEnd"/>
      <w:r w:rsidRPr="00EC2BCB">
        <w:rPr>
          <w:rFonts w:ascii="Times New Roman" w:hAnsi="Times New Roman"/>
          <w:spacing w:val="-20"/>
          <w:sz w:val="28"/>
          <w:szCs w:val="28"/>
        </w:rPr>
        <w:t xml:space="preserve"> </w:t>
      </w:r>
      <w:proofErr w:type="spellStart"/>
      <w:r w:rsidRPr="00EC2BCB">
        <w:rPr>
          <w:rFonts w:ascii="Times New Roman" w:hAnsi="Times New Roman"/>
          <w:spacing w:val="-20"/>
          <w:sz w:val="28"/>
          <w:szCs w:val="28"/>
        </w:rPr>
        <w:t>Біт</w:t>
      </w:r>
      <w:proofErr w:type="spellEnd"/>
      <w:r w:rsidRPr="00EC2BCB">
        <w:rPr>
          <w:rFonts w:ascii="Times New Roman" w:hAnsi="Times New Roman"/>
          <w:spacing w:val="-20"/>
          <w:sz w:val="28"/>
          <w:szCs w:val="28"/>
        </w:rPr>
        <w:t>, 2008. – 368 с.</w:t>
      </w:r>
    </w:p>
    <w:p w:rsidR="00990C97" w:rsidRPr="00B66D24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B66D24">
        <w:rPr>
          <w:rFonts w:ascii="Times New Roman" w:hAnsi="Times New Roman"/>
          <w:i/>
          <w:sz w:val="28"/>
          <w:szCs w:val="28"/>
        </w:rPr>
        <w:t>Muller J. M.</w:t>
      </w:r>
      <w:r>
        <w:rPr>
          <w:rFonts w:ascii="Times New Roman" w:hAnsi="Times New Roman"/>
          <w:sz w:val="28"/>
          <w:szCs w:val="28"/>
        </w:rPr>
        <w:t xml:space="preserve"> Elementary Functions: Algorithms and Implementation. – Boston: </w:t>
      </w:r>
      <w:proofErr w:type="spellStart"/>
      <w:r>
        <w:rPr>
          <w:rFonts w:ascii="Times New Roman" w:hAnsi="Times New Roman"/>
          <w:sz w:val="28"/>
          <w:szCs w:val="28"/>
        </w:rPr>
        <w:t>Birkhauser</w:t>
      </w:r>
      <w:proofErr w:type="spellEnd"/>
      <w:r>
        <w:rPr>
          <w:rFonts w:ascii="Times New Roman" w:hAnsi="Times New Roman"/>
          <w:sz w:val="28"/>
          <w:szCs w:val="28"/>
        </w:rPr>
        <w:t>, 1997. – 204 p.</w:t>
      </w:r>
    </w:p>
    <w:p w:rsidR="00990C97" w:rsidRPr="0001183B" w:rsidRDefault="00990C97" w:rsidP="00990C97">
      <w:pPr>
        <w:widowControl/>
        <w:numPr>
          <w:ilvl w:val="0"/>
          <w:numId w:val="7"/>
        </w:numPr>
        <w:tabs>
          <w:tab w:val="left" w:pos="851"/>
          <w:tab w:val="left" w:pos="1134"/>
        </w:tabs>
        <w:autoSpaceDE/>
        <w:autoSpaceDN/>
        <w:adjustRightInd/>
        <w:spacing w:after="240" w:line="276" w:lineRule="auto"/>
        <w:ind w:left="851" w:hanging="567"/>
        <w:jc w:val="both"/>
        <w:rPr>
          <w:rFonts w:ascii="Times New Roman" w:hAnsi="Times New Roman"/>
          <w:sz w:val="28"/>
          <w:szCs w:val="28"/>
        </w:rPr>
      </w:pPr>
      <w:r w:rsidRPr="00EC2BCB">
        <w:rPr>
          <w:rFonts w:ascii="Times New Roman" w:hAnsi="Times New Roman"/>
          <w:i/>
          <w:sz w:val="28"/>
          <w:szCs w:val="28"/>
        </w:rPr>
        <w:t>Rice J. R.</w:t>
      </w:r>
      <w:r w:rsidRPr="00CD24A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D24A0">
        <w:rPr>
          <w:rFonts w:ascii="Times New Roman" w:hAnsi="Times New Roman"/>
          <w:sz w:val="28"/>
          <w:szCs w:val="28"/>
        </w:rPr>
        <w:t>Approximative</w:t>
      </w:r>
      <w:proofErr w:type="spellEnd"/>
      <w:r w:rsidRPr="00CD24A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formulas for </w:t>
      </w:r>
      <w:proofErr w:type="spellStart"/>
      <w:r>
        <w:rPr>
          <w:rFonts w:ascii="Times New Roman" w:hAnsi="Times New Roman"/>
          <w:sz w:val="28"/>
          <w:szCs w:val="28"/>
        </w:rPr>
        <w:t>phyncal</w:t>
      </w:r>
      <w:proofErr w:type="spellEnd"/>
      <w:r>
        <w:rPr>
          <w:rFonts w:ascii="Times New Roman" w:hAnsi="Times New Roman"/>
          <w:sz w:val="28"/>
          <w:szCs w:val="28"/>
        </w:rPr>
        <w:t xml:space="preserve"> data </w:t>
      </w:r>
      <w:r w:rsidRPr="00CD24A0">
        <w:rPr>
          <w:rFonts w:ascii="Times New Roman" w:hAnsi="Times New Roman"/>
          <w:sz w:val="28"/>
          <w:szCs w:val="28"/>
        </w:rPr>
        <w:t>//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Pyro</w:t>
      </w:r>
      <w:proofErr w:type="spellEnd"/>
      <w:r>
        <w:rPr>
          <w:rFonts w:ascii="Times New Roman" w:hAnsi="Times New Roman"/>
          <w:sz w:val="28"/>
          <w:szCs w:val="28"/>
        </w:rPr>
        <w:t xml:space="preserve"> – dynamics. – 1969. – 6, </w:t>
      </w:r>
      <w:r w:rsidRPr="00CD24A0">
        <w:rPr>
          <w:rFonts w:ascii="Times New Roman" w:hAnsi="Times New Roman"/>
          <w:sz w:val="28"/>
          <w:szCs w:val="28"/>
        </w:rPr>
        <w:t>№</w:t>
      </w:r>
      <w:r>
        <w:rPr>
          <w:rFonts w:ascii="Times New Roman" w:hAnsi="Times New Roman"/>
          <w:sz w:val="28"/>
          <w:szCs w:val="28"/>
        </w:rPr>
        <w:t xml:space="preserve"> 314. – P. 231 – 256.</w:t>
      </w:r>
    </w:p>
    <w:p w:rsidR="004A501D" w:rsidRPr="009E725E" w:rsidRDefault="00990C97" w:rsidP="009E725E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A60EB6">
        <w:rPr>
          <w:lang w:val="ru-RU"/>
        </w:rPr>
        <w:br w:type="page"/>
      </w:r>
      <w:bookmarkStart w:id="24" w:name="_Toc484019230"/>
      <w:r w:rsidR="004A501D" w:rsidRPr="009E725E">
        <w:rPr>
          <w:rFonts w:ascii="Times New Roman" w:hAnsi="Times New Roman" w:cs="Times New Roman"/>
          <w:sz w:val="36"/>
          <w:szCs w:val="36"/>
          <w:lang w:val="uk-UA"/>
        </w:rPr>
        <w:lastRenderedPageBreak/>
        <w:t>Додатки</w:t>
      </w:r>
      <w:bookmarkEnd w:id="24"/>
    </w:p>
    <w:p w:rsidR="004A501D" w:rsidRDefault="004A501D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A501D" w:rsidRPr="00D90B51" w:rsidRDefault="00D90B51" w:rsidP="00F5686D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5" w:name="_Toc484019231"/>
      <w:r w:rsidRPr="00D90B51">
        <w:rPr>
          <w:rFonts w:ascii="Times New Roman" w:hAnsi="Times New Roman" w:cs="Times New Roman"/>
          <w:lang w:val="uk-UA"/>
        </w:rPr>
        <w:t xml:space="preserve">Додаток 1. </w:t>
      </w:r>
      <w:r w:rsidR="004A501D" w:rsidRPr="00D90B51">
        <w:rPr>
          <w:rFonts w:ascii="Times New Roman" w:hAnsi="Times New Roman" w:cs="Times New Roman"/>
          <w:lang w:val="uk-UA"/>
        </w:rPr>
        <w:t>Код програми</w:t>
      </w:r>
      <w:bookmarkEnd w:id="25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DF7E5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створення початкового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</w:t>
      </w:r>
      <w:proofErr w:type="spellEnd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дискретний випадок).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масив значень </w:t>
      </w: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F7E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Результат виконання функції: початковий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proofErr w:type="gramStart"/>
      <w:r w:rsidRPr="00DF7E54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make_initial_alternance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(x, 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[x[</w:t>
      </w:r>
      <w:r w:rsidRPr="00DF7E54">
        <w:rPr>
          <w:rFonts w:ascii="Consolas" w:eastAsia="Times New Roman" w:hAnsi="Consolas" w:cs="Consolas"/>
          <w:color w:val="D33682"/>
        </w:rPr>
        <w:t>0</w:t>
      </w:r>
      <w:r w:rsidRPr="00DF7E54">
        <w:rPr>
          <w:rFonts w:ascii="Consolas" w:eastAsia="Times New Roman" w:hAnsi="Consolas" w:cs="Consolas"/>
          <w:color w:val="586E75"/>
        </w:rPr>
        <w:t xml:space="preserve">]]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first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586E75"/>
        </w:rPr>
        <w:t>busy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[]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for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i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268BD2"/>
        </w:rPr>
        <w:t>range</w:t>
      </w:r>
      <w:r w:rsidRPr="00DF7E54">
        <w:rPr>
          <w:rFonts w:ascii="Consolas" w:eastAsia="Times New Roman" w:hAnsi="Consolas" w:cs="Consolas"/>
          <w:color w:val="586E75"/>
        </w:rPr>
        <w:t>(degree):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while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in</w:t>
      </w:r>
      <w:r w:rsidRPr="00DF7E54">
        <w:rPr>
          <w:rFonts w:ascii="Consolas" w:eastAsia="Times New Roman" w:hAnsi="Consolas" w:cs="Consolas"/>
          <w:color w:val="586E75"/>
        </w:rPr>
        <w:t xml:space="preserve"> busy: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 xml:space="preserve"> </w:t>
      </w:r>
      <w:r w:rsidRPr="00DF7E54">
        <w:rPr>
          <w:rFonts w:ascii="Consolas" w:eastAsia="Times New Roman" w:hAnsi="Consolas" w:cs="Consolas"/>
          <w:color w:val="859900"/>
        </w:rPr>
        <w:t>=</w:t>
      </w:r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np.random.randint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End"/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, </w:t>
      </w:r>
      <w:proofErr w:type="spellStart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busy.append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586E75"/>
        </w:rPr>
        <w:t>rand_index</w:t>
      </w:r>
      <w:proofErr w:type="spellEnd"/>
      <w:r w:rsidRPr="00DF7E54">
        <w:rPr>
          <w:rFonts w:ascii="Consolas" w:eastAsia="Times New Roman" w:hAnsi="Consolas" w:cs="Consolas"/>
          <w:color w:val="586E75"/>
        </w:rPr>
        <w:t>])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alternance.append</w:t>
      </w:r>
      <w:proofErr w:type="spellEnd"/>
      <w:r w:rsidRPr="00DF7E54">
        <w:rPr>
          <w:rFonts w:ascii="Consolas" w:eastAsia="Times New Roman" w:hAnsi="Consolas" w:cs="Consolas"/>
          <w:color w:val="586E75"/>
        </w:rPr>
        <w:t>(</w:t>
      </w:r>
      <w:proofErr w:type="gramStart"/>
      <w:r w:rsidRPr="00DF7E54">
        <w:rPr>
          <w:rFonts w:ascii="Consolas" w:eastAsia="Times New Roman" w:hAnsi="Consolas" w:cs="Consolas"/>
          <w:color w:val="586E75"/>
        </w:rPr>
        <w:t>x[</w:t>
      </w:r>
      <w:proofErr w:type="spellStart"/>
      <w:proofErr w:type="gramEnd"/>
      <w:r w:rsidRPr="00DF7E54">
        <w:rPr>
          <w:rFonts w:ascii="Consolas" w:eastAsia="Times New Roman" w:hAnsi="Consolas" w:cs="Consolas"/>
          <w:color w:val="268BD2"/>
        </w:rPr>
        <w:t>len</w:t>
      </w:r>
      <w:proofErr w:type="spellEnd"/>
      <w:r w:rsidRPr="00DF7E54">
        <w:rPr>
          <w:rFonts w:ascii="Consolas" w:eastAsia="Times New Roman" w:hAnsi="Consolas" w:cs="Consolas"/>
          <w:color w:val="586E75"/>
        </w:rPr>
        <w:t>(x)</w:t>
      </w:r>
      <w:r w:rsidRPr="00DF7E54">
        <w:rPr>
          <w:rFonts w:ascii="Consolas" w:eastAsia="Times New Roman" w:hAnsi="Consolas" w:cs="Consolas"/>
          <w:color w:val="859900"/>
        </w:rPr>
        <w:t>-</w:t>
      </w:r>
      <w:r w:rsidRPr="00DF7E54">
        <w:rPr>
          <w:rFonts w:ascii="Consolas" w:eastAsia="Times New Roman" w:hAnsi="Consolas" w:cs="Consolas"/>
          <w:color w:val="D33682"/>
        </w:rPr>
        <w:t>1</w:t>
      </w:r>
      <w:r w:rsidRPr="00DF7E54">
        <w:rPr>
          <w:rFonts w:ascii="Consolas" w:eastAsia="Times New Roman" w:hAnsi="Consolas" w:cs="Consolas"/>
          <w:color w:val="586E75"/>
        </w:rPr>
        <w:t xml:space="preserve">]) </w:t>
      </w:r>
      <w:r w:rsidRPr="00DF7E54">
        <w:rPr>
          <w:rFonts w:ascii="Consolas" w:eastAsia="Times New Roman" w:hAnsi="Consolas" w:cs="Consolas"/>
          <w:i/>
          <w:iCs/>
          <w:color w:val="93A1A1"/>
        </w:rPr>
        <w:t># add last</w:t>
      </w:r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proofErr w:type="gramStart"/>
      <w:r w:rsidRPr="00DF7E54">
        <w:rPr>
          <w:rFonts w:ascii="Consolas" w:eastAsia="Times New Roman" w:hAnsi="Consolas" w:cs="Consolas"/>
          <w:color w:val="586E75"/>
        </w:rPr>
        <w:t>alternance.sort</w:t>
      </w:r>
      <w:proofErr w:type="spellEnd"/>
      <w:r w:rsidRPr="00DF7E54">
        <w:rPr>
          <w:rFonts w:ascii="Consolas" w:eastAsia="Times New Roman" w:hAnsi="Consolas" w:cs="Consolas"/>
          <w:color w:val="586E75"/>
        </w:rPr>
        <w:t>()</w:t>
      </w:r>
      <w:proofErr w:type="gramEnd"/>
    </w:p>
    <w:p w:rsidR="004A501D" w:rsidRPr="00DF7E54" w:rsidRDefault="004A501D" w:rsidP="004A501D">
      <w:pPr>
        <w:shd w:val="clear" w:color="auto" w:fill="FDF6E3"/>
        <w:spacing w:line="178" w:lineRule="atLeast"/>
        <w:rPr>
          <w:rFonts w:ascii="Consolas" w:eastAsia="Times New Roman" w:hAnsi="Consolas" w:cs="Consolas"/>
          <w:color w:val="586E75"/>
        </w:rPr>
      </w:pPr>
      <w:r w:rsidRPr="00DF7E54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DF7E54">
        <w:rPr>
          <w:rFonts w:ascii="Consolas" w:eastAsia="Times New Roman" w:hAnsi="Consolas" w:cs="Consolas"/>
          <w:color w:val="859900"/>
        </w:rPr>
        <w:t>return</w:t>
      </w:r>
      <w:proofErr w:type="gramEnd"/>
      <w:r w:rsidRPr="00DF7E54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DF7E54">
        <w:rPr>
          <w:rFonts w:ascii="Consolas" w:eastAsia="Times New Roman" w:hAnsi="Consolas" w:cs="Consolas"/>
          <w:color w:val="586E75"/>
        </w:rPr>
        <w:t>alternance</w:t>
      </w:r>
      <w:proofErr w:type="spellEnd"/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цій функції використана бібліотека </w:t>
      </w:r>
      <w:proofErr w:type="spellStart"/>
      <w:r w:rsidRPr="00B5078A">
        <w:rPr>
          <w:rFonts w:ascii="Times New Roman" w:hAnsi="Times New Roman" w:cs="Times New Roman"/>
          <w:i/>
          <w:sz w:val="28"/>
          <w:szCs w:val="28"/>
        </w:rPr>
        <w:t>numpy</w:t>
      </w:r>
      <w:proofErr w:type="spellEnd"/>
      <w:r w:rsidRPr="004A501D">
        <w:rPr>
          <w:rFonts w:ascii="Times New Roman" w:hAnsi="Times New Roman" w:cs="Times New Roman"/>
          <w:i/>
          <w:sz w:val="28"/>
          <w:szCs w:val="28"/>
        </w:rPr>
        <w:t>(</w:t>
      </w:r>
      <w:hyperlink r:id="rId371" w:history="1"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http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://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www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numpy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.</w:t>
        </w:r>
        <w:r w:rsidRPr="00ED6539">
          <w:rPr>
            <w:rStyle w:val="Hyperlink"/>
            <w:rFonts w:ascii="Times New Roman" w:hAnsi="Times New Roman" w:cs="Times New Roman"/>
            <w:i/>
            <w:sz w:val="28"/>
            <w:szCs w:val="28"/>
          </w:rPr>
          <w:t>org</w:t>
        </w:r>
        <w:r w:rsidRPr="004A501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/</w:t>
        </w:r>
      </w:hyperlink>
      <w:r w:rsidRPr="004A501D">
        <w:rPr>
          <w:rFonts w:ascii="Times New Roman" w:hAnsi="Times New Roman" w:cs="Times New Roman"/>
          <w:i/>
          <w:sz w:val="28"/>
          <w:szCs w:val="28"/>
        </w:rPr>
        <w:t>).</w:t>
      </w:r>
    </w:p>
    <w:p w:rsidR="004A501D" w:rsidRP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4A501D" w:rsidRPr="00B5078A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Підпрограма для</w:t>
      </w:r>
      <w:r w:rsidRPr="00B507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визначення максимального значення функції в дискретних точках.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4A501D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4A501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масив дискретних точок</w:t>
      </w:r>
    </w:p>
    <w:p w:rsidR="004A501D" w:rsidRPr="004A501D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  <w:lang w:val="uk-UA"/>
        </w:rPr>
      </w:pPr>
      <w:proofErr w:type="gramStart"/>
      <w:r w:rsidRPr="00B5078A">
        <w:rPr>
          <w:rFonts w:ascii="Consolas" w:eastAsia="Times New Roman" w:hAnsi="Consolas" w:cs="Consolas"/>
          <w:b/>
          <w:bCs/>
          <w:color w:val="073642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max</w:t>
      </w:r>
      <w:r w:rsidRPr="004A501D">
        <w:rPr>
          <w:rFonts w:ascii="Consolas" w:eastAsia="Times New Roman" w:hAnsi="Consolas" w:cs="Consolas"/>
          <w:color w:val="268BD2"/>
          <w:lang w:val="uk-UA"/>
        </w:rPr>
        <w:t>_</w:t>
      </w:r>
      <w:r w:rsidRPr="00B5078A">
        <w:rPr>
          <w:rFonts w:ascii="Consolas" w:eastAsia="Times New Roman" w:hAnsi="Consolas" w:cs="Consolas"/>
          <w:color w:val="268BD2"/>
        </w:rPr>
        <w:t>error</w:t>
      </w:r>
      <w:r w:rsidRPr="004A501D">
        <w:rPr>
          <w:rFonts w:ascii="Consolas" w:eastAsia="Times New Roman" w:hAnsi="Consolas" w:cs="Consolas"/>
          <w:color w:val="586E75"/>
          <w:lang w:val="uk-UA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 xml:space="preserve">, </w:t>
      </w:r>
      <w:r w:rsidRPr="00B5078A">
        <w:rPr>
          <w:rFonts w:ascii="Consolas" w:eastAsia="Times New Roman" w:hAnsi="Consolas" w:cs="Consolas"/>
          <w:color w:val="586E75"/>
        </w:rPr>
        <w:t>x</w:t>
      </w:r>
      <w:r w:rsidRPr="004A501D">
        <w:rPr>
          <w:rFonts w:ascii="Consolas" w:eastAsia="Times New Roman" w:hAnsi="Consolas" w:cs="Consolas"/>
          <w:color w:val="586E75"/>
          <w:lang w:val="uk-UA"/>
        </w:rPr>
        <w:t>_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lang w:val="uk-UA"/>
        </w:rPr>
        <w:t>):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4A501D">
        <w:rPr>
          <w:rFonts w:ascii="Consolas" w:eastAsia="Times New Roman" w:hAnsi="Consolas" w:cs="Consolas"/>
          <w:color w:val="586E75"/>
          <w:lang w:val="uk-UA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proofErr w:type="gramStart"/>
      <w:r w:rsidRPr="00B5078A">
        <w:rPr>
          <w:rFonts w:ascii="Consolas" w:eastAsia="Times New Roman" w:hAnsi="Consolas" w:cs="Consolas"/>
          <w:color w:val="586E75"/>
        </w:rPr>
        <w:t>func</w:t>
      </w:r>
      <w:proofErr w:type="spellEnd"/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x_vals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min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gramStart"/>
      <w:r w:rsidRPr="00B5078A">
        <w:rPr>
          <w:rFonts w:ascii="Consolas" w:eastAsia="Times New Roman" w:hAnsi="Consolas" w:cs="Consolas"/>
          <w:color w:val="268BD2"/>
        </w:rPr>
        <w:t>max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proofErr w:type="gramEnd"/>
      <w:r w:rsidRPr="00B5078A">
        <w:rPr>
          <w:rFonts w:ascii="Consolas" w:eastAsia="Times New Roman" w:hAnsi="Consolas" w:cs="Consolas"/>
          <w:color w:val="586E75"/>
        </w:rPr>
        <w:t>y_vals</w:t>
      </w:r>
      <w:proofErr w:type="spellEnd"/>
      <w:r w:rsidRPr="00B5078A">
        <w:rPr>
          <w:rFonts w:ascii="Consolas" w:eastAsia="Times New Roman" w:hAnsi="Consolas" w:cs="Consolas"/>
          <w:color w:val="586E75"/>
        </w:rPr>
        <w:t>)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if</w:t>
      </w:r>
      <w:proofErr w:type="gram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268BD2"/>
        </w:rPr>
        <w:t>abs</w:t>
      </w:r>
      <w:r w:rsidRPr="00B5078A">
        <w:rPr>
          <w:rFonts w:ascii="Consolas" w:eastAsia="Times New Roman" w:hAnsi="Consolas" w:cs="Consolas"/>
          <w:color w:val="586E75"/>
        </w:rPr>
        <w:t>(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) </w:t>
      </w:r>
      <w:r w:rsidRPr="00B5078A">
        <w:rPr>
          <w:rFonts w:ascii="Consolas" w:eastAsia="Times New Roman" w:hAnsi="Consolas" w:cs="Consolas"/>
          <w:color w:val="859900"/>
        </w:rPr>
        <w:t>&gt;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neg_err</w:t>
      </w:r>
      <w:proofErr w:type="spellEnd"/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lastRenderedPageBreak/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else</w:t>
      </w:r>
      <w:proofErr w:type="gramEnd"/>
      <w:r w:rsidRPr="00B5078A">
        <w:rPr>
          <w:rFonts w:ascii="Consolas" w:eastAsia="Times New Roman" w:hAnsi="Consolas" w:cs="Consolas"/>
          <w:color w:val="586E75"/>
        </w:rPr>
        <w:t>:</w:t>
      </w:r>
    </w:p>
    <w:p w:rsidR="004A501D" w:rsidRPr="00B5078A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   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e_max</w:t>
      </w:r>
      <w:proofErr w:type="spellEnd"/>
      <w:r w:rsidRPr="00B5078A">
        <w:rPr>
          <w:rFonts w:ascii="Consolas" w:eastAsia="Times New Roman" w:hAnsi="Consolas" w:cs="Consolas"/>
          <w:color w:val="586E75"/>
        </w:rPr>
        <w:t xml:space="preserve"> </w:t>
      </w:r>
      <w:r w:rsidRPr="00B5078A">
        <w:rPr>
          <w:rFonts w:ascii="Consolas" w:eastAsia="Times New Roman" w:hAnsi="Consolas" w:cs="Consolas"/>
          <w:color w:val="859900"/>
        </w:rPr>
        <w:t>=</w:t>
      </w:r>
      <w:r w:rsidRPr="00B5078A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pos_err</w:t>
      </w:r>
      <w:proofErr w:type="spellEnd"/>
    </w:p>
    <w:p w:rsidR="004A501D" w:rsidRPr="00A60EB6" w:rsidRDefault="004A501D" w:rsidP="004A501D">
      <w:pPr>
        <w:shd w:val="clear" w:color="auto" w:fill="FDF6E3"/>
        <w:spacing w:line="204" w:lineRule="atLeast"/>
        <w:rPr>
          <w:rFonts w:ascii="Consolas" w:eastAsia="Times New Roman" w:hAnsi="Consolas" w:cs="Consolas"/>
          <w:color w:val="586E75"/>
        </w:rPr>
      </w:pPr>
      <w:r w:rsidRPr="00B5078A">
        <w:rPr>
          <w:rFonts w:ascii="Consolas" w:eastAsia="Times New Roman" w:hAnsi="Consolas" w:cs="Consolas"/>
          <w:color w:val="586E75"/>
        </w:rPr>
        <w:t xml:space="preserve">    </w:t>
      </w:r>
      <w:proofErr w:type="gramStart"/>
      <w:r w:rsidRPr="00B5078A">
        <w:rPr>
          <w:rFonts w:ascii="Consolas" w:eastAsia="Times New Roman" w:hAnsi="Consolas" w:cs="Consolas"/>
          <w:color w:val="859900"/>
        </w:rPr>
        <w:t>return</w:t>
      </w:r>
      <w:proofErr w:type="gramEnd"/>
      <w:r w:rsidRPr="00A60EB6">
        <w:rPr>
          <w:rFonts w:ascii="Consolas" w:eastAsia="Times New Roman" w:hAnsi="Consolas" w:cs="Consolas"/>
          <w:color w:val="586E75"/>
        </w:rPr>
        <w:t xml:space="preserve"> </w:t>
      </w:r>
      <w:proofErr w:type="spellStart"/>
      <w:r w:rsidRPr="00B5078A">
        <w:rPr>
          <w:rFonts w:ascii="Consolas" w:eastAsia="Times New Roman" w:hAnsi="Consolas" w:cs="Consolas"/>
          <w:color w:val="586E75"/>
        </w:rPr>
        <w:t>e</w:t>
      </w:r>
      <w:r w:rsidRPr="00A60EB6">
        <w:rPr>
          <w:rFonts w:ascii="Consolas" w:eastAsia="Times New Roman" w:hAnsi="Consolas" w:cs="Consolas"/>
          <w:color w:val="586E75"/>
        </w:rPr>
        <w:t>_</w:t>
      </w:r>
      <w:r w:rsidRPr="00B5078A">
        <w:rPr>
          <w:rFonts w:ascii="Consolas" w:eastAsia="Times New Roman" w:hAnsi="Consolas" w:cs="Consolas"/>
          <w:color w:val="586E75"/>
        </w:rPr>
        <w:t>max</w:t>
      </w:r>
      <w:proofErr w:type="spellEnd"/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максимальне значення заданої функції</w:t>
      </w:r>
    </w:p>
    <w:p w:rsidR="00D90B51" w:rsidRDefault="00D90B51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Підпрограма для заміни точок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err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func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функція </w:t>
      </w:r>
      <w:r>
        <w:rPr>
          <w:rFonts w:ascii="Times New Roman" w:hAnsi="Times New Roman" w:cs="Times New Roman"/>
          <w:sz w:val="28"/>
          <w:szCs w:val="28"/>
          <w:lang w:val="uk-UA"/>
        </w:rPr>
        <w:t>похибки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proofErr w:type="spellStart"/>
      <w:r>
        <w:rPr>
          <w:rFonts w:ascii="Times New Roman" w:hAnsi="Times New Roman" w:cs="Times New Roman"/>
          <w:sz w:val="28"/>
          <w:szCs w:val="28"/>
        </w:rPr>
        <w:t>alternance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попередній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3)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vals</w:t>
      </w:r>
      <w:proofErr w:type="spellEnd"/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622C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таблично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заданої функції</w:t>
      </w:r>
    </w:p>
    <w:p w:rsidR="004A501D" w:rsidRPr="00622C84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виконання функції: новий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622C84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change</w:t>
      </w:r>
      <w:r w:rsidRPr="004A501D">
        <w:rPr>
          <w:rFonts w:ascii="Consolas" w:eastAsia="Times New Roman" w:hAnsi="Consolas" w:cs="Consolas"/>
          <w:color w:val="268BD2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func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vals</w:t>
      </w:r>
      <w:proofErr w:type="spell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x_of_max_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error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x_vals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alternance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[:]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</w:rPr>
        <w:t>temp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.append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temp.sort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()</w:t>
      </w:r>
      <w:proofErr w:type="gramEnd"/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temp.index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)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and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!=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: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0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elif</w:t>
      </w:r>
      <w:proofErr w:type="spellEnd"/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(</w:t>
      </w:r>
      <w:proofErr w:type="spellStart"/>
      <w:r w:rsidRPr="00622C84">
        <w:rPr>
          <w:rFonts w:ascii="Consolas" w:eastAsia="Times New Roman" w:hAnsi="Consolas" w:cs="Consolas"/>
          <w:color w:val="268BD2"/>
          <w:sz w:val="21"/>
          <w:szCs w:val="21"/>
        </w:rPr>
        <w:t>len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(temp)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index_of_x_err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sign(</w:t>
      </w:r>
      <w:proofErr w:type="spellStart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err_func</w:t>
      </w:r>
      <w:proofErr w:type="spell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(temp[index_of_x_err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])):</w:t>
      </w:r>
    </w:p>
    <w:p w:rsidR="004A501D" w:rsidRPr="00622C84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temp[index_of_x_err</w:t>
      </w:r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622C84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else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: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    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del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[</w:t>
      </w:r>
      <w:r w:rsidRPr="004A501D">
        <w:rPr>
          <w:rFonts w:ascii="Consolas" w:eastAsia="Times New Roman" w:hAnsi="Consolas" w:cs="Consolas"/>
          <w:color w:val="D33682"/>
          <w:sz w:val="21"/>
          <w:szCs w:val="21"/>
          <w:lang w:val="ru-RU"/>
        </w:rPr>
        <w:t>0</w:t>
      </w: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>]</w:t>
      </w:r>
    </w:p>
    <w:p w:rsidR="004A501D" w:rsidRPr="004A501D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ru-RU"/>
        </w:rPr>
      </w:pPr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   </w:t>
      </w:r>
      <w:proofErr w:type="gramStart"/>
      <w:r w:rsidRPr="00622C84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4A501D">
        <w:rPr>
          <w:rFonts w:ascii="Consolas" w:eastAsia="Times New Roman" w:hAnsi="Consolas" w:cs="Consolas"/>
          <w:color w:val="586E75"/>
          <w:sz w:val="21"/>
          <w:szCs w:val="21"/>
          <w:lang w:val="ru-RU"/>
        </w:rPr>
        <w:t xml:space="preserve"> </w:t>
      </w:r>
      <w:r w:rsidRPr="00622C84">
        <w:rPr>
          <w:rFonts w:ascii="Consolas" w:eastAsia="Times New Roman" w:hAnsi="Consolas" w:cs="Consolas"/>
          <w:color w:val="586E75"/>
          <w:sz w:val="21"/>
          <w:szCs w:val="21"/>
        </w:rPr>
        <w:t>temp</w:t>
      </w:r>
    </w:p>
    <w:p w:rsidR="004A501D" w:rsidRDefault="004A501D" w:rsidP="004A501D">
      <w:pPr>
        <w:rPr>
          <w:sz w:val="20"/>
          <w:szCs w:val="20"/>
          <w:lang w:val="uk-UA"/>
        </w:rPr>
      </w:pPr>
    </w:p>
    <w:p w:rsidR="004A501D" w:rsidRDefault="004A501D" w:rsidP="004A501D">
      <w:pPr>
        <w:rPr>
          <w:sz w:val="20"/>
          <w:szCs w:val="20"/>
          <w:lang w:val="uk-UA"/>
        </w:rPr>
      </w:pPr>
    </w:p>
    <w:p w:rsidR="00FD53F2" w:rsidRDefault="00FD53F2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Підпрограма для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 аналітичного вигляду многочлена.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Вхідні параметри: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альтернанс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degree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степінь апроксимуючого многочлена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3) </w:t>
      </w:r>
      <w:proofErr w:type="spellStart"/>
      <w:r w:rsidRPr="000E20BE">
        <w:rPr>
          <w:rFonts w:ascii="Times New Roman" w:hAnsi="Times New Roman" w:cs="Times New Roman"/>
          <w:sz w:val="28"/>
          <w:szCs w:val="28"/>
          <w:lang w:val="uk-UA"/>
        </w:rPr>
        <w:t>f_discrete</w:t>
      </w:r>
      <w:proofErr w:type="spellEnd"/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E20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дискретна функція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uk-UA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proofErr w:type="gramStart"/>
      <w:r w:rsidRPr="000E20BE">
        <w:rPr>
          <w:rFonts w:ascii="Consolas" w:eastAsia="Times New Roman" w:hAnsi="Consolas" w:cs="Consolas"/>
          <w:b/>
          <w:bCs/>
          <w:color w:val="073642"/>
          <w:sz w:val="21"/>
          <w:szCs w:val="21"/>
        </w:rPr>
        <w:t>def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pol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t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,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discrete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x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  <w:lang w:val="uk-UA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Symbol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e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_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 xml:space="preserve">' </w:t>
      </w:r>
      <w:proofErr w:type="spellStart"/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.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join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[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2AA198"/>
          <w:sz w:val="21"/>
          <w:szCs w:val="21"/>
        </w:rPr>
        <w:t>a</w:t>
      </w:r>
      <w:r w:rsidRPr="000E20BE">
        <w:rPr>
          <w:rFonts w:ascii="Consolas" w:eastAsia="Times New Roman" w:hAnsi="Consolas" w:cs="Consolas"/>
          <w:color w:val="2AA198"/>
          <w:sz w:val="21"/>
          <w:szCs w:val="21"/>
          <w:lang w:val="uk-UA"/>
        </w:rPr>
        <w:t>'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  <w:lang w:val="uk-UA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  <w:lang w:val="uk-UA"/>
        </w:rPr>
        <w:t>(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)])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variables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symbols(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vars_str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range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(degree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eqs.append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</w:t>
      </w:r>
      <w:proofErr w:type="spellStart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make_eq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(variables, 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f_discrete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(t[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]))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e)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if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degree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%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2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D33682"/>
          <w:sz w:val="21"/>
          <w:szCs w:val="21"/>
        </w:rPr>
        <w:t>1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solution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solve(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eqs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variables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(e,))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solution[e]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-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for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v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in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268BD2"/>
          <w:sz w:val="21"/>
          <w:szCs w:val="21"/>
        </w:rPr>
        <w:t>enumerate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(variables):</w:t>
      </w: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    </w:t>
      </w:r>
      <w:proofErr w:type="spellStart"/>
      <w:proofErr w:type="gram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+=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solution[v] 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</w:t>
      </w: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x</w:t>
      </w:r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**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i</w:t>
      </w:r>
      <w:proofErr w:type="spellEnd"/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</w:p>
    <w:p w:rsidR="004A501D" w:rsidRPr="000E20BE" w:rsidRDefault="004A501D" w:rsidP="004A501D">
      <w:pPr>
        <w:shd w:val="clear" w:color="auto" w:fill="FDF6E3"/>
        <w:spacing w:line="285" w:lineRule="atLeast"/>
        <w:rPr>
          <w:rFonts w:ascii="Consolas" w:eastAsia="Times New Roman" w:hAnsi="Consolas" w:cs="Consolas"/>
          <w:color w:val="586E75"/>
          <w:sz w:val="21"/>
          <w:szCs w:val="21"/>
        </w:rPr>
      </w:pPr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   </w:t>
      </w:r>
      <w:proofErr w:type="gramStart"/>
      <w:r w:rsidRPr="000E20BE">
        <w:rPr>
          <w:rFonts w:ascii="Consolas" w:eastAsia="Times New Roman" w:hAnsi="Consolas" w:cs="Consolas"/>
          <w:color w:val="859900"/>
          <w:sz w:val="21"/>
          <w:szCs w:val="21"/>
        </w:rPr>
        <w:t>return</w:t>
      </w:r>
      <w:proofErr w:type="gram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 [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polynom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 xml:space="preserve">, </w:t>
      </w:r>
      <w:proofErr w:type="spellStart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error_on_iteration</w:t>
      </w:r>
      <w:proofErr w:type="spellEnd"/>
      <w:r w:rsidRPr="000E20BE">
        <w:rPr>
          <w:rFonts w:ascii="Consolas" w:eastAsia="Times New Roman" w:hAnsi="Consolas" w:cs="Consolas"/>
          <w:color w:val="586E75"/>
          <w:sz w:val="21"/>
          <w:szCs w:val="21"/>
        </w:rPr>
        <w:t>]</w:t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функції: аналітичний вигляд многочлена.</w:t>
      </w:r>
    </w:p>
    <w:p w:rsidR="004A501D" w:rsidRDefault="004A501D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D90B51" w:rsidRDefault="004A501D" w:rsidP="00FD53F2">
      <w:pPr>
        <w:pStyle w:val="Heading2"/>
        <w:ind w:firstLine="567"/>
        <w:rPr>
          <w:rFonts w:ascii="Times New Roman" w:hAnsi="Times New Roman" w:cs="Times New Roman"/>
          <w:lang w:val="uk-UA"/>
        </w:rPr>
      </w:pPr>
      <w:bookmarkStart w:id="26" w:name="_Toc484019232"/>
      <w:r w:rsidRPr="00D90B51">
        <w:rPr>
          <w:rFonts w:ascii="Times New Roman" w:hAnsi="Times New Roman" w:cs="Times New Roman"/>
          <w:lang w:val="uk-UA"/>
        </w:rPr>
        <w:lastRenderedPageBreak/>
        <w:t xml:space="preserve">Додаток 2. </w:t>
      </w:r>
      <w:r w:rsidR="009E725E">
        <w:rPr>
          <w:rFonts w:ascii="Times New Roman" w:hAnsi="Times New Roman" w:cs="Times New Roman"/>
          <w:lang w:val="uk-UA"/>
        </w:rPr>
        <w:t>Результати</w:t>
      </w:r>
      <w:r w:rsidRPr="00D90B51">
        <w:rPr>
          <w:rFonts w:ascii="Times New Roman" w:hAnsi="Times New Roman" w:cs="Times New Roman"/>
          <w:lang w:val="uk-UA"/>
        </w:rPr>
        <w:t xml:space="preserve"> виконання програми</w:t>
      </w:r>
      <w:bookmarkEnd w:id="26"/>
      <w:r w:rsidRPr="00D90B51">
        <w:rPr>
          <w:rFonts w:ascii="Times New Roman" w:hAnsi="Times New Roman" w:cs="Times New Roman"/>
          <w:lang w:val="uk-UA"/>
        </w:rPr>
        <w:t xml:space="preserve"> </w:t>
      </w:r>
    </w:p>
    <w:p w:rsidR="004A501D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Неперервний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>Приклад 1.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метод найменших квадратів.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5943600" cy="16592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53472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2.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>ln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⁡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)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лінійним многочленом 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0627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2843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656"/>
        </w:tabs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spacing w:line="22" w:lineRule="atLeast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54451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656700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5498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4A501D" w:rsidRPr="00FD53F2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47A27" w:rsidRDefault="00047A27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3.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="00DB1F3E" w:rsidRPr="00DB1F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1F3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метод.</w:t>
      </w:r>
    </w:p>
    <w:p w:rsidR="00047A27" w:rsidRDefault="00047A27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047A27" w:rsidRPr="00660690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00505" cy="2711394"/>
            <wp:effectExtent l="19050" t="0" r="50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627" cy="271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9174"/>
            <wp:effectExtent l="19050" t="0" r="0" b="0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67694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4922"/>
            <wp:effectExtent l="19050" t="0" r="0" b="0"/>
            <wp:docPr id="2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27" w:rsidRDefault="00047A27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A2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4.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функції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x</m:t>
            </m:r>
          </m:sup>
        </m:sSup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многочленом </w:t>
      </w:r>
      <w:proofErr w:type="spellStart"/>
      <w:r w:rsidRPr="00660690">
        <w:rPr>
          <w:rFonts w:ascii="Times New Roman" w:hAnsi="Times New Roman" w:cs="Times New Roman"/>
          <w:sz w:val="28"/>
          <w:szCs w:val="28"/>
          <w:lang w:val="ru-RU"/>
        </w:rPr>
        <w:t>третього</w:t>
      </w:r>
      <w:proofErr w:type="spellEnd"/>
      <w:r w:rsidRPr="006606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на проміжку </w:t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[</m:t>
        </m:r>
        <m:r>
          <w:rPr>
            <w:rFonts w:ascii="Times New Roman" w:hAnsi="Times New Roman" w:cs="Times New Roman"/>
            <w:sz w:val="28"/>
            <w:szCs w:val="28"/>
            <w:lang w:val="uk-UA"/>
          </w:rPr>
          <m:t>-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>1,3]</m:t>
        </m:r>
      </m:oMath>
      <w:r w:rsidRPr="0066069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використовуючи</w:t>
      </w:r>
      <w:r w:rsidR="00DB1F3E">
        <w:rPr>
          <w:rFonts w:ascii="Times New Roman" w:hAnsi="Times New Roman" w:cs="Times New Roman"/>
          <w:sz w:val="28"/>
          <w:szCs w:val="28"/>
          <w:lang w:val="uk-UA"/>
        </w:rPr>
        <w:t xml:space="preserve"> метод найменших квадратів</w:t>
      </w:r>
      <w:r w:rsidRPr="0066069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програми:</w:t>
      </w: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172121"/>
            <wp:effectExtent l="19050" t="0" r="0" b="0"/>
            <wp:docPr id="2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7A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1880" cy="2134854"/>
            <wp:effectExtent l="19050" t="0" r="1270" b="0"/>
            <wp:docPr id="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13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A27" w:rsidRPr="00660690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660690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D53F2" w:rsidRDefault="00FD53F2">
      <w:pPr>
        <w:widowControl/>
        <w:autoSpaceDE/>
        <w:autoSpaceDN/>
        <w:adjustRightInd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Pr="00660690" w:rsidRDefault="004A501D" w:rsidP="004A501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60690">
        <w:rPr>
          <w:rFonts w:ascii="Times New Roman" w:hAnsi="Times New Roman" w:cs="Times New Roman"/>
          <w:b/>
          <w:sz w:val="28"/>
          <w:szCs w:val="28"/>
          <w:lang w:val="uk-UA"/>
        </w:rPr>
        <w:t>Дискретний випадок</w:t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>Приклад 5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Знайдемо наближення многочленом першого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кисню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7.68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15.34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22.96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38.11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60.55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75.31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89.89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118.49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146.26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179.75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211.80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242.39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271.53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299.25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325.60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A501D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A501D" w:rsidRPr="00660690" w:rsidRDefault="004A501D" w:rsidP="004A50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23201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398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67607" cy="2385391"/>
            <wp:effectExtent l="19050" t="0" r="9343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62" cy="23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6584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1227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3F2" w:rsidRDefault="00FD53F2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t>Приклад 6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першого степеня, використовуючи метод найменших квадратів для тих самих даних які були використані у прикладі 5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9369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8238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37976" cy="2258170"/>
            <wp:effectExtent l="19050" t="0" r="5674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797" cy="2260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7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мінімаксний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для експериментально отриманих залежностей: </w:t>
      </w:r>
      <w:r w:rsidR="00456AB0">
        <w:rPr>
          <w:rFonts w:ascii="Times New Roman" w:hAnsi="Times New Roman" w:cs="Times New Roman"/>
          <w:sz w:val="28"/>
          <w:szCs w:val="28"/>
          <w:lang w:val="uk-UA"/>
        </w:rPr>
        <w:t>густини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водню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6520">
        <w:rPr>
          <w:rFonts w:ascii="Cambria Math" w:hAnsi="Cambria Math" w:cs="Times New Roman"/>
          <w:i/>
          <w:sz w:val="28"/>
          <w:szCs w:val="28"/>
          <w:lang w:val="uk-UA"/>
        </w:rPr>
        <w:t>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тиску</w:t>
      </w:r>
      <w:r w:rsidRPr="00F72F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48AF">
        <w:rPr>
          <w:rFonts w:ascii="Cambria Math" w:hAnsi="Cambria Math" w:cs="Times New Roman"/>
          <w:i/>
          <w:sz w:val="28"/>
          <w:szCs w:val="28"/>
          <w:lang w:val="ru-RU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температурі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Т=500°</m:t>
        </m:r>
        <m:r>
          <w:rPr>
            <w:rFonts w:ascii="Cambria Math" w:hAnsi="Cambria Math" w:cs="Times New Roman"/>
            <w:sz w:val="28"/>
            <w:szCs w:val="28"/>
          </w:rPr>
          <m:t>K</m:t>
        </m:r>
      </m:oMath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W w:w="0" w:type="auto"/>
        <w:jc w:val="center"/>
        <w:tblLook w:val="04A0"/>
      </w:tblPr>
      <w:tblGrid>
        <w:gridCol w:w="1368"/>
        <w:gridCol w:w="1368"/>
      </w:tblGrid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oMath>
            </m:oMathPara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b/>
                <w:sz w:val="28"/>
                <w:szCs w:val="28"/>
              </w:rPr>
              <w:t>ρ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tabs>
                <w:tab w:val="left" w:pos="89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0.048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0.483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0.962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1.438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1.909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2.377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2.841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3.759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4.663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5.553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7.293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8.982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11.026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12.998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35.0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14.903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16.745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45.0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18.526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50.0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20.251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60.0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23.542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70.0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26.640</w:t>
            </w:r>
          </w:p>
        </w:tc>
      </w:tr>
      <w:tr w:rsidR="004A501D" w:rsidRPr="00283321" w:rsidTr="004A501D">
        <w:trPr>
          <w:jc w:val="center"/>
        </w:trPr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80.0</w:t>
            </w:r>
          </w:p>
        </w:tc>
        <w:tc>
          <w:tcPr>
            <w:tcW w:w="1368" w:type="dxa"/>
          </w:tcPr>
          <w:p w:rsidR="004A501D" w:rsidRPr="00283321" w:rsidRDefault="004A501D" w:rsidP="004A5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83321">
              <w:rPr>
                <w:rFonts w:ascii="Times New Roman" w:hAnsi="Times New Roman" w:cs="Times New Roman"/>
                <w:sz w:val="28"/>
                <w:szCs w:val="28"/>
              </w:rPr>
              <w:t>29.564</w:t>
            </w:r>
          </w:p>
        </w:tc>
      </w:tr>
    </w:tbl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4000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2057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22591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tabs>
          <w:tab w:val="left" w:pos="964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4485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48395"/>
            <wp:effectExtent l="19050" t="0" r="0" b="0"/>
            <wp:docPr id="27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Default="004A501D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53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 8</w:t>
      </w:r>
      <w:r w:rsidRPr="00FD53F2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Знайдемо наближення многочленом третього степеня, використовуючи метод найменших квадратів для тих самих даних які були використані у прикладі 7</w:t>
      </w:r>
      <w:r w:rsidRPr="00A241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47A27" w:rsidRDefault="00047A27" w:rsidP="004A50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4A501D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7053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116646" w:rsidRDefault="004A501D" w:rsidP="004A501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15038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1D" w:rsidRPr="00622C84" w:rsidRDefault="004A501D" w:rsidP="004A501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A501D" w:rsidRPr="000E20BE" w:rsidRDefault="004A501D" w:rsidP="004A501D">
      <w:pPr>
        <w:rPr>
          <w:sz w:val="20"/>
          <w:szCs w:val="20"/>
          <w:lang w:val="ru-RU"/>
        </w:rPr>
      </w:pPr>
    </w:p>
    <w:p w:rsidR="004A501D" w:rsidRPr="004A501D" w:rsidRDefault="004A501D">
      <w:pPr>
        <w:rPr>
          <w:rFonts w:ascii="Times New Roman" w:hAnsi="Times New Roman" w:cs="Times New Roman"/>
          <w:b/>
          <w:sz w:val="32"/>
          <w:szCs w:val="32"/>
          <w:lang w:val="ru-RU"/>
        </w:rPr>
      </w:pPr>
    </w:p>
    <w:sectPr w:rsidR="004A501D" w:rsidRPr="004A501D" w:rsidSect="00FD53F2">
      <w:footerReference w:type="default" r:id="rId396"/>
      <w:pgSz w:w="12240" w:h="15840"/>
      <w:pgMar w:top="1134" w:right="851" w:bottom="1701" w:left="1701" w:header="737" w:footer="1020" w:gutter="0"/>
      <w:pgNumType w:start="5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69A9" w:rsidRDefault="00D269A9" w:rsidP="004A501D">
      <w:r>
        <w:separator/>
      </w:r>
    </w:p>
  </w:endnote>
  <w:endnote w:type="continuationSeparator" w:id="0">
    <w:p w:rsidR="00D269A9" w:rsidRDefault="00D269A9" w:rsidP="004A50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0EB6" w:rsidRPr="00377504" w:rsidRDefault="00A60EB6">
    <w:pPr>
      <w:pStyle w:val="Footer"/>
      <w:jc w:val="center"/>
      <w:rPr>
        <w:color w:val="000000" w:themeColor="text1"/>
      </w:rPr>
    </w:pPr>
  </w:p>
  <w:p w:rsidR="00A60EB6" w:rsidRDefault="00A60EB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2721"/>
      <w:docPartObj>
        <w:docPartGallery w:val="Page Numbers (Bottom of Page)"/>
        <w:docPartUnique/>
      </w:docPartObj>
    </w:sdtPr>
    <w:sdtContent>
      <w:p w:rsidR="00A60EB6" w:rsidRPr="00377504" w:rsidRDefault="00A60EB6">
        <w:pPr>
          <w:pStyle w:val="Footer"/>
          <w:jc w:val="center"/>
          <w:rPr>
            <w:color w:val="000000" w:themeColor="text1"/>
          </w:rPr>
        </w:pPr>
        <w:r w:rsidRPr="00377504">
          <w:rPr>
            <w:rFonts w:ascii="Times New Roman" w:hAnsi="Times New Roman" w:cs="Times New Roman"/>
          </w:rPr>
          <w:fldChar w:fldCharType="begin"/>
        </w:r>
        <w:r w:rsidRPr="00377504">
          <w:rPr>
            <w:rFonts w:ascii="Times New Roman" w:hAnsi="Times New Roman" w:cs="Times New Roman"/>
          </w:rPr>
          <w:instrText xml:space="preserve"> PAGE   \* MERGEFORMAT </w:instrText>
        </w:r>
        <w:r w:rsidRPr="00377504">
          <w:rPr>
            <w:rFonts w:ascii="Times New Roman" w:hAnsi="Times New Roman" w:cs="Times New Roman"/>
          </w:rPr>
          <w:fldChar w:fldCharType="separate"/>
        </w:r>
        <w:r w:rsidR="0038215F">
          <w:rPr>
            <w:rFonts w:ascii="Times New Roman" w:hAnsi="Times New Roman" w:cs="Times New Roman"/>
            <w:noProof/>
          </w:rPr>
          <w:t>16</w:t>
        </w:r>
        <w:r w:rsidRPr="00377504">
          <w:rPr>
            <w:rFonts w:ascii="Times New Roman" w:hAnsi="Times New Roman" w:cs="Times New Roman"/>
          </w:rPr>
          <w:fldChar w:fldCharType="end"/>
        </w:r>
      </w:p>
    </w:sdtContent>
  </w:sdt>
  <w:p w:rsidR="00A60EB6" w:rsidRDefault="00A60EB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69A9" w:rsidRDefault="00D269A9" w:rsidP="004A501D">
      <w:r>
        <w:separator/>
      </w:r>
    </w:p>
  </w:footnote>
  <w:footnote w:type="continuationSeparator" w:id="0">
    <w:p w:rsidR="00D269A9" w:rsidRDefault="00D269A9" w:rsidP="004A50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D2261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17AF"/>
    <w:multiLevelType w:val="hybridMultilevel"/>
    <w:tmpl w:val="910AB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248A0"/>
    <w:multiLevelType w:val="multilevel"/>
    <w:tmpl w:val="AA94839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>
    <w:nsid w:val="1AF97521"/>
    <w:multiLevelType w:val="hybridMultilevel"/>
    <w:tmpl w:val="A8BA6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456D8"/>
    <w:multiLevelType w:val="hybridMultilevel"/>
    <w:tmpl w:val="CD5005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92005D"/>
    <w:multiLevelType w:val="multilevel"/>
    <w:tmpl w:val="825A5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B04052B"/>
    <w:multiLevelType w:val="multilevel"/>
    <w:tmpl w:val="CD18AA5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315B244A"/>
    <w:multiLevelType w:val="hybridMultilevel"/>
    <w:tmpl w:val="7AB054F0"/>
    <w:lvl w:ilvl="0" w:tplc="040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8">
    <w:nsid w:val="4D6F6552"/>
    <w:multiLevelType w:val="multilevel"/>
    <w:tmpl w:val="FBB04E5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9">
    <w:nsid w:val="58032919"/>
    <w:multiLevelType w:val="multilevel"/>
    <w:tmpl w:val="C5EC6D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77FD707E"/>
    <w:multiLevelType w:val="hybridMultilevel"/>
    <w:tmpl w:val="40682C08"/>
    <w:lvl w:ilvl="0" w:tplc="7A6290C8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10"/>
  </w:num>
  <w:num w:numId="8">
    <w:abstractNumId w:val="8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4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501D"/>
    <w:rsid w:val="00047A27"/>
    <w:rsid w:val="00083643"/>
    <w:rsid w:val="0011643E"/>
    <w:rsid w:val="00117256"/>
    <w:rsid w:val="00187D07"/>
    <w:rsid w:val="001C67BE"/>
    <w:rsid w:val="002005D8"/>
    <w:rsid w:val="002435A7"/>
    <w:rsid w:val="00346D4B"/>
    <w:rsid w:val="00377504"/>
    <w:rsid w:val="0038215F"/>
    <w:rsid w:val="003C4B98"/>
    <w:rsid w:val="00456AB0"/>
    <w:rsid w:val="004760C9"/>
    <w:rsid w:val="004829CC"/>
    <w:rsid w:val="004A501D"/>
    <w:rsid w:val="005D757C"/>
    <w:rsid w:val="00672DF1"/>
    <w:rsid w:val="0067432E"/>
    <w:rsid w:val="006B5F9A"/>
    <w:rsid w:val="006F71C6"/>
    <w:rsid w:val="00705165"/>
    <w:rsid w:val="0073184E"/>
    <w:rsid w:val="007A0E87"/>
    <w:rsid w:val="00805461"/>
    <w:rsid w:val="00865964"/>
    <w:rsid w:val="008A3CED"/>
    <w:rsid w:val="008B14B8"/>
    <w:rsid w:val="008D6ADD"/>
    <w:rsid w:val="009024AF"/>
    <w:rsid w:val="00930C20"/>
    <w:rsid w:val="00990C97"/>
    <w:rsid w:val="009A7289"/>
    <w:rsid w:val="009E725E"/>
    <w:rsid w:val="00A30519"/>
    <w:rsid w:val="00A60EB6"/>
    <w:rsid w:val="00A62129"/>
    <w:rsid w:val="00A757E2"/>
    <w:rsid w:val="00AA2224"/>
    <w:rsid w:val="00AA2277"/>
    <w:rsid w:val="00AA2ABE"/>
    <w:rsid w:val="00AD1635"/>
    <w:rsid w:val="00AF0F37"/>
    <w:rsid w:val="00B03AC6"/>
    <w:rsid w:val="00B1206A"/>
    <w:rsid w:val="00B3218B"/>
    <w:rsid w:val="00B64EE0"/>
    <w:rsid w:val="00B66DC1"/>
    <w:rsid w:val="00C03260"/>
    <w:rsid w:val="00C322D8"/>
    <w:rsid w:val="00C82C6B"/>
    <w:rsid w:val="00CC2830"/>
    <w:rsid w:val="00CF1CB4"/>
    <w:rsid w:val="00D269A9"/>
    <w:rsid w:val="00D90B51"/>
    <w:rsid w:val="00DA38DD"/>
    <w:rsid w:val="00DB1F3E"/>
    <w:rsid w:val="00DE7C88"/>
    <w:rsid w:val="00DF3258"/>
    <w:rsid w:val="00E41290"/>
    <w:rsid w:val="00EA4150"/>
    <w:rsid w:val="00F5686D"/>
    <w:rsid w:val="00FD4869"/>
    <w:rsid w:val="00FD53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01D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A501D"/>
    <w:pPr>
      <w:ind w:firstLine="720"/>
      <w:outlineLvl w:val="0"/>
    </w:pPr>
    <w:rPr>
      <w:b/>
      <w:bCs/>
      <w:noProof/>
      <w:sz w:val="38"/>
      <w:szCs w:val="3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4A501D"/>
    <w:pPr>
      <w:ind w:firstLine="720"/>
      <w:outlineLvl w:val="1"/>
    </w:pPr>
    <w:rPr>
      <w:b/>
      <w:bCs/>
      <w:noProof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A501D"/>
    <w:pPr>
      <w:ind w:firstLine="72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A501D"/>
    <w:pPr>
      <w:ind w:firstLine="720"/>
      <w:outlineLvl w:val="3"/>
    </w:pPr>
    <w:rPr>
      <w:b/>
      <w:bCs/>
      <w:noProof/>
    </w:rPr>
  </w:style>
  <w:style w:type="paragraph" w:styleId="Heading5">
    <w:name w:val="heading 5"/>
    <w:basedOn w:val="Normal"/>
    <w:next w:val="Normal"/>
    <w:link w:val="Heading5Char"/>
    <w:uiPriority w:val="99"/>
    <w:qFormat/>
    <w:rsid w:val="004A501D"/>
    <w:pPr>
      <w:ind w:firstLine="720"/>
      <w:outlineLvl w:val="4"/>
    </w:pPr>
    <w:rPr>
      <w:b/>
      <w:bCs/>
      <w:noProof/>
      <w:sz w:val="32"/>
      <w:szCs w:val="3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4A501D"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A501D"/>
    <w:rPr>
      <w:rFonts w:ascii="Calibri" w:eastAsiaTheme="minorEastAsia" w:hAnsi="Calibri" w:cs="Calibri"/>
      <w:b/>
      <w:bCs/>
      <w:noProof/>
      <w:sz w:val="38"/>
      <w:szCs w:val="38"/>
    </w:rPr>
  </w:style>
  <w:style w:type="character" w:customStyle="1" w:styleId="Heading2Char">
    <w:name w:val="Heading 2 Char"/>
    <w:basedOn w:val="DefaultParagraphFont"/>
    <w:link w:val="Heading2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rsid w:val="004A501D"/>
    <w:rPr>
      <w:rFonts w:ascii="Calibri" w:eastAsiaTheme="minorEastAsia" w:hAnsi="Calibri" w:cs="Calibri"/>
      <w:b/>
      <w:bCs/>
      <w:noProof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9"/>
    <w:rsid w:val="004A501D"/>
    <w:rPr>
      <w:rFonts w:ascii="Calibri" w:eastAsiaTheme="minorEastAsia" w:hAnsi="Calibri" w:cs="Calibri"/>
      <w:b/>
      <w:bCs/>
      <w:noProof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rsid w:val="004A501D"/>
    <w:rPr>
      <w:rFonts w:ascii="Calibri" w:eastAsiaTheme="minorEastAsia" w:hAnsi="Calibri" w:cs="Calibri"/>
      <w:b/>
      <w:bCs/>
      <w:noProof/>
      <w:sz w:val="32"/>
      <w:szCs w:val="32"/>
    </w:rPr>
  </w:style>
  <w:style w:type="character" w:customStyle="1" w:styleId="Heading6Char">
    <w:name w:val="Heading 6 Char"/>
    <w:basedOn w:val="DefaultParagraphFont"/>
    <w:link w:val="Heading6"/>
    <w:uiPriority w:val="99"/>
    <w:rsid w:val="004A501D"/>
    <w:rPr>
      <w:rFonts w:ascii="Calibri" w:eastAsiaTheme="minorEastAsia" w:hAnsi="Calibri" w:cs="Calibri"/>
      <w:b/>
      <w:bCs/>
      <w:noProof/>
      <w:sz w:val="46"/>
      <w:szCs w:val="46"/>
    </w:rPr>
  </w:style>
  <w:style w:type="paragraph" w:styleId="ListParagraph">
    <w:name w:val="List Paragraph"/>
    <w:basedOn w:val="Normal"/>
    <w:uiPriority w:val="34"/>
    <w:qFormat/>
    <w:rsid w:val="004A501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50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501D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50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4A501D"/>
    <w:pPr>
      <w:widowControl/>
      <w:autoSpaceDE/>
      <w:autoSpaceDN/>
      <w:adjustRightInd/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A501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A50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A501D"/>
    <w:rPr>
      <w:rFonts w:ascii="Calibri" w:eastAsiaTheme="minorEastAsia" w:hAnsi="Calibri" w:cs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A50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501D"/>
    <w:rPr>
      <w:rFonts w:ascii="Calibri" w:eastAsiaTheme="minorEastAsia" w:hAnsi="Calibri" w:cs="Calibr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65964"/>
    <w:pPr>
      <w:keepNext/>
      <w:keepLines/>
      <w:widowControl/>
      <w:autoSpaceDE/>
      <w:autoSpaceDN/>
      <w:adjustRightInd/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86596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5964"/>
    <w:pPr>
      <w:spacing w:after="100"/>
      <w:ind w:left="240"/>
    </w:pPr>
  </w:style>
  <w:style w:type="character" w:customStyle="1" w:styleId="apple-converted-space">
    <w:name w:val="apple-converted-space"/>
    <w:basedOn w:val="DefaultParagraphFont"/>
    <w:rsid w:val="00990C97"/>
  </w:style>
  <w:style w:type="character" w:styleId="FollowedHyperlink">
    <w:name w:val="FollowedHyperlink"/>
    <w:basedOn w:val="DefaultParagraphFont"/>
    <w:uiPriority w:val="99"/>
    <w:semiHidden/>
    <w:unhideWhenUsed/>
    <w:rsid w:val="00AA2AB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6.bin"/><Relationship Id="rId21" Type="http://schemas.openxmlformats.org/officeDocument/2006/relationships/image" Target="media/image7.wmf"/><Relationship Id="rId63" Type="http://schemas.openxmlformats.org/officeDocument/2006/relationships/image" Target="media/image28.wmf"/><Relationship Id="rId159" Type="http://schemas.openxmlformats.org/officeDocument/2006/relationships/oleObject" Target="embeddings/oleObject76.bin"/><Relationship Id="rId324" Type="http://schemas.openxmlformats.org/officeDocument/2006/relationships/image" Target="media/image155.wmf"/><Relationship Id="rId366" Type="http://schemas.openxmlformats.org/officeDocument/2006/relationships/image" Target="media/image181.png"/><Relationship Id="rId170" Type="http://schemas.openxmlformats.org/officeDocument/2006/relationships/image" Target="media/image80.wmf"/><Relationship Id="rId226" Type="http://schemas.openxmlformats.org/officeDocument/2006/relationships/image" Target="media/image108.wmf"/><Relationship Id="rId107" Type="http://schemas.openxmlformats.org/officeDocument/2006/relationships/image" Target="media/image50.wmf"/><Relationship Id="rId268" Type="http://schemas.openxmlformats.org/officeDocument/2006/relationships/image" Target="media/image129.wmf"/><Relationship Id="rId289" Type="http://schemas.openxmlformats.org/officeDocument/2006/relationships/oleObject" Target="embeddings/oleObject141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0.bin"/><Relationship Id="rId149" Type="http://schemas.openxmlformats.org/officeDocument/2006/relationships/image" Target="media/image71.wmf"/><Relationship Id="rId314" Type="http://schemas.openxmlformats.org/officeDocument/2006/relationships/oleObject" Target="embeddings/oleObject154.bin"/><Relationship Id="rId335" Type="http://schemas.openxmlformats.org/officeDocument/2006/relationships/oleObject" Target="embeddings/oleObject165.bin"/><Relationship Id="rId356" Type="http://schemas.openxmlformats.org/officeDocument/2006/relationships/image" Target="media/image171.png"/><Relationship Id="rId377" Type="http://schemas.openxmlformats.org/officeDocument/2006/relationships/image" Target="media/image190.png"/><Relationship Id="rId398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88.bin"/><Relationship Id="rId216" Type="http://schemas.openxmlformats.org/officeDocument/2006/relationships/image" Target="media/image103.wmf"/><Relationship Id="rId237" Type="http://schemas.openxmlformats.org/officeDocument/2006/relationships/oleObject" Target="embeddings/oleObject116.bin"/><Relationship Id="rId258" Type="http://schemas.openxmlformats.org/officeDocument/2006/relationships/image" Target="media/image124.wmf"/><Relationship Id="rId279" Type="http://schemas.openxmlformats.org/officeDocument/2006/relationships/oleObject" Target="embeddings/oleObject137.bin"/><Relationship Id="rId22" Type="http://schemas.openxmlformats.org/officeDocument/2006/relationships/oleObject" Target="embeddings/oleObject7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wmf"/><Relationship Id="rId290" Type="http://schemas.openxmlformats.org/officeDocument/2006/relationships/image" Target="media/image139.wmf"/><Relationship Id="rId304" Type="http://schemas.openxmlformats.org/officeDocument/2006/relationships/oleObject" Target="embeddings/oleObject149.bin"/><Relationship Id="rId325" Type="http://schemas.openxmlformats.org/officeDocument/2006/relationships/oleObject" Target="embeddings/oleObject160.bin"/><Relationship Id="rId346" Type="http://schemas.openxmlformats.org/officeDocument/2006/relationships/image" Target="media/image166.wmf"/><Relationship Id="rId367" Type="http://schemas.openxmlformats.org/officeDocument/2006/relationships/image" Target="media/image182.png"/><Relationship Id="rId388" Type="http://schemas.openxmlformats.org/officeDocument/2006/relationships/image" Target="media/image201.png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171" Type="http://schemas.openxmlformats.org/officeDocument/2006/relationships/oleObject" Target="embeddings/oleObject83.bin"/><Relationship Id="rId192" Type="http://schemas.openxmlformats.org/officeDocument/2006/relationships/image" Target="media/image91.wmf"/><Relationship Id="rId206" Type="http://schemas.openxmlformats.org/officeDocument/2006/relationships/image" Target="media/image98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19.wmf"/><Relationship Id="rId269" Type="http://schemas.openxmlformats.org/officeDocument/2006/relationships/oleObject" Target="embeddings/oleObject132.bin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oleObject" Target="embeddings/oleObject50.bin"/><Relationship Id="rId129" Type="http://schemas.openxmlformats.org/officeDocument/2006/relationships/image" Target="media/image61.wmf"/><Relationship Id="rId280" Type="http://schemas.openxmlformats.org/officeDocument/2006/relationships/image" Target="media/image135.wmf"/><Relationship Id="rId315" Type="http://schemas.openxmlformats.org/officeDocument/2006/relationships/oleObject" Target="embeddings/oleObject155.bin"/><Relationship Id="rId336" Type="http://schemas.openxmlformats.org/officeDocument/2006/relationships/image" Target="media/image161.wmf"/><Relationship Id="rId357" Type="http://schemas.openxmlformats.org/officeDocument/2006/relationships/image" Target="media/image172.png"/><Relationship Id="rId54" Type="http://schemas.openxmlformats.org/officeDocument/2006/relationships/oleObject" Target="embeddings/oleObject23.bin"/><Relationship Id="rId75" Type="http://schemas.openxmlformats.org/officeDocument/2006/relationships/image" Target="media/image34.wmf"/><Relationship Id="rId96" Type="http://schemas.openxmlformats.org/officeDocument/2006/relationships/oleObject" Target="embeddings/oleObject44.bin"/><Relationship Id="rId140" Type="http://schemas.openxmlformats.org/officeDocument/2006/relationships/oleObject" Target="embeddings/oleObject66.bin"/><Relationship Id="rId161" Type="http://schemas.openxmlformats.org/officeDocument/2006/relationships/image" Target="media/image76.wmf"/><Relationship Id="rId182" Type="http://schemas.openxmlformats.org/officeDocument/2006/relationships/image" Target="media/image86.wmf"/><Relationship Id="rId217" Type="http://schemas.openxmlformats.org/officeDocument/2006/relationships/oleObject" Target="embeddings/oleObject106.bin"/><Relationship Id="rId378" Type="http://schemas.openxmlformats.org/officeDocument/2006/relationships/image" Target="media/image191.png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59" Type="http://schemas.openxmlformats.org/officeDocument/2006/relationships/oleObject" Target="embeddings/oleObject127.bin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270" Type="http://schemas.openxmlformats.org/officeDocument/2006/relationships/image" Target="media/image130.wmf"/><Relationship Id="rId291" Type="http://schemas.openxmlformats.org/officeDocument/2006/relationships/oleObject" Target="embeddings/oleObject142.bin"/><Relationship Id="rId305" Type="http://schemas.openxmlformats.org/officeDocument/2006/relationships/image" Target="media/image146.wmf"/><Relationship Id="rId326" Type="http://schemas.openxmlformats.org/officeDocument/2006/relationships/image" Target="media/image156.wmf"/><Relationship Id="rId347" Type="http://schemas.openxmlformats.org/officeDocument/2006/relationships/oleObject" Target="embeddings/oleObject171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1.bin"/><Relationship Id="rId151" Type="http://schemas.openxmlformats.org/officeDocument/2006/relationships/image" Target="media/image72.wmf"/><Relationship Id="rId368" Type="http://schemas.openxmlformats.org/officeDocument/2006/relationships/image" Target="media/image183.png"/><Relationship Id="rId389" Type="http://schemas.openxmlformats.org/officeDocument/2006/relationships/image" Target="media/image202.png"/><Relationship Id="rId172" Type="http://schemas.openxmlformats.org/officeDocument/2006/relationships/image" Target="media/image81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09.wmf"/><Relationship Id="rId249" Type="http://schemas.openxmlformats.org/officeDocument/2006/relationships/oleObject" Target="embeddings/oleObject122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260" Type="http://schemas.openxmlformats.org/officeDocument/2006/relationships/image" Target="media/image125.wmf"/><Relationship Id="rId281" Type="http://schemas.openxmlformats.org/officeDocument/2006/relationships/oleObject" Target="embeddings/oleObject138.bin"/><Relationship Id="rId316" Type="http://schemas.openxmlformats.org/officeDocument/2006/relationships/image" Target="media/image151.wmf"/><Relationship Id="rId337" Type="http://schemas.openxmlformats.org/officeDocument/2006/relationships/oleObject" Target="embeddings/oleObject166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4.bin"/><Relationship Id="rId97" Type="http://schemas.openxmlformats.org/officeDocument/2006/relationships/image" Target="media/image45.wmf"/><Relationship Id="rId120" Type="http://schemas.openxmlformats.org/officeDocument/2006/relationships/oleObject" Target="embeddings/oleObject56.bin"/><Relationship Id="rId141" Type="http://schemas.openxmlformats.org/officeDocument/2006/relationships/image" Target="media/image67.wmf"/><Relationship Id="rId358" Type="http://schemas.openxmlformats.org/officeDocument/2006/relationships/image" Target="media/image173.png"/><Relationship Id="rId379" Type="http://schemas.openxmlformats.org/officeDocument/2006/relationships/image" Target="media/image192.png"/><Relationship Id="rId7" Type="http://schemas.openxmlformats.org/officeDocument/2006/relationships/endnotes" Target="endnotes.xml"/><Relationship Id="rId162" Type="http://schemas.openxmlformats.org/officeDocument/2006/relationships/oleObject" Target="embeddings/oleObject78.bin"/><Relationship Id="rId183" Type="http://schemas.openxmlformats.org/officeDocument/2006/relationships/oleObject" Target="embeddings/oleObject89.bin"/><Relationship Id="rId218" Type="http://schemas.openxmlformats.org/officeDocument/2006/relationships/image" Target="media/image104.wmf"/><Relationship Id="rId239" Type="http://schemas.openxmlformats.org/officeDocument/2006/relationships/oleObject" Target="embeddings/oleObject117.bin"/><Relationship Id="rId390" Type="http://schemas.openxmlformats.org/officeDocument/2006/relationships/image" Target="media/image203.png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3.bin"/><Relationship Id="rId292" Type="http://schemas.openxmlformats.org/officeDocument/2006/relationships/image" Target="media/image140.wmf"/><Relationship Id="rId306" Type="http://schemas.openxmlformats.org/officeDocument/2006/relationships/oleObject" Target="embeddings/oleObject150.bin"/><Relationship Id="rId24" Type="http://schemas.openxmlformats.org/officeDocument/2006/relationships/oleObject" Target="embeddings/oleObject8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9.bin"/><Relationship Id="rId87" Type="http://schemas.openxmlformats.org/officeDocument/2006/relationships/image" Target="media/image40.wmf"/><Relationship Id="rId110" Type="http://schemas.openxmlformats.org/officeDocument/2006/relationships/oleObject" Target="embeddings/oleObject51.bin"/><Relationship Id="rId131" Type="http://schemas.openxmlformats.org/officeDocument/2006/relationships/image" Target="media/image62.wmf"/><Relationship Id="rId327" Type="http://schemas.openxmlformats.org/officeDocument/2006/relationships/oleObject" Target="embeddings/oleObject161.bin"/><Relationship Id="rId348" Type="http://schemas.openxmlformats.org/officeDocument/2006/relationships/image" Target="media/image167.wmf"/><Relationship Id="rId369" Type="http://schemas.openxmlformats.org/officeDocument/2006/relationships/image" Target="media/image184.png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4.bin"/><Relationship Id="rId194" Type="http://schemas.openxmlformats.org/officeDocument/2006/relationships/image" Target="media/image92.wmf"/><Relationship Id="rId208" Type="http://schemas.openxmlformats.org/officeDocument/2006/relationships/image" Target="media/image99.wmf"/><Relationship Id="rId229" Type="http://schemas.openxmlformats.org/officeDocument/2006/relationships/oleObject" Target="embeddings/oleObject112.bin"/><Relationship Id="rId380" Type="http://schemas.openxmlformats.org/officeDocument/2006/relationships/image" Target="media/image193.png"/><Relationship Id="rId240" Type="http://schemas.openxmlformats.org/officeDocument/2006/relationships/image" Target="media/image115.wmf"/><Relationship Id="rId261" Type="http://schemas.openxmlformats.org/officeDocument/2006/relationships/oleObject" Target="embeddings/oleObject128.bin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5.wmf"/><Relationship Id="rId100" Type="http://schemas.openxmlformats.org/officeDocument/2006/relationships/oleObject" Target="embeddings/oleObject46.bin"/><Relationship Id="rId282" Type="http://schemas.openxmlformats.org/officeDocument/2006/relationships/hyperlink" Target="https://en.wiktionary.org/wiki/%CE%BB" TargetMode="External"/><Relationship Id="rId317" Type="http://schemas.openxmlformats.org/officeDocument/2006/relationships/oleObject" Target="embeddings/oleObject156.bin"/><Relationship Id="rId338" Type="http://schemas.openxmlformats.org/officeDocument/2006/relationships/image" Target="media/image162.wmf"/><Relationship Id="rId359" Type="http://schemas.openxmlformats.org/officeDocument/2006/relationships/image" Target="media/image174.png"/><Relationship Id="rId8" Type="http://schemas.openxmlformats.org/officeDocument/2006/relationships/footer" Target="footer1.xml"/><Relationship Id="rId98" Type="http://schemas.openxmlformats.org/officeDocument/2006/relationships/oleObject" Target="embeddings/oleObject45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7.wmf"/><Relationship Id="rId184" Type="http://schemas.openxmlformats.org/officeDocument/2006/relationships/image" Target="media/image87.wmf"/><Relationship Id="rId219" Type="http://schemas.openxmlformats.org/officeDocument/2006/relationships/oleObject" Target="embeddings/oleObject107.bin"/><Relationship Id="rId370" Type="http://schemas.openxmlformats.org/officeDocument/2006/relationships/hyperlink" Target="https://uk.wikipedia.org/wiki/%D0%9D%D0%B0%D1%83%D0%BA%D0%B0_(%D0%B2%D0%B8%D0%B4%D0%B0%D0%B2%D0%BD%D0%B8%D1%86%D1%82%D0%B2%D0%BE)" TargetMode="External"/><Relationship Id="rId391" Type="http://schemas.openxmlformats.org/officeDocument/2006/relationships/image" Target="media/image204.png"/><Relationship Id="rId230" Type="http://schemas.openxmlformats.org/officeDocument/2006/relationships/image" Target="media/image110.wmf"/><Relationship Id="rId251" Type="http://schemas.openxmlformats.org/officeDocument/2006/relationships/oleObject" Target="embeddings/oleObject123.bin"/><Relationship Id="rId25" Type="http://schemas.openxmlformats.org/officeDocument/2006/relationships/image" Target="media/image9.wmf"/><Relationship Id="rId46" Type="http://schemas.openxmlformats.org/officeDocument/2006/relationships/oleObject" Target="embeddings/oleObject19.bin"/><Relationship Id="rId67" Type="http://schemas.openxmlformats.org/officeDocument/2006/relationships/image" Target="media/image30.wmf"/><Relationship Id="rId272" Type="http://schemas.openxmlformats.org/officeDocument/2006/relationships/image" Target="media/image131.wmf"/><Relationship Id="rId293" Type="http://schemas.openxmlformats.org/officeDocument/2006/relationships/oleObject" Target="embeddings/oleObject143.bin"/><Relationship Id="rId307" Type="http://schemas.openxmlformats.org/officeDocument/2006/relationships/image" Target="media/image147.wmf"/><Relationship Id="rId328" Type="http://schemas.openxmlformats.org/officeDocument/2006/relationships/image" Target="media/image157.wmf"/><Relationship Id="rId349" Type="http://schemas.openxmlformats.org/officeDocument/2006/relationships/oleObject" Target="embeddings/oleObject172.bin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2.bin"/><Relationship Id="rId153" Type="http://schemas.openxmlformats.org/officeDocument/2006/relationships/image" Target="media/image73.wmf"/><Relationship Id="rId174" Type="http://schemas.openxmlformats.org/officeDocument/2006/relationships/image" Target="media/image82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5.png"/><Relationship Id="rId381" Type="http://schemas.openxmlformats.org/officeDocument/2006/relationships/image" Target="media/image194.png"/><Relationship Id="rId220" Type="http://schemas.openxmlformats.org/officeDocument/2006/relationships/image" Target="media/image105.wmf"/><Relationship Id="rId241" Type="http://schemas.openxmlformats.org/officeDocument/2006/relationships/oleObject" Target="embeddings/oleObject118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262" Type="http://schemas.openxmlformats.org/officeDocument/2006/relationships/image" Target="media/image126.wmf"/><Relationship Id="rId283" Type="http://schemas.openxmlformats.org/officeDocument/2006/relationships/hyperlink" Target="https://en.wiktionary.org/wiki/%CE%BB" TargetMode="External"/><Relationship Id="rId318" Type="http://schemas.openxmlformats.org/officeDocument/2006/relationships/image" Target="media/image152.wmf"/><Relationship Id="rId339" Type="http://schemas.openxmlformats.org/officeDocument/2006/relationships/oleObject" Target="embeddings/oleObject167.bin"/><Relationship Id="rId78" Type="http://schemas.openxmlformats.org/officeDocument/2006/relationships/oleObject" Target="embeddings/oleObject35.bin"/><Relationship Id="rId99" Type="http://schemas.openxmlformats.org/officeDocument/2006/relationships/image" Target="media/image46.wmf"/><Relationship Id="rId101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43" Type="http://schemas.openxmlformats.org/officeDocument/2006/relationships/image" Target="media/image68.wmf"/><Relationship Id="rId164" Type="http://schemas.openxmlformats.org/officeDocument/2006/relationships/oleObject" Target="embeddings/oleObject79.bin"/><Relationship Id="rId185" Type="http://schemas.openxmlformats.org/officeDocument/2006/relationships/oleObject" Target="embeddings/oleObject90.bin"/><Relationship Id="rId350" Type="http://schemas.openxmlformats.org/officeDocument/2006/relationships/image" Target="media/image168.wmf"/><Relationship Id="rId371" Type="http://schemas.openxmlformats.org/officeDocument/2006/relationships/hyperlink" Target="http://www.numpy.org/" TargetMode="External"/><Relationship Id="rId9" Type="http://schemas.openxmlformats.org/officeDocument/2006/relationships/image" Target="media/image1.wmf"/><Relationship Id="rId210" Type="http://schemas.openxmlformats.org/officeDocument/2006/relationships/image" Target="media/image100.wmf"/><Relationship Id="rId392" Type="http://schemas.openxmlformats.org/officeDocument/2006/relationships/image" Target="media/image205.png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1.wmf"/><Relationship Id="rId273" Type="http://schemas.openxmlformats.org/officeDocument/2006/relationships/oleObject" Target="embeddings/oleObject134.bin"/><Relationship Id="rId294" Type="http://schemas.openxmlformats.org/officeDocument/2006/relationships/image" Target="media/image141.wmf"/><Relationship Id="rId308" Type="http://schemas.openxmlformats.org/officeDocument/2006/relationships/oleObject" Target="embeddings/oleObject151.bin"/><Relationship Id="rId329" Type="http://schemas.openxmlformats.org/officeDocument/2006/relationships/oleObject" Target="embeddings/oleObject162.bin"/><Relationship Id="rId47" Type="http://schemas.openxmlformats.org/officeDocument/2006/relationships/image" Target="media/image20.wmf"/><Relationship Id="rId68" Type="http://schemas.openxmlformats.org/officeDocument/2006/relationships/oleObject" Target="embeddings/oleObject3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2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3.wmf"/><Relationship Id="rId361" Type="http://schemas.openxmlformats.org/officeDocument/2006/relationships/image" Target="media/image176.png"/><Relationship Id="rId196" Type="http://schemas.openxmlformats.org/officeDocument/2006/relationships/image" Target="media/image93.wmf"/><Relationship Id="rId200" Type="http://schemas.openxmlformats.org/officeDocument/2006/relationships/image" Target="media/image95.wmf"/><Relationship Id="rId382" Type="http://schemas.openxmlformats.org/officeDocument/2006/relationships/image" Target="media/image195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8.bin"/><Relationship Id="rId242" Type="http://schemas.openxmlformats.org/officeDocument/2006/relationships/image" Target="media/image116.wmf"/><Relationship Id="rId263" Type="http://schemas.openxmlformats.org/officeDocument/2006/relationships/oleObject" Target="embeddings/oleObject129.bin"/><Relationship Id="rId284" Type="http://schemas.openxmlformats.org/officeDocument/2006/relationships/image" Target="media/image136.wmf"/><Relationship Id="rId319" Type="http://schemas.openxmlformats.org/officeDocument/2006/relationships/oleObject" Target="embeddings/oleObject157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6.wmf"/><Relationship Id="rId102" Type="http://schemas.openxmlformats.org/officeDocument/2006/relationships/oleObject" Target="embeddings/oleObject47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68.bin"/><Relationship Id="rId330" Type="http://schemas.openxmlformats.org/officeDocument/2006/relationships/image" Target="media/image158.wmf"/><Relationship Id="rId90" Type="http://schemas.openxmlformats.org/officeDocument/2006/relationships/oleObject" Target="embeddings/oleObject41.bin"/><Relationship Id="rId165" Type="http://schemas.openxmlformats.org/officeDocument/2006/relationships/image" Target="media/image78.wmf"/><Relationship Id="rId186" Type="http://schemas.openxmlformats.org/officeDocument/2006/relationships/image" Target="media/image88.wmf"/><Relationship Id="rId351" Type="http://schemas.openxmlformats.org/officeDocument/2006/relationships/oleObject" Target="embeddings/oleObject173.bin"/><Relationship Id="rId372" Type="http://schemas.openxmlformats.org/officeDocument/2006/relationships/image" Target="media/image185.png"/><Relationship Id="rId393" Type="http://schemas.openxmlformats.org/officeDocument/2006/relationships/image" Target="media/image206.png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4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4.bin"/><Relationship Id="rId309" Type="http://schemas.openxmlformats.org/officeDocument/2006/relationships/image" Target="media/image148.wmf"/><Relationship Id="rId27" Type="http://schemas.openxmlformats.org/officeDocument/2006/relationships/image" Target="media/image10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image" Target="media/image53.wmf"/><Relationship Id="rId134" Type="http://schemas.openxmlformats.org/officeDocument/2006/relationships/oleObject" Target="embeddings/oleObject63.bin"/><Relationship Id="rId320" Type="http://schemas.openxmlformats.org/officeDocument/2006/relationships/image" Target="media/image153.wmf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3.wmf"/><Relationship Id="rId197" Type="http://schemas.openxmlformats.org/officeDocument/2006/relationships/oleObject" Target="embeddings/oleObject96.bin"/><Relationship Id="rId341" Type="http://schemas.openxmlformats.org/officeDocument/2006/relationships/oleObject" Target="embeddings/oleObject168.bin"/><Relationship Id="rId362" Type="http://schemas.openxmlformats.org/officeDocument/2006/relationships/image" Target="media/image177.png"/><Relationship Id="rId383" Type="http://schemas.openxmlformats.org/officeDocument/2006/relationships/image" Target="media/image196.png"/><Relationship Id="rId201" Type="http://schemas.openxmlformats.org/officeDocument/2006/relationships/oleObject" Target="embeddings/oleObject98.bin"/><Relationship Id="rId222" Type="http://schemas.openxmlformats.org/officeDocument/2006/relationships/image" Target="media/image106.wmf"/><Relationship Id="rId243" Type="http://schemas.openxmlformats.org/officeDocument/2006/relationships/oleObject" Target="embeddings/oleObject119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39.bin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6.wmf"/><Relationship Id="rId103" Type="http://schemas.openxmlformats.org/officeDocument/2006/relationships/image" Target="media/image48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2.bin"/><Relationship Id="rId70" Type="http://schemas.openxmlformats.org/officeDocument/2006/relationships/oleObject" Target="embeddings/oleObject31.bin"/><Relationship Id="rId91" Type="http://schemas.openxmlformats.org/officeDocument/2006/relationships/image" Target="media/image42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0.bin"/><Relationship Id="rId187" Type="http://schemas.openxmlformats.org/officeDocument/2006/relationships/oleObject" Target="embeddings/oleObject91.bin"/><Relationship Id="rId331" Type="http://schemas.openxmlformats.org/officeDocument/2006/relationships/oleObject" Target="embeddings/oleObject163.bin"/><Relationship Id="rId352" Type="http://schemas.openxmlformats.org/officeDocument/2006/relationships/image" Target="media/image169.wmf"/><Relationship Id="rId373" Type="http://schemas.openxmlformats.org/officeDocument/2006/relationships/image" Target="media/image186.png"/><Relationship Id="rId394" Type="http://schemas.openxmlformats.org/officeDocument/2006/relationships/image" Target="media/image207.png"/><Relationship Id="rId1" Type="http://schemas.openxmlformats.org/officeDocument/2006/relationships/customXml" Target="../customXml/item1.xml"/><Relationship Id="rId212" Type="http://schemas.openxmlformats.org/officeDocument/2006/relationships/image" Target="media/image101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5.bin"/><Relationship Id="rId296" Type="http://schemas.openxmlformats.org/officeDocument/2006/relationships/image" Target="media/image142.wmf"/><Relationship Id="rId300" Type="http://schemas.openxmlformats.org/officeDocument/2006/relationships/image" Target="media/image144.wmf"/><Relationship Id="rId60" Type="http://schemas.openxmlformats.org/officeDocument/2006/relationships/oleObject" Target="embeddings/oleObject26.bin"/><Relationship Id="rId81" Type="http://schemas.openxmlformats.org/officeDocument/2006/relationships/image" Target="media/image37.wmf"/><Relationship Id="rId135" Type="http://schemas.openxmlformats.org/officeDocument/2006/relationships/image" Target="media/image64.wmf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58.bin"/><Relationship Id="rId342" Type="http://schemas.openxmlformats.org/officeDocument/2006/relationships/image" Target="media/image164.wmf"/><Relationship Id="rId363" Type="http://schemas.openxmlformats.org/officeDocument/2006/relationships/image" Target="media/image178.png"/><Relationship Id="rId384" Type="http://schemas.openxmlformats.org/officeDocument/2006/relationships/image" Target="media/image197.png"/><Relationship Id="rId202" Type="http://schemas.openxmlformats.org/officeDocument/2006/relationships/image" Target="media/image96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30.bin"/><Relationship Id="rId286" Type="http://schemas.openxmlformats.org/officeDocument/2006/relationships/image" Target="media/image137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89.wmf"/><Relationship Id="rId311" Type="http://schemas.openxmlformats.org/officeDocument/2006/relationships/image" Target="media/image149.wmf"/><Relationship Id="rId332" Type="http://schemas.openxmlformats.org/officeDocument/2006/relationships/image" Target="media/image159.wmf"/><Relationship Id="rId353" Type="http://schemas.openxmlformats.org/officeDocument/2006/relationships/oleObject" Target="embeddings/oleObject174.bin"/><Relationship Id="rId374" Type="http://schemas.openxmlformats.org/officeDocument/2006/relationships/image" Target="media/image187.png"/><Relationship Id="rId395" Type="http://schemas.openxmlformats.org/officeDocument/2006/relationships/image" Target="media/image208.png"/><Relationship Id="rId71" Type="http://schemas.openxmlformats.org/officeDocument/2006/relationships/image" Target="media/image32.wmf"/><Relationship Id="rId92" Type="http://schemas.openxmlformats.org/officeDocument/2006/relationships/oleObject" Target="embeddings/oleObject42.bin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5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5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4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4.wmf"/><Relationship Id="rId301" Type="http://schemas.openxmlformats.org/officeDocument/2006/relationships/oleObject" Target="embeddings/oleObject147.bin"/><Relationship Id="rId322" Type="http://schemas.openxmlformats.org/officeDocument/2006/relationships/image" Target="media/image154.wmf"/><Relationship Id="rId343" Type="http://schemas.openxmlformats.org/officeDocument/2006/relationships/oleObject" Target="embeddings/oleObject169.bin"/><Relationship Id="rId364" Type="http://schemas.openxmlformats.org/officeDocument/2006/relationships/image" Target="media/image179.png"/><Relationship Id="rId61" Type="http://schemas.openxmlformats.org/officeDocument/2006/relationships/image" Target="media/image27.wmf"/><Relationship Id="rId82" Type="http://schemas.openxmlformats.org/officeDocument/2006/relationships/oleObject" Target="embeddings/oleObject37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385" Type="http://schemas.openxmlformats.org/officeDocument/2006/relationships/image" Target="media/image198.png"/><Relationship Id="rId19" Type="http://schemas.openxmlformats.org/officeDocument/2006/relationships/image" Target="media/image6.wmf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0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0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0.wmf"/><Relationship Id="rId168" Type="http://schemas.openxmlformats.org/officeDocument/2006/relationships/image" Target="media/image79.wmf"/><Relationship Id="rId312" Type="http://schemas.openxmlformats.org/officeDocument/2006/relationships/oleObject" Target="embeddings/oleObject153.bin"/><Relationship Id="rId333" Type="http://schemas.openxmlformats.org/officeDocument/2006/relationships/oleObject" Target="embeddings/oleObject164.bin"/><Relationship Id="rId354" Type="http://schemas.openxmlformats.org/officeDocument/2006/relationships/image" Target="media/image170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2.bin"/><Relationship Id="rId93" Type="http://schemas.openxmlformats.org/officeDocument/2006/relationships/image" Target="media/image43.wmf"/><Relationship Id="rId189" Type="http://schemas.openxmlformats.org/officeDocument/2006/relationships/oleObject" Target="embeddings/oleObject92.bin"/><Relationship Id="rId375" Type="http://schemas.openxmlformats.org/officeDocument/2006/relationships/image" Target="media/image188.png"/><Relationship Id="rId396" Type="http://schemas.openxmlformats.org/officeDocument/2006/relationships/footer" Target="footer2.xml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5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6.bin"/><Relationship Id="rId298" Type="http://schemas.openxmlformats.org/officeDocument/2006/relationships/image" Target="media/image143.wmf"/><Relationship Id="rId116" Type="http://schemas.openxmlformats.org/officeDocument/2006/relationships/oleObject" Target="embeddings/oleObject54.bin"/><Relationship Id="rId137" Type="http://schemas.openxmlformats.org/officeDocument/2006/relationships/image" Target="media/image65.wmf"/><Relationship Id="rId158" Type="http://schemas.openxmlformats.org/officeDocument/2006/relationships/image" Target="media/image75.wmf"/><Relationship Id="rId302" Type="http://schemas.openxmlformats.org/officeDocument/2006/relationships/image" Target="media/image145.wmf"/><Relationship Id="rId323" Type="http://schemas.openxmlformats.org/officeDocument/2006/relationships/oleObject" Target="embeddings/oleObject159.bin"/><Relationship Id="rId344" Type="http://schemas.openxmlformats.org/officeDocument/2006/relationships/image" Target="media/image165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8.wmf"/><Relationship Id="rId179" Type="http://schemas.openxmlformats.org/officeDocument/2006/relationships/oleObject" Target="embeddings/oleObject87.bin"/><Relationship Id="rId365" Type="http://schemas.openxmlformats.org/officeDocument/2006/relationships/image" Target="media/image180.png"/><Relationship Id="rId386" Type="http://schemas.openxmlformats.org/officeDocument/2006/relationships/image" Target="media/image199.png"/><Relationship Id="rId190" Type="http://schemas.openxmlformats.org/officeDocument/2006/relationships/image" Target="media/image90.wmf"/><Relationship Id="rId204" Type="http://schemas.openxmlformats.org/officeDocument/2006/relationships/image" Target="media/image97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1.bin"/><Relationship Id="rId288" Type="http://schemas.openxmlformats.org/officeDocument/2006/relationships/image" Target="media/image138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0.wmf"/><Relationship Id="rId313" Type="http://schemas.openxmlformats.org/officeDocument/2006/relationships/image" Target="media/image150.wmf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3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2.bin"/><Relationship Id="rId334" Type="http://schemas.openxmlformats.org/officeDocument/2006/relationships/image" Target="media/image160.wmf"/><Relationship Id="rId355" Type="http://schemas.openxmlformats.org/officeDocument/2006/relationships/oleObject" Target="embeddings/oleObject175.bin"/><Relationship Id="rId376" Type="http://schemas.openxmlformats.org/officeDocument/2006/relationships/image" Target="media/image189.png"/><Relationship Id="rId397" Type="http://schemas.openxmlformats.org/officeDocument/2006/relationships/fontTable" Target="fontTable.xml"/><Relationship Id="rId4" Type="http://schemas.openxmlformats.org/officeDocument/2006/relationships/settings" Target="settings.xml"/><Relationship Id="rId180" Type="http://schemas.openxmlformats.org/officeDocument/2006/relationships/image" Target="media/image85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6.bin"/><Relationship Id="rId278" Type="http://schemas.openxmlformats.org/officeDocument/2006/relationships/image" Target="media/image134.wmf"/><Relationship Id="rId303" Type="http://schemas.openxmlformats.org/officeDocument/2006/relationships/oleObject" Target="embeddings/oleObject148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0.bin"/><Relationship Id="rId387" Type="http://schemas.openxmlformats.org/officeDocument/2006/relationships/image" Target="media/image200.png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292779-2420-437F-9CCD-A1E7132C5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49</Pages>
  <Words>6255</Words>
  <Characters>35658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41830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bodya</dc:creator>
  <cp:keywords/>
  <dc:description/>
  <cp:lastModifiedBy>bodya</cp:lastModifiedBy>
  <cp:revision>32</cp:revision>
  <dcterms:created xsi:type="dcterms:W3CDTF">2017-05-30T17:56:00Z</dcterms:created>
  <dcterms:modified xsi:type="dcterms:W3CDTF">2017-06-08T20:10:00Z</dcterms:modified>
</cp:coreProperties>
</file>