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01D" w:rsidRDefault="004A501D" w:rsidP="004A50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Наведено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означення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многочленами, алгоритм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Написано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мінімаксний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метод та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найменших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аближено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газів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01D" w:rsidRPr="00C950CE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definition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approximation for functions using polynomials, algorithm of its construction,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estimation of such approximation are presented. Python program that implements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and least squares method is written. With help of this program some characteristics of gas using these methods are approximated.</w:t>
      </w:r>
    </w:p>
    <w:p w:rsidR="00865964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</w:p>
    <w:sdt>
      <w:sdtPr>
        <w:id w:val="35172454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="Calibri"/>
          <w:b w:val="0"/>
          <w:bCs w:val="0"/>
          <w:color w:val="auto"/>
          <w:sz w:val="24"/>
          <w:szCs w:val="24"/>
        </w:rPr>
      </w:sdtEndPr>
      <w:sdtContent>
        <w:p w:rsidR="00865964" w:rsidRPr="00865964" w:rsidRDefault="00865964" w:rsidP="00865964">
          <w:pPr>
            <w:pStyle w:val="TOCHeading"/>
            <w:rPr>
              <w:lang w:val="uk-UA"/>
            </w:rPr>
          </w:pPr>
          <w:r w:rsidRPr="00865964">
            <w:rPr>
              <w:color w:val="262626" w:themeColor="text1" w:themeTint="D9"/>
              <w:sz w:val="32"/>
              <w:szCs w:val="32"/>
              <w:lang w:val="uk-UA"/>
            </w:rPr>
            <w:t>Зміст</w:t>
          </w:r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41999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_Toc483941999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0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 Основні поняття мінімаксного наближення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_Toc483942000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1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1.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Способи задання 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функцій.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Норма похибки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_Toc483942001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2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.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Існування мінімаксного многочленного наближення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_Toc483942002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3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cyan"/>
              </w:rPr>
              <w:t>.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 Побудова мінімаксного наближення за схемою Ремеза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_Toc483942003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4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1.4.  Заміна точок альтернансу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_Toc483942004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5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1.5.  </w:t>
            </w:r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Частинні випадки побудови мінімаксних наближень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_Toc483942005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6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1.6.  Похибка мінімаксного наближення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_Toc483942006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7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 Апроксимація теплофізичних характеристик технічно важливих газів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_Toc483942007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8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2.1. Отримання теплофізичних характеристик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_Toc483942008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09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 Метод найменших квадратів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_Toc483942009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0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 Порівняння результатів наближення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_Toc483942010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1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 Опис програми і отриманих результатів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_Toc483942011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2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3.1. Призначення програми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_Toc483942012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3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 Умови застосування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_Toc483942013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4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 Запуск програми та задання вхідних даних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_Toc483942014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5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3.4. Опис отриманих результатів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_Toc483942015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6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_Toc483942016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1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7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_Toc483942017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8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1. (Код програми)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_Toc483942018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Pr="00865964" w:rsidRDefault="00865964">
          <w:pPr>
            <w:pStyle w:val="TOC2"/>
            <w:tabs>
              <w:tab w:val="right" w:leader="dot" w:pos="102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942019" w:history="1">
            <w:r w:rsidRPr="0086596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2. Приклади виконання програми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_Toc483942019 \h </w:instrTex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659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964" w:rsidRDefault="00865964">
          <w:r>
            <w:fldChar w:fldCharType="end"/>
          </w:r>
        </w:p>
      </w:sdtContent>
    </w:sdt>
    <w:p w:rsidR="00865964" w:rsidRDefault="00865964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:rsidR="004A501D" w:rsidRDefault="004A501D" w:rsidP="004A501D">
      <w:pPr>
        <w:pStyle w:val="Heading1"/>
        <w:rPr>
          <w:lang w:val="uk-UA"/>
        </w:rPr>
      </w:pPr>
      <w:bookmarkStart w:id="0" w:name="_Toc483941999"/>
      <w:r w:rsidRPr="004A501D">
        <w:rPr>
          <w:lang w:val="uk-UA"/>
        </w:rPr>
        <w:t>Вступ</w:t>
      </w:r>
      <w:bookmarkEnd w:id="0"/>
    </w:p>
    <w:p w:rsidR="004A501D" w:rsidRPr="004A501D" w:rsidRDefault="004A501D" w:rsidP="004A501D">
      <w:pPr>
        <w:rPr>
          <w:lang w:val="uk-UA"/>
        </w:rPr>
      </w:pP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Необхідність моделювання функціональних залежностей виникає в багатьох галузях прикладної математики та інформатики. При розв’язуваннi багатьох задач науково-технiчного характеру доводиться використовувати функції задані таблицею. Проте часто необхідно мати значення функції в точках, яких немає в таблиці. Також виникає необхідність використання простої функції замість складної. 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 два загальні підходи до моделювання функціональних залежностей, які відрізняються один від одного величиною похибки між цією залежністю і табличними даними. Перший підхід, коли в цих даних є певний ступінь похибки або «шуму» , це підібрати таку функціональну залежність яка показує загальний тренд даних. Це робиться тому що кожна окрема точка з цієї таблиці може мати похибку, і ми не намагаємось побудувати функцію, яка точно проходить через ці точки, бо ми будемо повторювати ці похибки. Один метод з цього підходу це метод найменших квадратів.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Другий підхід, коли ми знаємо що табличні дані точні, ми намагаємось побудувати криву, яка точно проходить через табличні точки. Прикладами цього є: значення густини води або теплоємність газу як функція від температури. Оцінка значень в точках, які лежать між точними табличними даними називається інтерполяцією.</w:t>
      </w:r>
    </w:p>
    <w:p w:rsidR="004A501D" w:rsidRPr="004A501D" w:rsidRDefault="004A501D" w:rsidP="004A501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 цій бакалаврській роботі розглянуто методи першого підходу, а саме моделювання функціональних залежностей мінімаксними многочленними наближеннями. Саме мінімаксне наближення забезпечує найменшу похибку апроксимації функції на заданому відрізку.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</w:p>
    <w:p w:rsidR="004A501D" w:rsidRPr="004A501D" w:rsidRDefault="00865964" w:rsidP="00865964">
      <w:pPr>
        <w:pStyle w:val="Heading1"/>
        <w:rPr>
          <w:lang w:val="uk-UA"/>
        </w:rPr>
      </w:pPr>
      <w:bookmarkStart w:id="1" w:name="_Toc483942000"/>
      <w:r>
        <w:rPr>
          <w:lang w:val="uk-UA"/>
        </w:rPr>
        <w:t xml:space="preserve">1. </w:t>
      </w:r>
      <w:r w:rsidR="004A501D" w:rsidRPr="004A501D">
        <w:rPr>
          <w:lang w:val="uk-UA"/>
        </w:rPr>
        <w:t>Основні поняття мінімаксного наближення</w:t>
      </w:r>
      <w:bookmarkEnd w:id="1"/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lang w:val="uk-UA"/>
        </w:rPr>
      </w:pPr>
    </w:p>
    <w:p w:rsidR="004A501D" w:rsidRPr="00865964" w:rsidRDefault="004A501D" w:rsidP="00865964">
      <w:pPr>
        <w:pStyle w:val="Heading2"/>
      </w:pPr>
      <w:bookmarkStart w:id="2" w:name="_Toc483942001"/>
      <w:r w:rsidRPr="00865964">
        <w:t>1.</w:t>
      </w:r>
      <w:r w:rsidRPr="00865964">
        <w:rPr>
          <w:highlight w:val="cyan"/>
        </w:rPr>
        <w:t>1.</w:t>
      </w:r>
      <w:r w:rsidRPr="00865964">
        <w:t xml:space="preserve">  </w:t>
      </w:r>
      <w:bookmarkStart w:id="3" w:name="GrindEQpgref5910364a1"/>
      <w:bookmarkEnd w:id="3"/>
      <w:r w:rsidRPr="00865964">
        <w:t xml:space="preserve">Способи задання </w:t>
      </w:r>
      <w:r w:rsidRPr="00865964">
        <w:rPr>
          <w:highlight w:val="yellow"/>
        </w:rPr>
        <w:t>функцій.</w:t>
      </w:r>
      <w:r w:rsidRPr="00865964">
        <w:t xml:space="preserve"> Норма похибки</w:t>
      </w:r>
      <w:bookmarkEnd w:id="2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Наближувана функціональна залежність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05pt;height:15.6pt" o:ole="">
            <v:imagedata r:id="rId8" o:title=""/>
          </v:shape>
          <o:OLEObject Type="Embed" ProgID="Equation.3" ShapeID="_x0000_i1025" DrawAspect="Content" ObjectID="_1557684156" r:id="rId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практичних обчисленнях найчастіше задається або аналітично або дискретно (тобто у вигляді табличного задання) [20,22]. Таблично задану функцію можна представити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500" w:dyaOrig="400">
          <v:shape id="_x0000_i1026" type="#_x0000_t75" style="width:125.2pt;height:19.7pt" o:ole="">
            <v:imagedata r:id="rId10" o:title=""/>
          </v:shape>
          <o:OLEObject Type="Embed" ProgID="Equation.3" ShapeID="_x0000_i1026" DrawAspect="Content" ObjectID="_1557684157" r:id="rId1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значення аргумента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027" type="#_x0000_t75" style="width:88.5pt;height:19.7pt" o:ole="">
            <v:imagedata r:id="rId12" o:title=""/>
          </v:shape>
          <o:OLEObject Type="Embed" ProgID="Equation.3" ShapeID="_x0000_i1027" DrawAspect="Content" ObjectID="_1557684158" r:id="rId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Припускатимемо, що аргументи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20" w:dyaOrig="380">
          <v:shape id="_x0000_i1028" type="#_x0000_t75" style="width:15.6pt;height:18.8pt" o:ole="">
            <v:imagedata r:id="rId14" o:title=""/>
          </v:shape>
          <o:OLEObject Type="Embed" ProgID="Equation.3" ShapeID="_x0000_i1028" DrawAspect="Content" ObjectID="_1557684159" r:id="rId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упорядковані за зростанням: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39" w:dyaOrig="360">
          <v:shape id="_x0000_i1029" type="#_x0000_t75" style="width:122pt;height:17.9pt" o:ole="">
            <v:imagedata r:id="rId16" o:title=""/>
          </v:shape>
          <o:OLEObject Type="Embed" ProgID="Equation.3" ShapeID="_x0000_i1029" DrawAspect="Content" ObjectID="_1557684160" r:id="rId1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 застосуванні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чисельних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методів на комп’ютері врахувати всі значення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0" type="#_x0000_t75" style="width:27.05pt;height:15.6pt" o:ole="">
            <v:imagedata r:id="rId18" o:title=""/>
          </v:shape>
          <o:OLEObject Type="Embed" ProgID="Equation.3" ShapeID="_x0000_i1030" DrawAspect="Content" ObjectID="_1557684161" r:id="rId1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всіх точках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1" type="#_x0000_t75" style="width:27.05pt;height:15.6pt" o:ole="">
            <v:imagedata r:id="rId20" o:title=""/>
          </v:shape>
          <o:OLEObject Type="Embed" ProgID="Equation.3" ShapeID="_x0000_i1031" DrawAspect="Content" ObjectID="_1557684162" r:id="rId2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неможливо, бо кількість чисел, які можна представити є обмежена. Тому обчислювальні методи будують так, щоб розв’язок задачі на відрізку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2" type="#_x0000_t75" style="width:27.05pt;height:15.6pt" o:ole="">
            <v:imagedata r:id="rId22" o:title=""/>
          </v:shape>
          <o:OLEObject Type="Embed" ProgID="Equation.3" ShapeID="_x0000_i1032" DrawAspect="Content" ObjectID="_1557684163" r:id="rId2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еквівалентний її розв’язку на певній підмножині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00" w:dyaOrig="360">
          <v:shape id="_x0000_i1033" type="#_x0000_t75" style="width:80.25pt;height:17.9pt" o:ole="">
            <v:imagedata r:id="rId24" o:title=""/>
          </v:shape>
          <o:OLEObject Type="Embed" ProgID="Equation.3" ShapeID="_x0000_i1033" DrawAspect="Content" ObjectID="_1557684164" r:id="rId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яка містить обмежену кількость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4" type="#_x0000_t75" style="width:27.05pt;height:15.6pt" o:ole="">
            <v:imagedata r:id="rId26" o:title=""/>
          </v:shape>
          <o:OLEObject Type="Embed" ProgID="Equation.3" ShapeID="_x0000_i1034" DrawAspect="Content" ObjectID="_1557684165" r:id="rId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використовуємо простіший вираз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99" w:dyaOrig="360">
          <v:shape id="_x0000_i1035" type="#_x0000_t75" style="width:140.8pt;height:17.9pt" o:ole="">
            <v:imagedata r:id="rId28" o:title=""/>
          </v:shape>
          <o:OLEObject Type="Embed" ProgID="Equation.3" ShapeID="_x0000_i1035" DrawAspect="Content" ObjectID="_1557684166" r:id="rId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40" w:dyaOrig="279">
          <v:shape id="_x0000_i1036" type="#_x0000_t75" style="width:27.05pt;height:14.7pt" o:ole="">
            <v:imagedata r:id="rId30" o:title=""/>
          </v:shape>
          <o:OLEObject Type="Embed" ProgID="Equation.3" ShapeID="_x0000_i1036" DrawAspect="Content" ObjectID="_1557684167" r:id="rId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параметром [37]. Частинним випадком виразу (1) є многочлен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37" type="#_x0000_t75" style="width:13.75pt;height:10.55pt" o:ole="">
            <v:imagedata r:id="rId32" o:title=""/>
          </v:shape>
          <o:OLEObject Type="Embed" ProgID="Equation.3" ShapeID="_x0000_i1037" DrawAspect="Content" ObjectID="_1557684168" r:id="rId3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60" w:dyaOrig="380">
          <v:shape id="_x0000_i1038" type="#_x0000_t75" style="width:137.6pt;height:19.7pt" o:ole="">
            <v:imagedata r:id="rId34" o:title=""/>
          </v:shape>
          <o:OLEObject Type="Embed" ProgID="Equation.3" ShapeID="_x0000_i1038" DrawAspect="Content" ObjectID="_1557684169" r:id="rId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наближення функції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39" type="#_x0000_t75" style="width:31.2pt;height:17.9pt" o:ole="">
            <v:imagedata r:id="rId36" o:title=""/>
          </v:shape>
          <o:OLEObject Type="Embed" ProgID="Equation.3" ShapeID="_x0000_i1039" DrawAspect="Content" ObjectID="_1557684170" r:id="rId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0" type="#_x0000_t75" style="width:27.05pt;height:15.6pt" o:ole="">
            <v:imagedata r:id="rId38" o:title=""/>
          </v:shape>
          <o:OLEObject Type="Embed" ProgID="Equation.3" ShapeID="_x0000_i1040" DrawAspect="Content" ObjectID="_1557684171" r:id="rId3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x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арактеризується віддалю між цими функціями. Спосіб виміру цієї віддалі визначає норму похибки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1" type="#_x0000_t75" style="width:27.05pt;height:15.6pt" o:ole="">
            <v:imagedata r:id="rId40" o:title=""/>
          </v:shape>
          <o:OLEObject Type="Embed" ProgID="Equation.3" ShapeID="_x0000_i1041" DrawAspect="Content" ObjectID="_1557684172" r:id="rId4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2" type="#_x0000_t75" style="width:27.05pt;height:15.6pt" o:ole="">
            <v:imagedata r:id="rId42" o:title=""/>
          </v:shape>
          <o:OLEObject Type="Embed" ProgID="Equation.3" ShapeID="_x0000_i1042" DrawAspect="Content" ObjectID="_1557684173" r:id="rId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(або на множині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79" w:dyaOrig="260">
          <v:shape id="_x0000_i1043" type="#_x0000_t75" style="width:14.7pt;height:13.75pt" o:ole="">
            <v:imagedata r:id="rId44" o:title=""/>
          </v:shape>
          <o:OLEObject Type="Embed" ProgID="Equation.3" ShapeID="_x0000_i1043" DrawAspect="Content" ObjectID="_1557684174" r:id="rId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). У загальному випадку у виразах для похибки використовують зважену віддаль (зважену різницю)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2280" w:dyaOrig="660">
          <v:shape id="_x0000_i1044" type="#_x0000_t75" style="width:113.75pt;height:33.5pt" o:ole="">
            <v:imagedata r:id="rId46" o:title=""/>
          </v:shape>
          <o:OLEObject Type="Embed" ProgID="Equation.3" ShapeID="_x0000_i1044" DrawAspect="Content" ObjectID="_1557684175" r:id="rId4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вага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5" type="#_x0000_t75" style="width:44.95pt;height:15.6pt" o:ole="">
            <v:imagedata r:id="rId48" o:title=""/>
          </v:shape>
          <o:OLEObject Type="Embed" ProgID="Equation.3" ShapeID="_x0000_i1045" DrawAspect="Content" ObjectID="_1557684176" r:id="rId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6" type="#_x0000_t75" style="width:44.95pt;height:15.6pt" o:ole="">
            <v:imagedata r:id="rId50" o:title=""/>
          </v:shape>
          <o:OLEObject Type="Embed" ProgID="Equation.3" ShapeID="_x0000_i1046" DrawAspect="Content" ObjectID="_1557684177" r:id="rId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400">
          <v:shape id="_x0000_i1047" type="#_x0000_t75" style="width:99.95pt;height:19.7pt" o:ole="">
            <v:imagedata r:id="rId52" o:title=""/>
          </v:shape>
          <o:OLEObject Type="Embed" ProgID="Equation.3" ShapeID="_x0000_i1047" DrawAspect="Content" ObjectID="_1557684178" r:id="rId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Вибір певного виду норми похибки залежить передусім від конкретних задач, які ставлять при наближенні функцій. У теоретичних дослідженнях часто використовується норма похибки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048" type="#_x0000_t75" style="width:14.7pt;height:19.7pt" o:ole="">
            <v:imagedata r:id="rId54" o:title=""/>
          </v:shape>
          <o:OLEObject Type="Embed" ProgID="Equation.3" ShapeID="_x0000_i1048" DrawAspect="Content" ObjectID="_1557684179" r:id="rId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[1,23]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140" w:dyaOrig="1020">
          <v:shape id="_x0000_i1049" type="#_x0000_t75" style="width:307.7pt;height:51.35pt" o:ole="">
            <v:imagedata r:id="rId56" o:title=""/>
          </v:shape>
          <o:OLEObject Type="Embed" ProgID="Equation.3" ShapeID="_x0000_i1049" DrawAspect="Content" ObjectID="_1557684180" r:id="rId5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Най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частіше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використовують норми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0" type="#_x0000_t75" style="width:13.75pt;height:16.5pt" o:ole="">
            <v:imagedata r:id="rId58" o:title=""/>
          </v:shape>
          <o:OLEObject Type="Embed" ProgID="Equation.3" ShapeID="_x0000_i1050" DrawAspect="Content" ObjectID="_1557684181" r:id="rId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1" type="#_x0000_t75" style="width:14.7pt;height:16.5pt" o:ole="">
            <v:imagedata r:id="rId60" o:title=""/>
          </v:shape>
          <o:OLEObject Type="Embed" ProgID="Equation.3" ShapeID="_x0000_i1051" DrawAspect="Content" ObjectID="_1557684182" r:id="rId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2" type="#_x0000_t75" style="width:15.6pt;height:16.5pt" o:ole="">
            <v:imagedata r:id="rId62" o:title=""/>
          </v:shape>
          <o:OLEObject Type="Embed" ProgID="Equation.3" ShapeID="_x0000_i1052" DrawAspect="Content" ObjectID="_1557684183" r:id="rId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3" type="#_x0000_t75" style="width:13.75pt;height:16.5pt" o:ole="">
            <v:imagedata r:id="rId64" o:title=""/>
          </v:shape>
          <o:OLEObject Type="Embed" ProgID="Equation.3" ShapeID="_x0000_i1053" DrawAspect="Content" ObjectID="_1557684184" r:id="rId6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вживають для зменшення суми площ, які обмежуються кривими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20">
          <v:shape id="_x0000_i1054" type="#_x0000_t75" style="width:45.85pt;height:15.6pt" o:ole="">
            <v:imagedata r:id="rId66" o:title=""/>
          </v:shape>
          <o:OLEObject Type="Embed" ProgID="Equation.3" ShapeID="_x0000_i1054" DrawAspect="Content" ObjectID="_1557684185" r:id="rId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80" w:dyaOrig="320">
          <v:shape id="_x0000_i1055" type="#_x0000_t75" style="width:58.25pt;height:15.6pt" o:ole="">
            <v:imagedata r:id="rId68" o:title=""/>
          </v:shape>
          <o:OLEObject Type="Embed" ProgID="Equation.3" ShapeID="_x0000_i1055" DrawAspect="Content" ObjectID="_1557684186" r:id="rId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[20]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5140" w:dyaOrig="720">
          <v:shape id="_x0000_i1056" type="#_x0000_t75" style="width:256.8pt;height:36.7pt" o:ole="">
            <v:imagedata r:id="rId70" o:title=""/>
          </v:shape>
          <o:OLEObject Type="Embed" ProgID="Equation.3" ShapeID="_x0000_i1056" DrawAspect="Content" ObjectID="_1557684187" r:id="rId7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7" type="#_x0000_t75" style="width:14.7pt;height:16.5pt" o:ole="">
            <v:imagedata r:id="rId72" o:title=""/>
          </v:shape>
          <o:OLEObject Type="Embed" ProgID="Equation.3" ShapeID="_x0000_i1057" DrawAspect="Content" ObjectID="_1557684188" r:id="rId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середньоквадратичну похибку зазвичай використовують при обробці дослідних даних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560" w:dyaOrig="940">
          <v:shape id="_x0000_i1058" type="#_x0000_t75" style="width:327.9pt;height:46.8pt" o:ole="">
            <v:imagedata r:id="rId74" o:title=""/>
          </v:shape>
          <o:OLEObject Type="Embed" ProgID="Equation.3" ShapeID="_x0000_i1058" DrawAspect="Content" ObjectID="_1557684189" r:id="rId7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9" type="#_x0000_t75" style="width:15.6pt;height:16.5pt" o:ole="">
            <v:imagedata r:id="rId76" o:title=""/>
          </v:shape>
          <o:OLEObject Type="Embed" ProgID="Equation.3" ShapeID="_x0000_i1059" DrawAspect="Content" ObjectID="_1557684190" r:id="rId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(чебишовська норма або норм</w:t>
      </w:r>
      <w:r w:rsidRPr="004A501D">
        <w:rPr>
          <w:rFonts w:ascii="Times New Roman" w:hAnsi="Times New Roman" w:cs="Times New Roman"/>
          <w:noProof/>
          <w:sz w:val="28"/>
          <w:szCs w:val="28"/>
          <w:shd w:val="clear" w:color="auto" w:fill="4F81BD" w:themeFill="accent1"/>
          <w:lang w:val="ru-RU"/>
        </w:rPr>
        <w:t>ою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79">
          <v:shape id="_x0000_i1060" type="#_x0000_t75" style="width:11.45pt;height:14.7pt" o:ole="">
            <v:imagedata r:id="rId78" o:title=""/>
          </v:shape>
          <o:OLEObject Type="Embed" ProgID="Equation.3" ShapeID="_x0000_i1060" DrawAspect="Content" ObjectID="_1557684191" r:id="rId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використовують, щоб найточніше представити кожне значення наближуваної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1" type="#_x0000_t75" style="width:27.05pt;height:15.6pt" o:ole="">
            <v:imagedata r:id="rId80" o:title=""/>
          </v:shape>
          <o:OLEObject Type="Embed" ProgID="Equation.3" ShapeID="_x0000_i1061" DrawAspect="Content" ObjectID="_1557684192" r:id="rId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за умови, що її значення відомі достатньо точно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6440" w:dyaOrig="720">
          <v:shape id="_x0000_i1062" type="#_x0000_t75" style="width:321.5pt;height:36.7pt" o:ole="">
            <v:imagedata r:id="rId82" o:title=""/>
          </v:shape>
          <o:OLEObject Type="Embed" ProgID="Equation.3" ShapeID="_x0000_i1062" DrawAspect="Content" ObjectID="_1557684193" r:id="rId8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(3) називають функцією похибки,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її графік - кривою похибки.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865964" w:rsidRDefault="004A501D" w:rsidP="00865964">
      <w:pPr>
        <w:pStyle w:val="Heading2"/>
        <w:rPr>
          <w:szCs w:val="28"/>
        </w:rPr>
      </w:pPr>
      <w:bookmarkStart w:id="4" w:name="_Toc483942002"/>
      <w:r w:rsidRPr="00865964">
        <w:rPr>
          <w:szCs w:val="28"/>
        </w:rPr>
        <w:t>1.2</w:t>
      </w:r>
      <w:r w:rsidRPr="00865964">
        <w:rPr>
          <w:szCs w:val="28"/>
          <w:highlight w:val="cyan"/>
        </w:rPr>
        <w:t>.</w:t>
      </w:r>
      <w:r w:rsidRPr="00865964">
        <w:rPr>
          <w:szCs w:val="28"/>
        </w:rPr>
        <w:t xml:space="preserve">  </w:t>
      </w:r>
      <w:bookmarkStart w:id="5" w:name="GrindEQpgref5910364a2"/>
      <w:bookmarkEnd w:id="5"/>
      <w:r w:rsidRPr="00865964">
        <w:rPr>
          <w:szCs w:val="28"/>
        </w:rPr>
        <w:t>Існування мінімаксного многочленного наближення</w:t>
      </w:r>
      <w:bookmarkEnd w:id="4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За теоремою Вейєрштрасса [1,38] для довільних неперервних на обмеженому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3" type="#_x0000_t75" style="width:27.05pt;height:15.6pt" o:ole="">
            <v:imagedata r:id="rId84" o:title=""/>
          </v:shape>
          <o:OLEObject Type="Embed" ProgID="Equation.3" ShapeID="_x0000_i1063" DrawAspect="Content" ObjectID="_1557684194" r:id="rId8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4" type="#_x0000_t75" style="width:27.05pt;height:15.6pt" o:ole="">
            <v:imagedata r:id="rId86" o:title=""/>
          </v:shape>
          <o:OLEObject Type="Embed" ProgID="Equation.3" ShapeID="_x0000_i1064" DrawAspect="Content" ObjectID="_1557684195" r:id="rId8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65" type="#_x0000_t75" style="width:44.95pt;height:15.6pt" o:ole="">
            <v:imagedata r:id="rId88" o:title=""/>
          </v:shape>
          <o:OLEObject Type="Embed" ProgID="Equation.3" ShapeID="_x0000_i1065" DrawAspect="Content" ObjectID="_1557684196" r:id="rId8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60" w:dyaOrig="279">
          <v:shape id="_x0000_i1066" type="#_x0000_t75" style="width:27.95pt;height:14.7pt" o:ole="">
            <v:imagedata r:id="rId90" o:title=""/>
          </v:shape>
          <o:OLEObject Type="Embed" ProgID="Equation.3" ShapeID="_x0000_i1066" DrawAspect="Content" ObjectID="_1557684197" r:id="rId9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можна знайти такий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67" type="#_x0000_t75" style="width:31.2pt;height:17.9pt" o:ole="">
            <v:imagedata r:id="rId92" o:title=""/>
          </v:shape>
          <o:OLEObject Type="Embed" ProgID="Equation.3" ShapeID="_x0000_i1067" DrawAspect="Content" ObjectID="_1557684198" r:id="rId9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що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3840" w:dyaOrig="660">
          <v:shape id="_x0000_i1068" type="#_x0000_t75" style="width:192.15pt;height:33.5pt" o:ole="">
            <v:imagedata r:id="rId94" o:title=""/>
          </v:shape>
          <o:OLEObject Type="Embed" ProgID="Equation.3" ShapeID="_x0000_i1068" DrawAspect="Content" ObjectID="_1557684199" r:id="rId9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Очевидно, що найменше значення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69" type="#_x0000_t75" style="width:13.75pt;height:10.55pt" o:ole="">
            <v:imagedata r:id="rId96" o:title=""/>
          </v:shape>
          <o:OLEObject Type="Embed" ProgID="Equation.3" ShapeID="_x0000_i1069" DrawAspect="Content" ObjectID="_1557684200" r:id="rId9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70" type="#_x0000_t75" style="width:31.2pt;height:17.9pt" o:ole="">
            <v:imagedata r:id="rId98" o:title=""/>
          </v:shape>
          <o:OLEObject Type="Embed" ProgID="Equation.3" ShapeID="_x0000_i1070" DrawAspect="Content" ObjectID="_1557684201" r:id="rId9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суттєво залежить від способу наближення. Серед усіх способів наближення функцій найменшу похибку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a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отже, і найменший степінь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71" type="#_x0000_t75" style="width:13.75pt;height:10.55pt" o:ole="">
            <v:imagedata r:id="rId100" o:title=""/>
          </v:shape>
          <o:OLEObject Type="Embed" ProgID="Equation.3" ShapeID="_x0000_i1071" DrawAspect="Content" ObjectID="_1557684202" r:id="rId10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заданій точності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72" type="#_x0000_t75" style="width:9.15pt;height:10.55pt" o:ole="">
            <v:imagedata r:id="rId102" o:title=""/>
          </v:shape>
          <o:OLEObject Type="Embed" ProgID="Equation.3" ShapeID="_x0000_i1072" DrawAspect="Content" ObjectID="_1557684203" r:id="rId1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дає мінімаксне ( його ще називають найкраще чебишовське) наближення [22].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Вираз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740" w:dyaOrig="320">
          <v:shape id="_x0000_i1073" type="#_x0000_t75" style="width:86.7pt;height:15.6pt" o:ole="">
            <v:imagedata r:id="rId104" o:title=""/>
          </v:shape>
          <o:OLEObject Type="Embed" ProgID="Equation.3" ShapeID="_x0000_i1073" DrawAspect="Content" ObjectID="_1557684204" r:id="rId1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якого максимальне значення абсолютної величини зваженої похибки (3) досягає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4" type="#_x0000_t75" style="width:27.05pt;height:15.6pt" o:ole="">
            <v:imagedata r:id="rId106" o:title=""/>
          </v:shape>
          <o:OLEObject Type="Embed" ProgID="Equation.3" ShapeID="_x0000_i1074" DrawAspect="Content" ObjectID="_1557684205" r:id="rId10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найменшого значення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959" w:dyaOrig="660">
          <v:shape id="_x0000_i1075" type="#_x0000_t75" style="width:248.55pt;height:33.5pt" o:ole="">
            <v:imagedata r:id="rId108" o:title=""/>
          </v:shape>
          <o:OLEObject Type="Embed" ProgID="Equation.3" ShapeID="_x0000_i1075" DrawAspect="Content" ObjectID="_1557684206" r:id="rId1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(4)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shd w:val="clear" w:color="auto" w:fill="4F81BD" w:themeFill="accent1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азивають мінімаксним або найкращим чебишовським зваженим (з вагою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20" w:dyaOrig="320">
          <v:shape id="_x0000_i1076" type="#_x0000_t75" style="width:26.15pt;height:15.6pt" o:ole="">
            <v:imagedata r:id="rId110" o:title=""/>
          </v:shape>
          <o:OLEObject Type="Embed" ProgID="Equation.3" ShapeID="_x0000_i1076" DrawAspect="Content" ObjectID="_1557684207" r:id="rId1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наближенням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7" type="#_x0000_t75" style="width:27.05pt;height:15.6pt" o:ole="">
            <v:imagedata r:id="rId112" o:title=""/>
          </v:shape>
          <o:OLEObject Type="Embed" ProgID="Equation.3" ShapeID="_x0000_i1077" DrawAspect="Content" ObjectID="_1557684208" r:id="rId1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виразом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20">
          <v:shape id="_x0000_i1078" type="#_x0000_t75" style="width:39.45pt;height:15.6pt" o:ole="">
            <v:imagedata r:id="rId114" o:title=""/>
          </v:shape>
          <o:OLEObject Type="Embed" ProgID="Equation.3" ShapeID="_x0000_i1078" DrawAspect="Content" ObjectID="_1557684209" r:id="rId1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9" type="#_x0000_t75" style="width:27.05pt;height:15.6pt" o:ole="">
            <v:imagedata r:id="rId116" o:title=""/>
          </v:shape>
          <o:OLEObject Type="Embed" ProgID="Equation.3" ShapeID="_x0000_i1079" DrawAspect="Content" ObjectID="_1557684210" r:id="rId11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59" w:dyaOrig="320">
          <v:shape id="_x0000_i1080" type="#_x0000_t75" style="width:42.65pt;height:15.6pt" o:ole="">
            <v:imagedata r:id="rId118" o:title=""/>
          </v:shape>
          <o:OLEObject Type="Embed" ProgID="Equation.3" ShapeID="_x0000_i1080" DrawAspect="Content" ObjectID="_1557684211" r:id="rId11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маємо мінімаксне абсолютне наближення,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081" type="#_x0000_t75" style="width:62.85pt;height:15.6pt" o:ole="">
            <v:imagedata r:id="rId120" o:title=""/>
          </v:shape>
          <o:OLEObject Type="Embed" ProgID="Equation.3" ShapeID="_x0000_i1081" DrawAspect="Content" ObjectID="_1557684212" r:id="rId12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мінімаксне відносне.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Величину (4) називатимемо мінімальним (зваженим) відхиленням і позначаємо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40" w:dyaOrig="360">
          <v:shape id="_x0000_i1082" type="#_x0000_t75" style="width:66.95pt;height:17.9pt" o:ole="">
            <v:imagedata r:id="rId122" o:title=""/>
          </v:shape>
          <o:OLEObject Type="Embed" ProgID="Equation.3" ShapeID="_x0000_i1082" DrawAspect="Content" ObjectID="_1557684213" r:id="rId12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360">
          <v:shape id="_x0000_i1083" type="#_x0000_t75" style="width:99.95pt;height:17.9pt" o:ole="">
            <v:imagedata r:id="rId124" o:title=""/>
          </v:shape>
          <o:OLEObject Type="Embed" ProgID="Equation.3" ShapeID="_x0000_i1083" DrawAspect="Content" ObjectID="_1557684214" r:id="rId1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абсолютне відхилення;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60">
          <v:shape id="_x0000_i1084" type="#_x0000_t75" style="width:63.75pt;height:17.9pt" o:ole="">
            <v:imagedata r:id="rId126" o:title=""/>
          </v:shape>
          <o:OLEObject Type="Embed" ProgID="Equation.3" ShapeID="_x0000_i1084" DrawAspect="Content" ObjectID="_1557684215" r:id="rId1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відносне відхилення.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властивості мінімаксних наближень многочленами [20,22,33].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1.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будь-яких неперервних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5" type="#_x0000_t75" style="width:27.05pt;height:15.6pt" o:ole="">
            <v:imagedata r:id="rId128" o:title=""/>
          </v:shape>
          <o:OLEObject Type="Embed" ProgID="Equation.3" ShapeID="_x0000_i1085" DrawAspect="Content" ObjectID="_1557684216" r:id="rId1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6" type="#_x0000_t75" style="width:27.05pt;height:15.6pt" o:ole="">
            <v:imagedata r:id="rId130" o:title=""/>
          </v:shape>
          <o:OLEObject Type="Embed" ProgID="Equation.3" ShapeID="_x0000_i1086" DrawAspect="Content" ObjectID="_1557684217" r:id="rId1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87" type="#_x0000_t75" style="width:44.95pt;height:15.6pt" o:ole="">
            <v:imagedata r:id="rId132" o:title=""/>
          </v:shape>
          <o:OLEObject Type="Embed" ProgID="Equation.3" ShapeID="_x0000_i1087" DrawAspect="Content" ObjectID="_1557684218" r:id="rId13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88" type="#_x0000_t75" style="width:9.15pt;height:10.55pt" o:ole="">
            <v:imagedata r:id="rId134" o:title=""/>
          </v:shape>
          <o:OLEObject Type="Embed" ProgID="Equation.3" ShapeID="_x0000_i1088" DrawAspect="Content" ObjectID="_1557684219" r:id="rId1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існує єдиний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89" type="#_x0000_t75" style="width:31.2pt;height:17.9pt" o:ole="">
            <v:imagedata r:id="rId136" o:title=""/>
          </v:shape>
          <o:OLEObject Type="Embed" ProgID="Equation.3" ShapeID="_x0000_i1089" DrawAspect="Content" ObjectID="_1557684220" r:id="rId1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0" type="#_x0000_t75" style="width:13.75pt;height:10.55pt" o:ole="">
            <v:imagedata r:id="rId138" o:title=""/>
          </v:shape>
          <o:OLEObject Type="Embed" ProgID="Equation.3" ShapeID="_x0000_i1090" DrawAspect="Content" ObjectID="_1557684221" r:id="rId13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має найменше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20" w:dyaOrig="320">
          <v:shape id="_x0000_i1091" type="#_x0000_t75" style="width:40.8pt;height:15.6pt" o:ole="">
            <v:imagedata r:id="rId140" o:title=""/>
          </v:shape>
          <o:OLEObject Type="Embed" ProgID="Equation.3" ShapeID="_x0000_i1091" DrawAspect="Content" ObjectID="_1557684222" r:id="rId14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proofErr w:type="gramStart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2" type="#_x0000_t75" style="width:27.05pt;height:15.6pt" o:ole="">
            <v:imagedata r:id="rId142" o:title=""/>
          </v:shape>
          <o:OLEObject Type="Embed" ProgID="Equation.3" ShapeID="_x0000_i1092" DrawAspect="Content" ObjectID="_1557684223" r:id="rId1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задано неперервні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3" type="#_x0000_t75" style="width:27.05pt;height:15.6pt" o:ole="">
            <v:imagedata r:id="rId144" o:title=""/>
          </v:shape>
          <o:OLEObject Type="Embed" ProgID="Equation.3" ShapeID="_x0000_i1093" DrawAspect="Content" ObjectID="_1557684224" r:id="rId1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94" type="#_x0000_t75" style="width:44.95pt;height:15.6pt" o:ole="">
            <v:imagedata r:id="rId146" o:title=""/>
          </v:shape>
          <o:OLEObject Type="Embed" ProgID="Equation.3" ShapeID="_x0000_i1094" DrawAspect="Content" ObjectID="_1557684225" r:id="rId14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Тоді для того, щоб деякий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95" type="#_x0000_t75" style="width:31.2pt;height:17.9pt" o:ole="">
            <v:imagedata r:id="rId148" o:title=""/>
          </v:shape>
          <o:OLEObject Type="Embed" ProgID="Equation.3" ShapeID="_x0000_i1095" DrawAspect="Content" ObjectID="_1557684226" r:id="rId1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не вище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6" type="#_x0000_t75" style="width:13.75pt;height:10.55pt" o:ole="">
            <v:imagedata r:id="rId150" o:title=""/>
          </v:shape>
          <o:OLEObject Type="Embed" ProgID="Equation.3" ShapeID="_x0000_i1096" DrawAspect="Content" ObjectID="_1557684227" r:id="rId1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многочленом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мінімаксного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зваженого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7" type="#_x0000_t75" style="width:27.05pt;height:15.6pt" o:ole="">
            <v:imagedata r:id="rId152" o:title=""/>
          </v:shape>
          <o:OLEObject Type="Embed" ProgID="Equation.3" ShapeID="_x0000_i1097" DrawAspect="Content" ObjectID="_1557684228" r:id="rId1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8" type="#_x0000_t75" style="width:27.05pt;height:15.6pt" o:ole="">
            <v:imagedata r:id="rId128" o:title=""/>
          </v:shape>
          <o:OLEObject Type="Embed" ProgID="Equation.3" ShapeID="_x0000_i1098" DrawAspect="Content" ObjectID="_1557684229" r:id="rId1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необхідно і достатньо, щоб на цьому проміжку знайшлась хоча б одна система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099" type="#_x0000_t75" style="width:29.35pt;height:14.7pt" o:ole="">
            <v:imagedata r:id="rId155" o:title=""/>
          </v:shape>
          <o:OLEObject Type="Embed" ProgID="Equation.3" ShapeID="_x0000_i1099" DrawAspect="Content" ObjectID="_1557684230" r:id="rId15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точок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40" w:dyaOrig="380">
          <v:shape id="_x0000_i1100" type="#_x0000_t75" style="width:182.5pt;height:19.7pt" o:ole="">
            <v:imagedata r:id="rId157" o:title=""/>
          </v:shape>
          <o:OLEObject Type="Embed" ProgID="Equation.3" ShapeID="_x0000_i1100" DrawAspect="Content" ObjectID="_1557684231" r:id="rId15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яких зважена різниця (3) почергово набувала значень різних знаків і досягала за модулем найб</w:t>
      </w:r>
      <w:proofErr w:type="gramEnd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ільшого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1" type="#_x0000_t75" style="width:27.05pt;height:15.6pt" o:ole="">
            <v:imagedata r:id="rId128" o:title=""/>
          </v:shape>
          <o:OLEObject Type="Embed" ProgID="Equation.3" ShapeID="_x0000_i1101" DrawAspect="Content" ObjectID="_1557684232" r:id="rId1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тобто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60" w:dyaOrig="380">
          <v:shape id="_x0000_i1102" type="#_x0000_t75" style="width:273.3pt;height:19.7pt" o:ole="">
            <v:imagedata r:id="rId160" o:title=""/>
          </v:shape>
          <o:OLEObject Type="Embed" ProgID="Equation.3" ShapeID="_x0000_i1102" DrawAspect="Content" ObjectID="_1557684233" r:id="rId1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(5)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Систему точок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20" w:dyaOrig="260">
          <v:shape id="_x0000_i1103" type="#_x0000_t75" style="width:10.55pt;height:13.75pt" o:ole="">
            <v:imagedata r:id="rId162" o:title=""/>
          </v:shape>
          <o:OLEObject Type="Embed" ProgID="Equation.3" ShapeID="_x0000_i1103" DrawAspect="Content" ObjectID="_1557684234" r:id="rId1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називають системою точок (чебишовського) альтернансу. Для побудови многочлена мінімаксного наближення необхідно визначити точки альтернансу. Точне їх значення можна знайти тільки у часткових випадках.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865964" w:rsidRDefault="004A501D" w:rsidP="00865964">
      <w:pPr>
        <w:pStyle w:val="Heading2"/>
      </w:pPr>
      <w:bookmarkStart w:id="6" w:name="GrindEQpgref5910364a3"/>
      <w:bookmarkStart w:id="7" w:name="_Toc483942003"/>
      <w:bookmarkEnd w:id="6"/>
      <w:r w:rsidRPr="00865964">
        <w:t>1.3</w:t>
      </w:r>
      <w:r w:rsidRPr="00865964">
        <w:rPr>
          <w:highlight w:val="cyan"/>
        </w:rPr>
        <w:t>.</w:t>
      </w:r>
      <w:r w:rsidRPr="00865964">
        <w:t xml:space="preserve">  Побудова мінімаксного наближення за схемою Ремеза</w:t>
      </w:r>
      <w:bookmarkEnd w:id="7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Процес знаходження точок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альтернансу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будується ітераційними методами. Найчастіше на практиці застосовують методи розроблені українським математиком Є.Я. Ремезом [39, 22]. Наведу один із методів. Він складається з таких етапів.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1.  На проміжку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80" w:dyaOrig="340">
          <v:shape id="_x0000_i1104" type="#_x0000_t75" style="width:9.15pt;height:16.5pt" o:ole="">
            <v:imagedata r:id="rId164" o:title=""/>
          </v:shape>
          <o:OLEObject Type="Embed" ProgID="Equation.3" ShapeID="_x0000_i1104" DrawAspect="Content" ObjectID="_1557684235" r:id="rId16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5" type="#_x0000_t75" style="width:27.05pt;height:15.6pt" o:ole="">
            <v:imagedata r:id="rId128" o:title=""/>
          </v:shape>
          <o:OLEObject Type="Embed" ProgID="Equation.3" ShapeID="_x0000_i1105" DrawAspect="Content" ObjectID="_1557684236" r:id="rId1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вибираємо початкове наближення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06" type="#_x0000_t75" style="width:13.75pt;height:17.9pt" o:ole="">
            <v:imagedata r:id="rId167" o:title=""/>
          </v:shape>
          <o:OLEObject Type="Embed" ProgID="Equation.3" ShapeID="_x0000_i1106" DrawAspect="Content" ObjectID="_1557684237" r:id="rId1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 точок альтернансу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40" w:dyaOrig="380">
          <v:shape id="_x0000_i1107" type="#_x0000_t75" style="width:137.6pt;height:19.7pt" o:ole="">
            <v:imagedata r:id="rId169" o:title=""/>
          </v:shape>
          <o:OLEObject Type="Embed" ProgID="Equation.3" ShapeID="_x0000_i1107" DrawAspect="Content" ObjectID="_1557684238" r:id="rId17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Точки альтернансу можна, наприклад, обчислити за такою формулою </w:t>
      </w:r>
      <w:r w:rsidRPr="004A501D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719" w:dyaOrig="620">
          <v:shape id="_x0000_i1108" type="#_x0000_t75" style="width:86.7pt;height:31.2pt" o:ole="">
            <v:imagedata r:id="rId171" o:title=""/>
          </v:shape>
          <o:OLEObject Type="Embed" ProgID="Equation.3" ShapeID="_x0000_i1108" DrawAspect="Content" ObjectID="_1557684239" r:id="rId17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 Здійснюємо чебишовську інтерполяцію для множини точок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920" w:dyaOrig="420">
          <v:shape id="_x0000_i1109" type="#_x0000_t75" style="width:146.3pt;height:20.65pt" o:ole="">
            <v:imagedata r:id="rId173" o:title=""/>
          </v:shape>
          <o:OLEObject Type="Embed" ProgID="Equation.3" ShapeID="_x0000_i1109" DrawAspect="Content" ObjectID="_1557684240" r:id="rId1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тобто визначаємо коефіцієнти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59" w:dyaOrig="440">
          <v:shape id="_x0000_i1110" type="#_x0000_t75" style="width:44.05pt;height:22.95pt" o:ole="">
            <v:imagedata r:id="rId175" o:title=""/>
          </v:shape>
          <o:OLEObject Type="Embed" ProgID="Equation.3" ShapeID="_x0000_i1110" DrawAspect="Content" ObjectID="_1557684241" r:id="rId17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величину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111" type="#_x0000_t75" style="width:14.7pt;height:19.7pt" o:ole="">
            <v:imagedata r:id="rId177" o:title=""/>
          </v:shape>
          <o:OLEObject Type="Embed" ProgID="Equation.3" ShapeID="_x0000_i1111" DrawAspect="Content" ObjectID="_1557684242" r:id="rId1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яких виконуються умови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000" w:dyaOrig="400">
          <v:shape id="_x0000_i1112" type="#_x0000_t75" style="width:150.4pt;height:19.7pt" o:ole="">
            <v:imagedata r:id="rId179" o:title=""/>
          </v:shape>
          <o:OLEObject Type="Embed" ProgID="Equation.3" ShapeID="_x0000_i1112" DrawAspect="Content" ObjectID="_1557684243" r:id="rId1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Для знаходження вказаних величин розв’язуємо систему рівнянь: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70"/>
          <w:sz w:val="28"/>
          <w:szCs w:val="28"/>
        </w:rPr>
        <w:object w:dxaOrig="5420" w:dyaOrig="1520">
          <v:shape id="_x0000_i1113" type="#_x0000_t75" style="width:271.5pt;height:76.15pt" o:ole="">
            <v:imagedata r:id="rId181" o:title=""/>
          </v:shape>
          <o:OLEObject Type="Embed" ProgID="Equation.3" ShapeID="_x0000_i1113" DrawAspect="Content" ObjectID="_1557684244" r:id="rId18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(6)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Вона є системою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4" type="#_x0000_t75" style="width:29.35pt;height:14.7pt" o:ole="">
            <v:imagedata r:id="rId183" o:title=""/>
          </v:shape>
          <o:OLEObject Type="Embed" ProgID="Equation.3" ShapeID="_x0000_i1114" DrawAspect="Content" ObjectID="_1557684245" r:id="rId18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алгебраїчних рівнянь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5" type="#_x0000_t75" style="width:29.35pt;height:14.7pt" o:ole="">
            <v:imagedata r:id="rId185" o:title=""/>
          </v:shape>
          <o:OLEObject Type="Embed" ProgID="Equation.3" ShapeID="_x0000_i1115" DrawAspect="Content" ObjectID="_1557684246" r:id="rId18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невідомими: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00" w:dyaOrig="360">
          <v:shape id="_x0000_i1116" type="#_x0000_t75" style="width:60.55pt;height:17.9pt" o:ole="">
            <v:imagedata r:id="rId187" o:title=""/>
          </v:shape>
          <o:OLEObject Type="Embed" ProgID="Equation.3" ShapeID="_x0000_i1116" DrawAspect="Content" ObjectID="_1557684247" r:id="rId18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260">
          <v:shape id="_x0000_i1117" type="#_x0000_t75" style="width:14.7pt;height:13.75pt" o:ole="">
            <v:imagedata r:id="rId189" o:title=""/>
          </v:shape>
          <o:OLEObject Type="Embed" ProgID="Equation.3" ShapeID="_x0000_i1117" DrawAspect="Content" ObjectID="_1557684248" r:id="rId19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3.  Перевіряємо виконання 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6"/>
          <w:sz w:val="28"/>
          <w:szCs w:val="28"/>
        </w:rPr>
        <w:object w:dxaOrig="3800" w:dyaOrig="520">
          <v:shape id="_x0000_i1118" type="#_x0000_t75" style="width:189.85pt;height:26.15pt" o:ole="">
            <v:imagedata r:id="rId191" o:title=""/>
          </v:shape>
          <o:OLEObject Type="Embed" ProgID="Equation.3" ShapeID="_x0000_i1118" DrawAspect="Content" ObjectID="_1557684249" r:id="rId19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(7)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рівність (7) виконується, то за теоремою 2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19" type="#_x0000_t75" style="width:37.6pt;height:19.7pt" o:ole="">
            <v:imagedata r:id="rId193" o:title=""/>
          </v:shape>
          <o:OLEObject Type="Embed" ProgID="Equation.3" ShapeID="_x0000_i1119" DrawAspect="Content" ObjectID="_1557684250" r:id="rId19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є многочлен найкращого (мінімаксного) наближення. При комп’ютерній реалізації алгоритму перевірку умови (7) заміняють перевіркою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760" w:dyaOrig="380">
          <v:shape id="_x0000_i1120" type="#_x0000_t75" style="width:87.6pt;height:19.7pt" o:ole="">
            <v:imagedata r:id="rId195" o:title=""/>
          </v:shape>
          <o:OLEObject Type="Embed" ProgID="Equation.3" ShapeID="_x0000_i1120" DrawAspect="Content" ObjectID="_1557684251" r:id="rId19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(8)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121" type="#_x0000_t75" style="width:9.15pt;height:10.55pt" o:ole="">
            <v:imagedata r:id="rId197" o:title=""/>
          </v:shape>
          <o:OLEObject Type="Embed" ProgID="Equation.3" ShapeID="_x0000_i1121" DrawAspect="Content" ObjectID="_1557684252" r:id="rId1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відносна помилка у визначенні похибки наближення. Її приймають рівною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2" type="#_x0000_t75" style="width:40.8pt;height:15.6pt" o:ole="">
            <v:imagedata r:id="rId199" o:title=""/>
          </v:shape>
          <o:OLEObject Type="Embed" ProgID="Equation.3" ShapeID="_x0000_i1122" DrawAspect="Content" ObjectID="_1557684253" r:id="rId2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3" type="#_x0000_t75" style="width:40.8pt;height:15.6pt" o:ole="">
            <v:imagedata r:id="rId201" o:title=""/>
          </v:shape>
          <o:OLEObject Type="Embed" ProgID="Equation.3" ShapeID="_x0000_i1123" DrawAspect="Content" ObjectID="_1557684254" r:id="rId2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4.  Якщо умова 7 чи 8 не виконується, то приймаємо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24" type="#_x0000_t75" style="width:44.95pt;height:15.6pt" o:ole="">
            <v:imagedata r:id="rId203" o:title=""/>
          </v:shape>
          <o:OLEObject Type="Embed" ProgID="Equation.3" ShapeID="_x0000_i1124" DrawAspect="Content" ObjectID="_1557684255" r:id="rId20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вибираємо наступне (уточнене) наближення до точок чебишовського альтернансу (переходимо до наступної ітерації). Далі алгоритм повторюємо продовжуючи виконувати з п.2.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При обчисленні на комп’ютері у цьому пункті іноді ще перевіряють умови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2740" w:dyaOrig="440">
          <v:shape id="_x0000_i1125" type="#_x0000_t75" style="width:137.6pt;height:22pt" o:ole="">
            <v:imagedata r:id="rId205" o:title=""/>
          </v:shape>
          <o:OLEObject Type="Embed" ProgID="Equation.3" ShapeID="_x0000_i1125" DrawAspect="Content" ObjectID="_1557684256" r:id="rId20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00" w:dyaOrig="260">
          <v:shape id="_x0000_i1126" type="#_x0000_t75" style="width:9.15pt;height:13.75pt" o:ole="">
            <v:imagedata r:id="rId207" o:title=""/>
          </v:shape>
          <o:OLEObject Type="Embed" ProgID="Equation.3" ShapeID="_x0000_i1126" DrawAspect="Content" ObjectID="_1557684257" r:id="rId20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помилка у визначенні точок альтернансу. Якщо остання нерівність справедлива для всіх точок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20" w:dyaOrig="380">
          <v:shape id="_x0000_i1127" type="#_x0000_t75" style="width:56.4pt;height:19.7pt" o:ole="">
            <v:imagedata r:id="rId209" o:title=""/>
          </v:shape>
          <o:OLEObject Type="Embed" ProgID="Equation.3" ShapeID="_x0000_i1127" DrawAspect="Content" ObjectID="_1557684258" r:id="rId2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(тобто точки альтернансу змінюються несуттєво)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 вважаємо, що многочлен мінімаксного наближення знайдено.</w:t>
      </w:r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4A501D" w:rsidRDefault="004A501D" w:rsidP="00865964">
      <w:pPr>
        <w:pStyle w:val="Heading2"/>
        <w:rPr>
          <w:lang w:val="ru-RU"/>
        </w:rPr>
      </w:pPr>
      <w:bookmarkStart w:id="8" w:name="GrindEQpgref5910364a4"/>
      <w:bookmarkStart w:id="9" w:name="_Toc483942004"/>
      <w:bookmarkEnd w:id="8"/>
      <w:r w:rsidRPr="004A501D">
        <w:rPr>
          <w:lang w:val="ru-RU"/>
        </w:rPr>
        <w:t>1.4.  Заміна точок альтернансу</w:t>
      </w:r>
      <w:bookmarkEnd w:id="9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Існує кілька методів заміни точок альтернансу. Можлива заміна одної або кількох точок одночасно. Найпростішим алгоритмом є алгоритм Є.Я. Ремеза з одноточковою заміною (алгоритм Валлє-Пуссена) [39,22,33]. Опишемо цей алгоритм.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при виконанні пункту 3 ми знайшли точку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28" type="#_x0000_t75" style="width:10.55pt;height:14.7pt" o:ole="">
            <v:imagedata r:id="rId211" o:title=""/>
          </v:shape>
          <o:OLEObject Type="Embed" ProgID="Equation.3" ShapeID="_x0000_i1128" DrawAspect="Content" ObjectID="_1557684259" r:id="rId21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якої виконується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160" w:dyaOrig="380">
          <v:shape id="_x0000_i1129" type="#_x0000_t75" style="width:57.3pt;height:19.7pt" o:ole="">
            <v:imagedata r:id="rId213" o:title=""/>
          </v:shape>
          <o:OLEObject Type="Embed" ProgID="Equation.3" ShapeID="_x0000_i1129" DrawAspect="Content" ObjectID="_1557684260" r:id="rId2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Можливі три випадки взаємного розташування точок альтернансу та точки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30" type="#_x0000_t75" style="width:10.55pt;height:14.7pt" o:ole="">
            <v:imagedata r:id="rId215" o:title=""/>
          </v:shape>
          <o:OLEObject Type="Embed" ProgID="Equation.3" ShapeID="_x0000_i1130" DrawAspect="Content" ObjectID="_1557684261" r:id="rId21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20" w:dyaOrig="380">
          <v:shape id="_x0000_i1131" type="#_x0000_t75" style="width:65.6pt;height:19.7pt" o:ole="">
            <v:imagedata r:id="rId217" o:title=""/>
          </v:shape>
          <o:OLEObject Type="Embed" ProgID="Equation.3" ShapeID="_x0000_i1131" DrawAspect="Content" ObjectID="_1557684262" r:id="rId21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    2.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32" type="#_x0000_t75" style="width:37.6pt;height:19.7pt" o:ole="">
            <v:imagedata r:id="rId219" o:title=""/>
          </v:shape>
          <o:OLEObject Type="Embed" ProgID="Equation.3" ShapeID="_x0000_i1132" DrawAspect="Content" ObjectID="_1557684263" r:id="rId22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80">
          <v:shape id="_x0000_i1133" type="#_x0000_t75" style="width:38.5pt;height:19.7pt" o:ole="">
            <v:imagedata r:id="rId221" o:title=""/>
          </v:shape>
          <o:OLEObject Type="Embed" ProgID="Equation.3" ShapeID="_x0000_i1133" DrawAspect="Content" ObjectID="_1557684264" r:id="rId22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спосіб заміни точок альтернансу для кожного випадку.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Знайдемо ціле число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80" w:dyaOrig="220">
          <v:shape id="_x0000_i1134" type="#_x0000_t75" style="width:9.15pt;height:10.55pt" o:ole="">
            <v:imagedata r:id="rId223" o:title=""/>
          </v:shape>
          <o:OLEObject Type="Embed" ProgID="Equation.3" ShapeID="_x0000_i1134" DrawAspect="Content" ObjectID="_1557684265" r:id="rId2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таке, 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80">
          <v:shape id="_x0000_i1135" type="#_x0000_t75" style="width:63.75pt;height:19.7pt" o:ole="">
            <v:imagedata r:id="rId225" o:title=""/>
          </v:shape>
          <o:OLEObject Type="Embed" ProgID="Equation.3" ShapeID="_x0000_i1135" DrawAspect="Content" ObjectID="_1557684266" r:id="rId2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136" type="#_x0000_t75" style="width:88.5pt;height:19.7pt" o:ole="">
            <v:imagedata r:id="rId227" o:title=""/>
          </v:shape>
          <o:OLEObject Type="Embed" ProgID="Equation.3" ShapeID="_x0000_i1136" DrawAspect="Content" ObjectID="_1557684267" r:id="rId2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робимо присвоєння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7" type="#_x0000_t75" style="width:46.8pt;height:19.7pt" o:ole="">
            <v:imagedata r:id="rId229" o:title=""/>
          </v:shape>
          <o:OLEObject Type="Embed" ProgID="Equation.3" ShapeID="_x0000_i1137" DrawAspect="Content" ObjectID="_1557684268" r:id="rId2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у протилежному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8" type="#_x0000_t75" style="width:46.8pt;height:19.7pt" o:ole="">
            <v:imagedata r:id="rId231" o:title=""/>
          </v:shape>
          <o:OLEObject Type="Embed" ProgID="Equation.3" ShapeID="_x0000_i1138" DrawAspect="Content" ObjectID="_1557684269" r:id="rId2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альтеранансу не змінюємо.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380">
          <v:shape id="_x0000_i1139" type="#_x0000_t75" style="width:71.1pt;height:19.7pt" o:ole="">
            <v:imagedata r:id="rId233" o:title=""/>
          </v:shape>
          <o:OLEObject Type="Embed" ProgID="Equation.3" ShapeID="_x0000_i1139" DrawAspect="Content" ObjectID="_1557684270" r:id="rId23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присвоюємо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40" type="#_x0000_t75" style="width:46.8pt;height:19.7pt" o:ole="">
            <v:imagedata r:id="rId235" o:title=""/>
          </v:shape>
          <o:OLEObject Type="Embed" ProgID="Equation.3" ShapeID="_x0000_i1140" DrawAspect="Content" ObjectID="_1557684271" r:id="rId2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альтернансу не змінюємо. Якщо це не так, то заміняємо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0" w:dyaOrig="400">
          <v:shape id="_x0000_i1141" type="#_x0000_t75" style="width:180.7pt;height:19.7pt" o:ole="">
            <v:imagedata r:id="rId237" o:title=""/>
          </v:shape>
          <o:OLEObject Type="Embed" ProgID="Equation.3" ShapeID="_x0000_i1141" DrawAspect="Content" ObjectID="_1557684272" r:id="rId23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альтернансу виключається остання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80" w:dyaOrig="380">
          <v:shape id="_x0000_i1142" type="#_x0000_t75" style="width:19.7pt;height:19.7pt" o:ole="">
            <v:imagedata r:id="rId239" o:title=""/>
          </v:shape>
          <o:OLEObject Type="Embed" ProgID="Equation.3" ShapeID="_x0000_i1142" DrawAspect="Content" ObjectID="_1557684273" r:id="rId240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60" w:dyaOrig="380">
          <v:shape id="_x0000_i1143" type="#_x0000_t75" style="width:72.9pt;height:19.7pt" o:ole="">
            <v:imagedata r:id="rId241" o:title=""/>
          </v:shape>
          <o:OLEObject Type="Embed" ProgID="Equation.3" ShapeID="_x0000_i1143" DrawAspect="Content" ObjectID="_1557684274" r:id="rId2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приймаємо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80" w:dyaOrig="380">
          <v:shape id="_x0000_i1144" type="#_x0000_t75" style="width:44.95pt;height:19.7pt" o:ole="">
            <v:imagedata r:id="rId243" o:title=""/>
          </v:shape>
          <o:OLEObject Type="Embed" ProgID="Equation.3" ShapeID="_x0000_i1144" DrawAspect="Content" ObjectID="_1557684275" r:id="rId2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решту точок альтернансу не змінюємо. Якщо це не так, то замінюємо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340" w:dyaOrig="400">
          <v:shape id="_x0000_i1145" type="#_x0000_t75" style="width:166.95pt;height:19.7pt" o:ole="">
            <v:imagedata r:id="rId245" o:title=""/>
          </v:shape>
          <o:OLEObject Type="Embed" ProgID="Equation.3" ShapeID="_x0000_i1145" DrawAspect="Content" ObjectID="_1557684276" r:id="rId24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V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-альтернансу виключається перша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>
          <v:shape id="_x0000_i1146" type="#_x0000_t75" style="width:16.5pt;height:19.7pt" o:ole="">
            <v:imagedata r:id="rId247" o:title=""/>
          </v:shape>
          <o:OLEObject Type="Embed" ProgID="Equation.3" ShapeID="_x0000_i1146" DrawAspect="Content" ObjectID="_1557684277" r:id="rId2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чином наступна система точок альтернансу відрізняєтся від попередньої тим, що точка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47" type="#_x0000_t75" style="width:10.55pt;height:14.7pt" o:ole="">
            <v:imagedata r:id="rId249" o:title=""/>
          </v:shape>
          <o:OLEObject Type="Embed" ProgID="Equation.3" ShapeID="_x0000_i1147" DrawAspect="Content" ObjectID="_1557684278" r:id="rId2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якій є максимум абсолютної величини зваженої похибки, вводиться у альтернанс замість однієї із старих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Відомо, що алгоритм Валле-Пуссена для заміни точок альтернансу при знаходженні мінімаксного наближення неперервної функції многочленом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48" type="#_x0000_t75" style="width:27.05pt;height:15.6pt" o:ole="">
            <v:imagedata r:id="rId251" o:title=""/>
          </v:shape>
          <o:OLEObject Type="Embed" ProgID="Equation.3" ShapeID="_x0000_i1148" DrawAspect="Content" ObjectID="_1557684279" r:id="rId2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збігається незалежно від початкового наближення до точок альтернансу. Він збігається зі швидкістю гометричної прогресії у тому сенсі, що знайдуться такі числа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40" w:dyaOrig="260">
          <v:shape id="_x0000_i1149" type="#_x0000_t75" style="width:11.45pt;height:13.75pt" o:ole="">
            <v:imagedata r:id="rId253" o:title=""/>
          </v:shape>
          <o:OLEObject Type="Embed" ProgID="Equation.3" ShapeID="_x0000_i1149" DrawAspect="Content" ObjectID="_1557684280" r:id="rId2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80" w:dyaOrig="320">
          <v:shape id="_x0000_i1150" type="#_x0000_t75" style="width:44.95pt;height:15.6pt" o:ole="">
            <v:imagedata r:id="rId255" o:title=""/>
          </v:shape>
          <o:OLEObject Type="Embed" ProgID="Equation.3" ShapeID="_x0000_i1150" DrawAspect="Content" ObjectID="_1557684281" r:id="rId25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00" w:dyaOrig="360">
          <v:shape id="_x0000_i1151" type="#_x0000_t75" style="width:55.5pt;height:17.9pt" o:ole="">
            <v:imagedata r:id="rId257" o:title=""/>
          </v:shape>
          <o:OLEObject Type="Embed" ProgID="Equation.3" ShapeID="_x0000_i1151" DrawAspect="Content" ObjectID="_1557684282" r:id="rId25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80">
          <v:shape id="_x0000_i1152" type="#_x0000_t75" style="width:38.5pt;height:19.7pt" o:ole="">
            <v:imagedata r:id="rId259" o:title=""/>
          </v:shape>
          <o:OLEObject Type="Embed" ProgID="Equation.3" ShapeID="_x0000_i1152" DrawAspect="Content" ObjectID="_1557684283" r:id="rId2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від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3" type="#_x0000_t75" style="width:27.05pt;height:15.6pt" o:ole="">
            <v:imagedata r:id="rId261" o:title=""/>
          </v:shape>
          <o:OLEObject Type="Embed" ProgID="Equation.3" ShapeID="_x0000_i1153" DrawAspect="Content" ObjectID="_1557684284" r:id="rId2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будуть задовольняти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980" w:dyaOrig="360">
          <v:shape id="_x0000_i1154" type="#_x0000_t75" style="width:199.5pt;height:17.9pt" o:ole="">
            <v:imagedata r:id="rId263" o:title=""/>
          </v:shape>
          <o:OLEObject Type="Embed" ProgID="Equation.3" ShapeID="_x0000_i1154" DrawAspect="Content" ObjectID="_1557684285" r:id="rId26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Фактична швидкість збіжності залежить від диференціальних властивостей функції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та використовуваного алгоритму заміни точок альтернансу. Відомо, що коли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560" w:dyaOrig="360">
          <v:shape id="_x0000_i1155" type="#_x0000_t75" style="width:128.4pt;height:17.9pt" o:ole="">
            <v:imagedata r:id="rId265" o:title=""/>
          </v:shape>
          <o:OLEObject Type="Embed" ProgID="Equation.3" ShapeID="_x0000_i1155" DrawAspect="Content" ObjectID="_1557684286" r:id="rId2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156" type="#_x0000_t75" style="width:62.85pt;height:15.6pt" o:ole="">
            <v:imagedata r:id="rId267" o:title=""/>
          </v:shape>
          <o:OLEObject Type="Embed" ProgID="Equation.3" ShapeID="_x0000_i1156" DrawAspect="Content" ObjectID="_1557684287" r:id="rId2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60">
          <v:shape id="_x0000_i1157" type="#_x0000_t75" style="width:45.85pt;height:17.9pt" o:ole="">
            <v:imagedata r:id="rId269" o:title=""/>
          </v:shape>
          <o:OLEObject Type="Embed" ProgID="Equation.3" ShapeID="_x0000_i1157" DrawAspect="Content" ObjectID="_1557684288" r:id="rId27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 змінює знак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58" type="#_x0000_t75" style="width:44.95pt;height:15.6pt" o:ole="">
            <v:imagedata r:id="rId271" o:title=""/>
          </v:shape>
          <o:OLEObject Type="Embed" ProgID="Equation.3" ShapeID="_x0000_i1158" DrawAspect="Content" ObjectID="_1557684289" r:id="rId27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граничні точки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9" type="#_x0000_t75" style="width:27.05pt;height:15.6pt" o:ole="">
            <v:imagedata r:id="rId273" o:title=""/>
          </v:shape>
          <o:OLEObject Type="Embed" ProgID="Equation.3" ShapeID="_x0000_i1159" DrawAspect="Content" ObjectID="_1557684290" r:id="rId2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точками альтернансу [39, 22]. Тому у цьому випадку алгоритм Валле-Пуссена для наближення многочленами невисоких степенів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80">
          <v:shape id="_x0000_i1160" type="#_x0000_t75" style="width:39.45pt;height:19.7pt" o:ole="">
            <v:imagedata r:id="rId275" o:title=""/>
          </v:shape>
          <o:OLEObject Type="Embed" ProgID="Equation.3" ShapeID="_x0000_i1160" DrawAspect="Content" ObjectID="_1557684291" r:id="rId27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практично не програє у швидкості порівняно з іншими алгоритмами типу Є.Я. Ремеза.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Зауважимо, що наведені властивості мінімаксного наближення непервної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61" type="#_x0000_t75" style="width:30.25pt;height:16.5pt" o:ole="">
            <v:imagedata r:id="rId277" o:title=""/>
          </v:shape>
          <o:OLEObject Type="Embed" ProgID="Equation.3" ShapeID="_x0000_i1161" DrawAspect="Content" ObjectID="_1557684292" r:id="rId2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62" type="#_x0000_t75" style="width:27.05pt;height:15.6pt" o:ole="">
            <v:imagedata r:id="rId279" o:title=""/>
          </v:shape>
          <o:OLEObject Type="Embed" ProgID="Equation.3" ShapeID="_x0000_i1162" DrawAspect="Content" ObjectID="_1557684293" r:id="rId2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многочленом виконуються і для наближення табличної функції.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10" w:name="_Toc483942005"/>
      <w:r w:rsidRPr="004A501D">
        <w:rPr>
          <w:lang w:val="ru-RU"/>
        </w:rPr>
        <w:t xml:space="preserve">1.5.  </w:t>
      </w:r>
      <w:r w:rsidRPr="004A501D">
        <w:rPr>
          <w:lang w:val="uk-UA"/>
        </w:rPr>
        <w:t>Частинні випадки побудови мінімаксних наближень</w:t>
      </w:r>
      <w:bookmarkEnd w:id="10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1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[20]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Знайдемо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абсолютне наближення сталою: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=1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ць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ому випадку система </w:t>
      </w:r>
      <w:proofErr w:type="gramStart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proofErr w:type="gram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івнянь (6) має вигляд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Додамо два рівняння цієї системи і одержимо вираз для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Підставимо це значення у перше рівняння системи отримаємо вираз для похибки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Очевидно, що точки </w:t>
      </w:r>
      <w:proofErr w:type="spell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у цьому випадку співпадатимуть із точками </w:t>
      </w:r>
      <w:proofErr w:type="gram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</w:t>
      </w:r>
      <w:proofErr w:type="gram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інімуму та максимуму функції </w:t>
      </w:r>
      <m:oMath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</w:rPr>
          <m:t>f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(</m:t>
        </m:r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  <w:lang w:val="ru-RU"/>
          </w:rPr>
          <m:t>x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noProof/>
              <w:color w:val="000000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noProof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Times New Roman" w:hAnsi="Times New Roman" w:cs="Times New Roman"/>
                  <w:color w:val="000000"/>
                  <w:sz w:val="28"/>
                  <w:szCs w:val="28"/>
                  <w:lang w:val="ru-RU"/>
                </w:rPr>
                <m:t>-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.</m:t>
          </m:r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  <w:lang w:val="ru-RU"/>
            </w:rPr>
            <w:br/>
          </m:r>
        </m:oMath>
      </m:oMathPara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функція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монотонна, то ці значення досягаються на краях </w:t>
      </w:r>
      <w:proofErr w:type="spellStart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проміжку</w:t>
      </w:r>
      <w:proofErr w:type="spellEnd"/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[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Тому у цьому випадку </w:t>
      </w:r>
      <m:oMath>
        <m:sSub>
          <m:sSubPr>
            <m:ctrl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)</m:t>
            </m:r>
          </m:e>
        </m:d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Приклад 2. Знайдемо мінімаксне абсолютне наближення многочленом першого степеня (прямою):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Ax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+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Система рівнянь (6) у цьому випадку складається із трьох рівнянь: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lang w:val="ru-RU"/>
        </w:rPr>
        <w:t>,</w:t>
      </w:r>
      <w:r w:rsidRPr="004A501D">
        <w:rPr>
          <w:rFonts w:ascii="Times New Roman" w:hAnsi="Times New Roman" w:cs="Times New Roman"/>
          <w:bCs/>
          <w:noProof/>
          <w:color w:val="000000"/>
          <w:lang w:val="uk-UA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color w:val="000000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  <w:t>Віднімемо від третього рівняння системи перше і отримаємо вираз для параметра</w:t>
      </w:r>
      <w:r w:rsidRPr="004A501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br/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Додамо два перші рівняння системи, отримаємо вираз для параметра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noProof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)+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m:oMath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Cambria Math" w:cs="Times New Roman"/>
            <w:noProof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m:oMath>
        <m:r>
          <w:rPr>
            <w:rFonts w:ascii="Cambria Math" w:hAnsi="Times New Roman" w:cs="Times New Roman"/>
            <w:noProof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  <w:lang w:val="ru-RU"/>
          </w:rPr>
          <m:t xml:space="preserve"> 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 змінює знак, то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=a, 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 xml:space="preserve"> 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а в центральній точці альтернан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c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функція похибки має екстремум і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c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=0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</w:t>
      </w:r>
      <m:oMath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A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Прирівнюючи два вирази для коефіцієнта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отримаємо трансцендентне рівняння для визначення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c</m:t>
            </m: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e>
        </m:d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a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</m:e>
        </m:d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(a)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Після визначення цієї точки знаходимо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m:oMath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формулами: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Розкладаючи у виразі для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в ряд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околі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</m:e>
        </m:d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маємо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4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11" w:name="_Toc483942006"/>
      <w:r w:rsidRPr="004A501D">
        <w:rPr>
          <w:lang w:val="uk-UA"/>
        </w:rPr>
        <w:t>1.6.  Похибка мінімаксного наближення</w:t>
      </w:r>
      <w:bookmarkEnd w:id="11"/>
    </w:p>
    <w:p w:rsidR="004A501D" w:rsidRPr="004A501D" w:rsidRDefault="004A501D" w:rsidP="004A501D">
      <w:pPr>
        <w:pStyle w:val="ListParagraph"/>
        <w:tabs>
          <w:tab w:val="center" w:pos="4800"/>
          <w:tab w:val="right" w:pos="9500"/>
        </w:tabs>
        <w:spacing w:line="360" w:lineRule="auto"/>
        <w:ind w:left="78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Порівняємо максимальну похибку мінімаксного наближення многочленом з іншими наближеннями многочленом. Нехай </w:t>
      </w:r>
      <m:oMath>
        <m:r>
          <w:rPr>
            <w:rFonts w:ascii="Cambria Math" w:hAnsi="Times New Roman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m+1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і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+1)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uk-UA"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&gt;0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Відомо, що у цьому випадку [22,23]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,1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uk-UA"/>
                      </w:rPr>
                      <m:t>+1</m:t>
                    </m:r>
                  </m:e>
                </m:d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+1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(10)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Наблизимо таку функцію відрізком ряду Тейлора з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m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коефіцієнтом в околі точки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w:lastRenderedPageBreak/>
            <m:t>f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x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)</m:t>
          </m:r>
          <m:r>
            <w:rPr>
              <w:rFonts w:ascii="Cambria Math" w:eastAsia="Cambria Math" w:hAnsi="Times New Roman" w:cs="Times New Roman"/>
              <w:noProof/>
              <w:sz w:val="28"/>
              <w:szCs w:val="28"/>
            </w:rPr>
            <m:t>=</m:t>
          </m:r>
          <m:nary>
            <m:naryPr>
              <m:chr m:val="∑"/>
              <m:grow m:val="on"/>
              <m:ctrlPr>
                <w:rPr>
                  <w:rFonts w:ascii="Cambria Math" w:hAnsi="Times New Roman" w:cs="Times New Roman"/>
                  <w:noProof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Times New Roman" w:cs="Times New Roman"/>
                  <w:noProof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uk-UA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bCs/>
                      <w:noProof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m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ru-RU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!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m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+1</m:t>
                  </m:r>
                </m:sup>
              </m:sSup>
            </m:e>
          </m:nary>
        </m:oMath>
      </m:oMathPara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ξ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&lt;|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|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Очевидно, що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максимальне значення залишкового члену ряду рівне [1,37]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func>
          <m:fun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up>
                </m:s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b</m:t>
                </m:r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</m:e>
        </m:func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(11)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За цією ж формулою обчислюється похибка наближення ланкою ермітового сплайну непарного степеня. Із наведених формул (10) і (11) можна бачити, що використання мінімаксного наближення замість наближення іншими способами суттєво зменшує одержувану при ц</w:t>
      </w:r>
      <w:bookmarkStart w:id="12" w:name="_GoBack"/>
      <w:bookmarkEnd w:id="12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ьому похибку.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3" w:name="GrindEQpgref5910364a8"/>
      <w:bookmarkEnd w:id="13"/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ru-RU"/>
        </w:rPr>
      </w:pPr>
      <w:r w:rsidRPr="004A501D">
        <w:rPr>
          <w:rFonts w:ascii="Times New Roman" w:hAnsi="Times New Roman" w:cs="Times New Roman"/>
          <w:lang w:val="ru-RU"/>
        </w:rPr>
        <w:br w:type="page"/>
      </w:r>
    </w:p>
    <w:p w:rsidR="004A501D" w:rsidRPr="004A501D" w:rsidRDefault="004A501D" w:rsidP="00865964">
      <w:pPr>
        <w:pStyle w:val="Heading1"/>
        <w:rPr>
          <w:lang w:val="uk-UA"/>
        </w:rPr>
      </w:pPr>
      <w:bookmarkStart w:id="14" w:name="_Toc483942007"/>
      <w:r w:rsidRPr="004A501D">
        <w:rPr>
          <w:lang w:val="uk-UA"/>
        </w:rPr>
        <w:lastRenderedPageBreak/>
        <w:t>2. Апроксимація теплофізичних характеристик технічно важливих газів</w:t>
      </w:r>
      <w:bookmarkEnd w:id="14"/>
    </w:p>
    <w:p w:rsidR="004A501D" w:rsidRPr="004A501D" w:rsidRDefault="004A501D" w:rsidP="00865964">
      <w:pPr>
        <w:pStyle w:val="Heading2"/>
        <w:rPr>
          <w:lang w:val="uk-UA"/>
        </w:rPr>
      </w:pPr>
      <w:bookmarkStart w:id="15" w:name="_Toc483942008"/>
      <w:r w:rsidRPr="004A501D">
        <w:rPr>
          <w:lang w:val="uk-UA"/>
        </w:rPr>
        <w:t>2.1. Отримання теплофізичних характеристик</w:t>
      </w:r>
      <w:bookmarkEnd w:id="15"/>
    </w:p>
    <w:p w:rsidR="004A501D" w:rsidRPr="004A501D" w:rsidRDefault="004A501D" w:rsidP="004A501D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 наш час у зв’язку з інтенсивним використанням технічно важливих газів у багатьох областях сучасної науки, техніки і технології, зокрема в енергетиці, геології, хімічній технології, газовій промисловості тощо, значно зростає потреба в більш точному визначенні їх параметрів і характеристик. Отримання надійних довідкових даних про теплофізичні властивості стиснутих газів при високих температурах пов’язано із значними труднощами. Це пояснюється тим, що існуючі експериментальні дані отримані в обмеженому температурному інтервалі з верхньою границею, яка не перевищує 800-1000К. Ця обставина не дозволяє використовувати традиційні методи для розрахунку параметрів при високих температурах,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характеристик, оскільки ці рівняння непридатні для отримання даних за межами експериментально досліджуваної області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[28,29]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усунення вказаних недоліків були створені методи отримання рівнянь, які відображають властивості реальних газів і які є придатні для екстраполяційних розрахунків теплофізичних властивостей. Для цих розрахунків доцільно застосовувати теоретично обґрунтовані рівняння, які дозволяють розраховувати будь-які теплофізичні властивості газів, якщо відомо закон міжмолекулярної взаємодії, і які містять мінімальну кількість невідомих констант – параметрів модельного потенціалу.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Таким рівнянням для газів є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стану,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 якого можуть бути розраховані на основі прийнятих функцій міжмолекулярної взаємодії, а параметри потенціалу визначаються із експериментальних значень густини. Ці рівняння дуже громіздкі і розв’язуються чисельно з використанням обчислювальної техніки. Багато коефіцієнтів виражаються через кратні інтеграли,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які також не можуть бути обчислені аналітично, а тому обчислюються за допомогою квадратурних формул на комп’ютерах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[1,17,37]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обчислень отримують дискретні значення певних характеристик газів (густина, фактор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ізохорна та ізобарна теплоємності, швидкість звуку, теплопровідність, в’язкість тощо), при певних значеннях тиску і температури, що змінюються з доволі великим кроком. Для обчислення характеристик газів у проміжних точках потрібно затратити багато часу і зусиль. Тому доцільно апроксимувати отримані дані, наприклад,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або методом найменших квадратів і, маючи готові аналітичні вирази, обчислювати потрібні характеристики газів у проміжних точках з достатньо великою точністю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[22,24,33]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в таблиці 1 наведено залежності щільності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і ізобарної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теплоємностей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водню 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тиску при температурі Т=500К. У таблиці 2 наведено значення щільності, фактора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швидкості звуку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в’язкості </w:t>
      </w:r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μ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теплопровідості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1" w:tooltip="wiktionary:λ" w:history="1">
        <w:r w:rsidRPr="004A501D">
          <w:rPr>
            <w:rFonts w:ascii="Times New Roman" w:hAnsi="Times New Roman" w:cs="Times New Roman"/>
            <w:sz w:val="28"/>
            <w:szCs w:val="28"/>
            <w:lang w:val="ru-RU"/>
          </w:rPr>
          <w:t>λ</w:t>
        </w:r>
      </w:hyperlink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 при температурі Т=500К і зміні тиску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1.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водню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72.293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62.794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59.933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58.259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57.070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56.147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55.393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53.278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14.554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52.522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14.561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1.0639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51.327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14.574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1.0797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14.587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1.0995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49.470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14.601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1.1192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48.709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48.065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1.1584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47.506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14.636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1.1779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47.013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1.1973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46.571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14.655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1.2359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45.805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14.671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1.2742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45.157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10.417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14.685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1.3122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44.594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14.697</w:t>
            </w:r>
          </w:p>
        </w:tc>
      </w:tr>
    </w:tbl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4A501D">
      <w:pPr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2.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кисню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282" w:tooltip="wiktionary:λ" w:history="1">
              <w:r w:rsidRPr="004A501D">
                <w:rPr>
                  <w:rFonts w:ascii="Times New Roman" w:hAnsi="Times New Roman" w:cs="Times New Roman"/>
                  <w:b/>
                  <w:sz w:val="28"/>
                  <w:szCs w:val="28"/>
                </w:rPr>
                <w:t>λ</w:t>
              </w:r>
            </w:hyperlink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303.5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1.0018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422.5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304.3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1.0037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424.1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305.3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425.8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306.3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427.5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307.4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308.4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309.6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42.3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434.8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311.9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1.0221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438.7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314.4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316.9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451.5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322.4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1.0525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460.8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328.3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473.1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336.0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486.2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344.2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1.1115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352.7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513.8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361.3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528.2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1.1820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378.9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</w:t>
            </w:r>
          </w:p>
        </w:tc>
      </w:tr>
    </w:tbl>
    <w:p w:rsidR="004A501D" w:rsidRP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16" w:name="_Toc483942009"/>
      <w:r w:rsidRPr="004A501D">
        <w:rPr>
          <w:lang w:val="uk-UA"/>
        </w:rPr>
        <w:t>2.2. Метод найменших квадратів</w:t>
      </w:r>
      <w:bookmarkEnd w:id="16"/>
    </w:p>
    <w:p w:rsidR="00865964" w:rsidRPr="00865964" w:rsidRDefault="00865964" w:rsidP="00865964">
      <w:pPr>
        <w:rPr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Нехай в результат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рювань деякої фізичної залежності, яка описується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єю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63" type="#_x0000_t75" style="width:28.45pt;height:17.9pt" o:ole="">
            <v:imagedata r:id="rId283" o:title=""/>
          </v:shape>
          <o:OLEObject Type="Embed" ProgID="Equation.3" ShapeID="_x0000_i1163" DrawAspect="Content" ObjectID="_1557684294" r:id="rId28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точках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180" w:dyaOrig="420">
          <v:shape id="_x0000_i1164" type="#_x0000_t75" style="width:108.7pt;height:21.1pt" o:ole="">
            <v:imagedata r:id="rId285" o:title=""/>
          </v:shape>
          <o:OLEObject Type="Embed" ProgID="Equation.3" ShapeID="_x0000_i1164" DrawAspect="Content" ObjectID="_1557684295" r:id="rId28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отримаємо дискретні значення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00" w:dyaOrig="420">
          <v:shape id="_x0000_i1165" type="#_x0000_t75" style="width:54.55pt;height:21.1pt" o:ole="">
            <v:imagedata r:id="rId287" o:title=""/>
          </v:shape>
          <o:OLEObject Type="Embed" ProgID="Equation.3" ShapeID="_x0000_i1165" DrawAspect="Content" ObjectID="_1557684296" r:id="rId28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[1,17,37]. За цими дискретними (табличними) даними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потрібно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побудувати анал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тичну формулу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80" w:dyaOrig="420">
          <v:shape id="_x0000_i1166" type="#_x0000_t75" style="width:123.35pt;height:21.1pt" o:ole="">
            <v:imagedata r:id="rId289" o:title=""/>
          </v:shape>
          <o:OLEObject Type="Embed" ProgID="Equation.3" ShapeID="_x0000_i1166" DrawAspect="Content" ObjectID="_1557684297" r:id="rId29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59" w:dyaOrig="360">
          <v:shape id="_x0000_i1167" type="#_x0000_t75" style="width:68.35pt;height:17.9pt" o:ole="">
            <v:imagedata r:id="rId291" o:title=""/>
          </v:shape>
          <o:OLEObject Type="Embed" ProgID="Equation.3" ShapeID="_x0000_i1167" DrawAspect="Content" ObjectID="_1557684298" r:id="rId29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68" type="#_x0000_t75" style="width:57.3pt;height:21.1pt" o:ole="">
            <v:imagedata r:id="rId293" o:title=""/>
          </v:shape>
          <o:OLEObject Type="Embed" ProgID="Equation.3" ShapeID="_x0000_i1168" DrawAspect="Content" ObjectID="_1557684299" r:id="rId29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причому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69" type="#_x0000_t75" style="width:28.45pt;height:21.1pt" o:ole="">
            <v:imagedata r:id="rId295" o:title=""/>
          </v:shape>
          <o:OLEObject Type="Embed" ProgID="Equation.3" ShapeID="_x0000_i1169" DrawAspect="Content" ObjectID="_1557684300" r:id="rId29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"досить добре" наближати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70" type="#_x0000_t75" style="width:28.45pt;height:17.9pt" o:ole="">
            <v:imagedata r:id="rId297" o:title=""/>
          </v:shape>
          <o:OLEObject Type="Embed" ProgID="Equation.3" ShapeID="_x0000_i1170" DrawAspect="Content" ObjectID="_1557684301" r:id="rId2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всьому пром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71" type="#_x0000_t75" style="width:31.65pt;height:16.95pt" o:ole="">
            <v:imagedata r:id="rId299" o:title=""/>
          </v:shape>
          <o:OLEObject Type="Embed" ProgID="Equation.3" ShapeID="_x0000_i1171" DrawAspect="Content" ObjectID="_1557684302" r:id="rId3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2" type="#_x0000_t75" style="width:12.85pt;height:17.9pt" o:ole="">
            <v:imagedata r:id="rId301" o:title=""/>
          </v:shape>
          <o:OLEObject Type="Embed" ProgID="Equation.3" ShapeID="_x0000_i1172" DrawAspect="Content" ObjectID="_1557684303" r:id="rId3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льк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сть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у деяких випадках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основ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додаткових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ркувань. 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нших випадках параметри і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3" type="#_x0000_t75" style="width:12.85pt;height:17.9pt" o:ole="">
            <v:imagedata r:id="rId301" o:title=""/>
          </v:shape>
          <o:OLEObject Type="Embed" ProgID="Equation.3" ShapeID="_x0000_i1173" DrawAspect="Content" ObjectID="_1557684304" r:id="rId3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визначаються за граф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ком, побудованим за значеннями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39" w:dyaOrig="380">
          <v:shape id="_x0000_i1174" type="#_x0000_t75" style="width:32.1pt;height:19.25pt" o:ole="">
            <v:imagedata r:id="rId304" o:title=""/>
          </v:shape>
          <o:OLEObject Type="Embed" ProgID="Equation.3" ShapeID="_x0000_i1174" DrawAspect="Content" ObjectID="_1557684305" r:id="rId3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сть (1) була досить простою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добре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дображала величини, отримані в результаті вимірювань.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 виміряних значеннях будуємо систему рівнянь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56"/>
          <w:sz w:val="28"/>
          <w:szCs w:val="28"/>
        </w:rPr>
        <w:object w:dxaOrig="2600" w:dyaOrig="1260">
          <v:shape id="_x0000_i1175" type="#_x0000_t75" style="width:130.25pt;height:63.75pt" o:ole="">
            <v:imagedata r:id="rId306" o:title=""/>
          </v:shape>
          <o:OLEObject Type="Embed" ProgID="Equation.3" ShapeID="_x0000_i1175" DrawAspect="Content" ObjectID="_1557684306" r:id="rId30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вона має єдиний розв’язок, то його знаходять з будь-яких </w:t>
      </w:r>
      <w:r w:rsidRPr="004A501D">
        <w:rPr>
          <w:rFonts w:ascii="Times New Roman" w:hAnsi="Times New Roman" w:cs="Times New Roman"/>
          <w:i/>
          <w:noProof/>
          <w:sz w:val="28"/>
          <w:szCs w:val="28"/>
        </w:rPr>
        <w:t>m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внянь системи (2). Однак, у загальному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420">
          <v:shape id="_x0000_i1176" type="#_x0000_t75" style="width:75.2pt;height:21.1pt" o:ole="">
            <v:imagedata r:id="rId308" o:title=""/>
          </v:shape>
          <o:OLEObject Type="Embed" ProgID="Equation.3" ShapeID="_x0000_i1176" DrawAspect="Content" ObjectID="_1557684307" r:id="rId3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отримані з деякою похибкою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точний вигляд залежност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77" type="#_x0000_t75" style="width:28.45pt;height:21.1pt" o:ole="">
            <v:imagedata r:id="rId310" o:title=""/>
          </v:shape>
          <o:OLEObject Type="Embed" ProgID="Equation.3" ShapeID="_x0000_i1177" DrawAspect="Content" ObjectID="_1557684308" r:id="rId3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домий.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система (2) зазвичай є несум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сною. Знайдемо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78" type="#_x0000_t75" style="width:49.55pt;height:19.25pt" o:ole="">
            <v:imagedata r:id="rId312" o:title=""/>
          </v:shape>
          <o:OLEObject Type="Embed" ProgID="Equation.3" ShapeID="_x0000_i1178" DrawAspect="Content" ObjectID="_1557684309" r:id="rId3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у деякому розум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вс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вняння системи (2) задовольнялися з найменшою похибкою, тобто, щоб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79" type="#_x0000_t75" style="width:57.3pt;height:21.1pt" o:ole="">
            <v:imagedata r:id="rId293" o:title=""/>
          </v:shape>
          <o:OLEObject Type="Embed" ProgID="Equation.3" ShapeID="_x0000_i1179" DrawAspect="Content" ObjectID="_1557684310" r:id="rId3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зували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ю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320" w:dyaOrig="700">
          <v:shape id="_x0000_i1180" type="#_x0000_t75" style="width:3in;height:34.85pt" o:ole="">
            <v:imagedata r:id="rId315" o:title=""/>
          </v:shape>
          <o:OLEObject Type="Embed" ProgID="Equation.3" ShapeID="_x0000_i1180" DrawAspect="Content" ObjectID="_1557684311" r:id="rId31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Такий метод розв’язування системи (2) називають методом найменших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в. Якщо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380">
          <v:shape id="_x0000_i1181" type="#_x0000_t75" style="width:75.2pt;height:18.8pt" o:ole="">
            <v:imagedata r:id="rId317" o:title=""/>
          </v:shape>
          <o:OLEObject Type="Embed" ProgID="Equation.3" ShapeID="_x0000_i1181" DrawAspect="Content" ObjectID="_1557684312" r:id="rId31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досягає абсолютного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 в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00" w:dyaOrig="360">
          <v:shape id="_x0000_i1182" type="#_x0000_t75" style="width:45.4pt;height:17.9pt" o:ole="">
            <v:imagedata r:id="rId319" o:title=""/>
          </v:shape>
          <o:OLEObject Type="Embed" ProgID="Equation.3" ShapeID="_x0000_i1182" DrawAspect="Content" ObjectID="_1557684313" r:id="rId32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то, розв’язуючи систему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6500" w:dyaOrig="780">
          <v:shape id="_x0000_i1183" type="#_x0000_t75" style="width:326.05pt;height:39pt" o:ole="">
            <v:imagedata r:id="rId321" o:title=""/>
          </v:shape>
          <o:OLEObject Type="Embed" ProgID="Equation.3" ShapeID="_x0000_i1183" DrawAspect="Content" ObjectID="_1557684314" r:id="rId32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знаходимо точки, в яких може бути екстремум. Вибравши той розв’язок, який належить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4" type="#_x0000_t75" style="width:49.55pt;height:19.25pt" o:ole="">
            <v:imagedata r:id="rId323" o:title=""/>
          </v:shape>
          <o:OLEObject Type="Embed" ProgID="Equation.3" ShapeID="_x0000_i1184" DrawAspect="Content" ObjectID="_1557684315" r:id="rId3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якому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80" w:dyaOrig="380">
          <v:shape id="_x0000_i1185" type="#_x0000_t75" style="width:68.8pt;height:19.25pt" o:ole="">
            <v:imagedata r:id="rId325" o:title=""/>
          </v:shape>
          <o:OLEObject Type="Embed" ProgID="Equation.3" ShapeID="_x0000_i1185" DrawAspect="Content" ObjectID="_1557684316" r:id="rId3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абсолютний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мум, знаходимо незалежн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6" type="#_x0000_t75" style="width:49.55pt;height:19.25pt" o:ole="">
            <v:imagedata r:id="rId327" o:title=""/>
          </v:shape>
          <o:OLEObject Type="Embed" ProgID="Equation.3" ShapeID="_x0000_i1186" DrawAspect="Content" ObjectID="_1557684317" r:id="rId3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40" w:dyaOrig="380">
          <v:shape id="_x0000_i1187" type="#_x0000_t75" style="width:82.1pt;height:19.25pt" o:ole="">
            <v:imagedata r:id="rId329" o:title=""/>
          </v:shape>
          <o:OLEObject Type="Embed" ProgID="Equation.3" ShapeID="_x0000_i1187" DrawAspect="Content" ObjectID="_1557684318" r:id="rId3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йно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8" type="#_x0000_t75" style="width:49.55pt;height:19.25pt" o:ole="">
            <v:imagedata r:id="rId331" o:title=""/>
          </v:shape>
          <o:OLEObject Type="Embed" ProgID="Equation.3" ShapeID="_x0000_i1188" DrawAspect="Content" ObjectID="_1557684319" r:id="rId3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тобто</w:t>
      </w:r>
    </w:p>
    <w:p w:rsidR="004A501D" w:rsidRPr="004A501D" w:rsidRDefault="004A501D" w:rsidP="004A501D">
      <w:pPr>
        <w:spacing w:line="360" w:lineRule="auto"/>
        <w:ind w:left="2160" w:firstLine="12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3060" w:dyaOrig="720">
          <v:shape id="_x0000_i1189" type="#_x0000_t75" style="width:153.15pt;height:36.25pt" o:ole="">
            <v:imagedata r:id="rId333" o:title=""/>
          </v:shape>
          <o:OLEObject Type="Embed" ProgID="Equation.3" ShapeID="_x0000_i1189" DrawAspect="Content" ObjectID="_1557684320" r:id="rId33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то система (2) набуває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2740" w:dyaOrig="720">
          <v:shape id="_x0000_i1190" type="#_x0000_t75" style="width:136.65pt;height:36.25pt" o:ole="">
            <v:imagedata r:id="rId335" o:title=""/>
          </v:shape>
          <o:OLEObject Type="Embed" ProgID="Equation.3" ShapeID="_x0000_i1190" DrawAspect="Content" ObjectID="_1557684321" r:id="rId3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Розв’язуємо систему (3) токим чином, щоб визначити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зують суму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нев’язок, тобто суму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3860" w:dyaOrig="820">
          <v:shape id="_x0000_i1191" type="#_x0000_t75" style="width:193.55pt;height:40.35pt" o:ole="">
            <v:imagedata r:id="rId337" o:title=""/>
          </v:shape>
          <o:OLEObject Type="Embed" ProgID="Equation.3" ShapeID="_x0000_i1191" DrawAspect="Content" ObjectID="_1557684322" r:id="rId33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Для виконання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умови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величини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92" type="#_x0000_t75" style="width:10.55pt;height:14.2pt" o:ole="">
            <v:imagedata r:id="rId339" o:title=""/>
          </v:shape>
          <o:OLEObject Type="Embed" ProgID="Equation.3" ShapeID="_x0000_i1192" DrawAspect="Content" ObjectID="_1557684323" r:id="rId3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єю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40" w:dyaOrig="380">
          <v:shape id="_x0000_i1193" type="#_x0000_t75" style="width:52.3pt;height:19.25pt" o:ole="">
            <v:imagedata r:id="rId341" o:title=""/>
          </v:shape>
          <o:OLEObject Type="Embed" ProgID="Equation.3" ShapeID="_x0000_i1193" DrawAspect="Content" ObjectID="_1557684324" r:id="rId3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’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язуємо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систему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лiнiйних алгебраїчних рiвнянь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5440" w:dyaOrig="800">
          <v:shape id="_x0000_i1194" type="#_x0000_t75" style="width:272.4pt;height:39.9pt" o:ole="">
            <v:imagedata r:id="rId343" o:title=""/>
          </v:shape>
          <o:OLEObject Type="Embed" ProgID="Equation.3" ShapeID="_x0000_i1194" DrawAspect="Content" ObjectID="_1557684325" r:id="rId34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яку 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ля зручності представляємо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4980" w:dyaOrig="780">
          <v:shape id="_x0000_i1195" type="#_x0000_t75" style="width:249pt;height:39pt" o:ole="">
            <v:imagedata r:id="rId345" o:title=""/>
          </v:shape>
          <o:OLEObject Type="Embed" ProgID="Equation.3" ShapeID="_x0000_i1195" DrawAspect="Content" ObjectID="_1557684326" r:id="rId3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(4)</w:t>
      </w:r>
    </w:p>
    <w:p w:rsidR="004A501D" w:rsidRPr="004A501D" w:rsidRDefault="004A501D" w:rsidP="0086596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Розв’язок системи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йних алгебраїчних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внянь (4)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79" w:dyaOrig="240">
          <v:shape id="_x0000_i1196" type="#_x0000_t75" style="width:14.2pt;height:11pt" o:ole="">
            <v:imagedata r:id="rId347" o:title=""/>
          </v:shape>
          <o:OLEObject Type="Embed" ProgID="Equation.3" ShapeID="_x0000_i1196" DrawAspect="Content" ObjectID="_1557684327" r:id="rId3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домими вважаємо наближеним розв’язком системи (2) за методом найменших квадратів. Найчастіше в якості </w:t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700" w:dyaOrig="420">
          <v:shape id="_x0000_i1197" type="#_x0000_t75" style="width:35.3pt;height:21.55pt" o:ole="">
            <v:imagedata r:id="rId349" o:title=""/>
          </v:shape>
          <o:OLEObject Type="Embed" ProgID="Equation.3" ShapeID="_x0000_i1197" DrawAspect="Content" ObjectID="_1557684328" r:id="rId3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вибирають функції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40" w:dyaOrig="380">
          <v:shape id="_x0000_i1198" type="#_x0000_t75" style="width:17.45pt;height:19.25pt" o:ole="">
            <v:imagedata r:id="rId351" o:title=""/>
          </v:shape>
          <o:OLEObject Type="Embed" ProgID="Equation.3" ShapeID="_x0000_i1198" DrawAspect="Content" ObjectID="_1557684329" r:id="rId3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 Систему лінійних алгебраїчних рівнянь (4) розв’язують методом Гауса або методом Гауса з вибором головного елемента [1,37].</w:t>
      </w:r>
    </w:p>
    <w:p w:rsidR="004A501D" w:rsidRPr="004A501D" w:rsidRDefault="004A501D" w:rsidP="00865964">
      <w:pPr>
        <w:pStyle w:val="Heading2"/>
        <w:rPr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17" w:name="_Toc483942010"/>
      <w:r w:rsidRPr="004A501D">
        <w:rPr>
          <w:lang w:val="uk-UA"/>
        </w:rPr>
        <w:t>2.3. Порівняння результатів наближення</w:t>
      </w:r>
      <w:bookmarkEnd w:id="17"/>
    </w:p>
    <w:p w:rsidR="00865964" w:rsidRPr="00865964" w:rsidRDefault="00865964" w:rsidP="00865964">
      <w:pPr>
        <w:rPr>
          <w:lang w:val="uk-UA"/>
        </w:rPr>
      </w:pPr>
    </w:p>
    <w:p w:rsidR="004A501D" w:rsidRDefault="004A501D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та наближення методом найменших квадратів експериментально отриманих залежностей: щільності кисню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таблицях 3 і 4.</w:t>
      </w:r>
    </w:p>
    <w:p w:rsidR="00865964" w:rsidRDefault="00865964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65964" w:rsidRPr="004A501D" w:rsidRDefault="00865964" w:rsidP="0086596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8659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3.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6.5096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+ 8.5642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8,4452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0.0267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+7.8638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0.3333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0.3173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7.3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0.0216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+7.7771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0.1259 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0.1185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2.4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0.0141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+7.7026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0.0075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0.0075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5964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Таблиця 4. Метод найменших квадратів.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6.6257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+ 6.3307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12.0199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0.0269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+7.8730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0.4356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0.4187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7.7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0.0213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+7.7721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0.1369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0.1328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2.5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0.0139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+7.7005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0.0051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0.0114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Графіки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наближуваних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даних і многочленів побудованих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і метод найменших квадратів, наведено у додатку 2. Порівнюючи інформацію із таблиць 3 і 4 видно, що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є кращим ніж наближення за методом найменших квадратів, бо дає менші похибки для многочленів однакового степеня. Також перевага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 має місце і для аналітично заданих функцій (див. додаток 2).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4A501D" w:rsidRPr="004A501D" w:rsidRDefault="004A501D" w:rsidP="00865964">
      <w:pPr>
        <w:pStyle w:val="Heading1"/>
        <w:rPr>
          <w:lang w:val="uk-UA"/>
        </w:rPr>
      </w:pPr>
      <w:bookmarkStart w:id="18" w:name="_Toc483942011"/>
      <w:r w:rsidRPr="004A501D">
        <w:rPr>
          <w:lang w:val="uk-UA"/>
        </w:rPr>
        <w:lastRenderedPageBreak/>
        <w:t>3. Опис програми і отриманих результатів</w:t>
      </w:r>
      <w:bookmarkEnd w:id="18"/>
      <w:r w:rsidRPr="004A501D">
        <w:rPr>
          <w:lang w:val="uk-UA"/>
        </w:rPr>
        <w:br/>
      </w:r>
    </w:p>
    <w:p w:rsidR="004A501D" w:rsidRPr="004A501D" w:rsidRDefault="004A501D" w:rsidP="00865964">
      <w:pPr>
        <w:pStyle w:val="Heading2"/>
        <w:rPr>
          <w:lang w:val="uk-UA"/>
        </w:rPr>
      </w:pPr>
      <w:bookmarkStart w:id="19" w:name="_Toc483942012"/>
      <w:r w:rsidRPr="004A501D">
        <w:rPr>
          <w:lang w:val="uk-UA"/>
        </w:rPr>
        <w:t>3.1. Призначення програми</w:t>
      </w:r>
      <w:bookmarkEnd w:id="19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призначена для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апроксимацій функцій многочленами двома способами: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наближенням, та методом найменших квадратів. Функція може бути задана двома способами: дискретним (у вигляді таблиці), або неперервним (аналітично). Програма дає змогу знайти коефіцієнти многочленів, максимальні похибки, побудувати графіки многочлена, яким наближуємо функцію, функції, яка наближується.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  <w:t xml:space="preserve">Є можливість порівняти два наближення для певної функції. 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ru-RU"/>
        </w:rPr>
      </w:pPr>
      <w:bookmarkStart w:id="20" w:name="_Toc483942013"/>
      <w:r w:rsidRPr="004A501D">
        <w:rPr>
          <w:lang w:val="uk-UA"/>
        </w:rPr>
        <w:t>3.2. Умови застосування</w:t>
      </w:r>
      <w:bookmarkEnd w:id="20"/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4A501D" w:rsidRDefault="004A501D" w:rsidP="004A501D">
      <w:pPr>
        <w:spacing w:line="22" w:lineRule="atLeast"/>
        <w:ind w:left="567" w:firstLine="15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Вимоги до ПК: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32-розрядний (x86) або 64-розрядний (x64) процесор із тактовою частотою 1 ГГц або швидший;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1 гігабайт (ГБ) RAM (для 32-розрядної версії) або 2 ГБ (для 64-розрядної версії);</w:t>
      </w:r>
    </w:p>
    <w:p w:rsidR="004A501D" w:rsidRPr="004A501D" w:rsidRDefault="004A501D" w:rsidP="004A501D">
      <w:pPr>
        <w:pStyle w:val="ListParagraph"/>
        <w:spacing w:line="22" w:lineRule="atLeast"/>
        <w:ind w:left="128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ind w:left="92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ОС: </w:t>
      </w:r>
      <w:r w:rsidRPr="004A501D">
        <w:rPr>
          <w:rFonts w:ascii="Times New Roman" w:hAnsi="Times New Roman" w:cs="Times New Roman"/>
          <w:sz w:val="28"/>
          <w:szCs w:val="28"/>
        </w:rPr>
        <w:t>Windows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7/8/10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 запустити програму на комп’ютері достатньо мати сучасний браузер, наприклад, </w:t>
      </w:r>
      <w:r w:rsidRPr="004A501D">
        <w:rPr>
          <w:rFonts w:ascii="Times New Roman" w:hAnsi="Times New Roman" w:cs="Times New Roman"/>
          <w:sz w:val="28"/>
          <w:szCs w:val="28"/>
        </w:rPr>
        <w:t>Google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Chrome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</w:rPr>
        <w:t>Mozilla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Firefox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доступ до мережі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Далі достатньо зайти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веб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сторінку:</w:t>
      </w: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</w:rPr>
        <w:t>https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bodya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17.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diplom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4A501D">
        <w:rPr>
          <w:rFonts w:ascii="Times New Roman" w:hAnsi="Times New Roman" w:cs="Times New Roman"/>
          <w:sz w:val="28"/>
          <w:szCs w:val="28"/>
        </w:rPr>
        <w:t>index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</w:rPr>
        <w:t>html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21" w:name="_Toc483942014"/>
      <w:r w:rsidRPr="004A501D">
        <w:rPr>
          <w:lang w:val="uk-UA"/>
        </w:rPr>
        <w:t xml:space="preserve">3.3. Запуск програми та </w:t>
      </w:r>
      <w:proofErr w:type="spellStart"/>
      <w:r w:rsidRPr="004A501D">
        <w:rPr>
          <w:lang w:val="uk-UA"/>
        </w:rPr>
        <w:t>задання</w:t>
      </w:r>
      <w:proofErr w:type="spellEnd"/>
      <w:r w:rsidRPr="004A501D">
        <w:rPr>
          <w:lang w:val="uk-UA"/>
        </w:rPr>
        <w:t xml:space="preserve"> вхідних даних</w:t>
      </w:r>
      <w:bookmarkEnd w:id="21"/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знаходження наближення функції, спочатку потрібно вибрати, яким чином задана функція (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чи аналітично). Це можна зробити натиснувши кнопку з правої сторони головного меню сайту.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4785" cy="810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Далі необхідно вибрати метод яким потрібно апроксимувати функцію.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45915" cy="18910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неперервного випадку, потрібно заповнити наступну форму: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545" cy="389636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Як видно з рисунку, користувачу потрібно ввести функцію для апроксимації. Приклади вводу функцій: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e^x</w:t>
            </w:r>
            <w:proofErr w:type="spellEnd"/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tabs>
                <w:tab w:val="left" w:pos="1276"/>
                <w:tab w:val="center" w:pos="2286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(x)^2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або (</w:t>
            </w: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^2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1/x</w:t>
            </w:r>
          </w:p>
        </w:tc>
      </w:tr>
    </w:tbl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допустима відносна похибка у визначенні похибки наближення у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дискретного випадку:</w:t>
      </w:r>
    </w:p>
    <w:p w:rsidR="004A501D" w:rsidRPr="004A501D" w:rsidRDefault="004A501D" w:rsidP="004A501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718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Тут можна задати степінь апроксимуючого многочлена та задати табличну функцію. Це можна зробити двома способами: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1) Вручну. За допомогою кнопки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ДОДАТИ ТОЧКУ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можна додати до таблиці, яка знаходиться лівіше, ще одну точку. Редагувати точки можна відразу в таблиці. При необхідності можна також вилучити точку навівши курсор на неї.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48330" cy="20364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є можливість посортувати ці точки (по змінній </w:t>
      </w:r>
      <w:r w:rsidRPr="004A501D"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натиснувши на відповідну кнопку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501D" w:rsidRPr="004A501D" w:rsidRDefault="004A501D" w:rsidP="004A501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2) Завантажити з файлу. Файл повинен бути у форматі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A501D">
        <w:rPr>
          <w:rFonts w:ascii="Times New Roman" w:hAnsi="Times New Roman" w:cs="Times New Roman"/>
          <w:sz w:val="28"/>
          <w:szCs w:val="28"/>
        </w:rPr>
        <w:t>Comma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Separated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Values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), тобто значення які розділені комою. Перший стовпець – це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Приклад файлу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A501D" w:rsidRPr="004A501D" w:rsidRDefault="004A501D" w:rsidP="004A501D">
      <w:pPr>
        <w:keepNext/>
        <w:spacing w:line="276" w:lineRule="auto"/>
        <w:ind w:firstLine="567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717" cy="3505219"/>
            <wp:effectExtent l="19050" t="0" r="2333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17" cy="35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Рис. </w:t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begin"/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instrText xml:space="preserve"> SEQ Рисунок \* ARABIC </w:instrText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separate"/>
      </w:r>
      <w:r w:rsidRPr="004A501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  <w:lang w:val="uk-UA"/>
        </w:rPr>
        <w:t>1</w:t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end"/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lastRenderedPageBreak/>
        <w:t xml:space="preserve">Також файл може бути у форматі </w:t>
      </w:r>
      <w:proofErr w:type="spellStart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xlsx</w:t>
      </w:r>
      <w:proofErr w:type="spellEnd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(Excel). Приклад Excel файлу.</w:t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6075" cy="56318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необхідно вибрати яка величина – змінна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а яка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889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Після цього, незважаючи на спосіб, яким задали функцію (вручну чи завантажили з файлу)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Коли запит обробиться на сервері, результати можна побачити на екрані.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  <w:bookmarkStart w:id="22" w:name="_Toc483942015"/>
      <w:r w:rsidRPr="004A501D">
        <w:rPr>
          <w:lang w:val="uk-UA"/>
        </w:rPr>
        <w:t>3.4. Опис отриманих результатів</w:t>
      </w:r>
      <w:bookmarkEnd w:id="22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 Вхідні дані:</w:t>
      </w:r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411535" cy="3309667"/>
            <wp:effectExtent l="19050" t="0" r="78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35" cy="330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  <w:lang w:val="uk-UA"/>
        </w:rPr>
        <w:t>Вихідні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11428"/>
            <wp:effectExtent l="19050" t="0" r="0" b="0"/>
            <wp:docPr id="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що апроксимується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лінійний    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Точки, які використовуються в програмі при обчислені коефіцієнтів многочлена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табличної функції (рис. 1) многочленом другого степеня, використовуючи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71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keepNext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6252642" cy="22673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51" cy="226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7939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895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br/>
      </w:r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многочлен другого степеня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Табличні дані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похибки.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6B5F9A" w:rsidRDefault="004A501D" w:rsidP="00865964">
      <w:pPr>
        <w:pStyle w:val="Heading1"/>
        <w:rPr>
          <w:lang w:val="uk-UA"/>
        </w:rPr>
      </w:pPr>
      <w:bookmarkStart w:id="23" w:name="_Toc483942016"/>
      <w:r w:rsidRPr="004A501D">
        <w:rPr>
          <w:lang w:val="uk-UA"/>
        </w:rPr>
        <w:lastRenderedPageBreak/>
        <w:t>Висновки</w:t>
      </w:r>
      <w:bookmarkEnd w:id="23"/>
    </w:p>
    <w:p w:rsidR="004A501D" w:rsidRDefault="004A501D" w:rsidP="004A501D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В роботі наведено поняття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функцій многочленами та метод найменших квадратів. Описано алгоритм Ремеза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мінімаксної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апроксимації та алгоритм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Валлє-Пуссена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заміни точок альтернанту. 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Здійснено програмну реалізацію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неперервних функцій та дискретних даних многочленами довільної степені.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Здійснено програмну реалізацію методу найменших квадратів многочленами довільної степені.</w:t>
      </w:r>
    </w:p>
    <w:p w:rsidR="004A501D" w:rsidRPr="00D15799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моделювання функціональних залежностей заданих як неперервними функціями, так і заданих у вигляді дискретних даних показали більшу ефективність (кращу точність)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квадратів. Тому його доцільно застосовувати, незважаючи на більшу складність при програмній реалізації.</w:t>
      </w:r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:rsidR="004A501D" w:rsidRDefault="004A501D" w:rsidP="00865964">
      <w:pPr>
        <w:pStyle w:val="Heading1"/>
        <w:rPr>
          <w:lang w:val="uk-UA"/>
        </w:rPr>
      </w:pPr>
      <w:bookmarkStart w:id="24" w:name="_Toc483942017"/>
      <w:r>
        <w:rPr>
          <w:lang w:val="uk-UA"/>
        </w:rPr>
        <w:lastRenderedPageBreak/>
        <w:t>Додатки</w:t>
      </w:r>
      <w:bookmarkEnd w:id="24"/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Default="004A501D" w:rsidP="00865964">
      <w:pPr>
        <w:pStyle w:val="Heading2"/>
        <w:rPr>
          <w:lang w:val="uk-UA"/>
        </w:rPr>
      </w:pPr>
      <w:bookmarkStart w:id="25" w:name="_Toc483942018"/>
      <w:r w:rsidRPr="00DF7E54">
        <w:rPr>
          <w:lang w:val="uk-UA"/>
        </w:rPr>
        <w:t>Додаток 1. (Код програми)</w:t>
      </w:r>
      <w:bookmarkEnd w:id="25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DF7E5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створення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</w:t>
      </w:r>
      <w:proofErr w:type="spellEnd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дискретний випадок).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масив значень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Результат виконання функції: початковий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proofErr w:type="gramStart"/>
      <w:r w:rsidRPr="00DF7E54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make_initial_alternance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(x, 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[x[</w:t>
      </w:r>
      <w:r w:rsidRPr="00DF7E54">
        <w:rPr>
          <w:rFonts w:ascii="Consolas" w:eastAsia="Times New Roman" w:hAnsi="Consolas" w:cs="Consolas"/>
          <w:color w:val="D33682"/>
        </w:rPr>
        <w:t>0</w:t>
      </w:r>
      <w:r w:rsidRPr="00DF7E54">
        <w:rPr>
          <w:rFonts w:ascii="Consolas" w:eastAsia="Times New Roman" w:hAnsi="Consolas" w:cs="Consolas"/>
          <w:color w:val="586E75"/>
        </w:rPr>
        <w:t xml:space="preserve">]]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first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586E75"/>
        </w:rPr>
        <w:t>busy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[]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for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i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268BD2"/>
        </w:rPr>
        <w:t>range</w:t>
      </w:r>
      <w:r w:rsidRPr="00DF7E54">
        <w:rPr>
          <w:rFonts w:ascii="Consolas" w:eastAsia="Times New Roman" w:hAnsi="Consolas" w:cs="Consolas"/>
          <w:color w:val="586E75"/>
        </w:rPr>
        <w:t>(degree):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while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busy: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busy.append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])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])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last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alternance.sort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()</w:t>
      </w:r>
      <w:proofErr w:type="gram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return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функції використана бібліотека </w:t>
      </w:r>
      <w:proofErr w:type="spellStart"/>
      <w:r w:rsidRPr="00B5078A">
        <w:rPr>
          <w:rFonts w:ascii="Times New Roman" w:hAnsi="Times New Roman" w:cs="Times New Roman"/>
          <w:i/>
          <w:sz w:val="28"/>
          <w:szCs w:val="28"/>
        </w:rPr>
        <w:t>numpy</w:t>
      </w:r>
      <w:proofErr w:type="spellEnd"/>
      <w:r w:rsidRPr="004A501D">
        <w:rPr>
          <w:rFonts w:ascii="Times New Roman" w:hAnsi="Times New Roman" w:cs="Times New Roman"/>
          <w:i/>
          <w:sz w:val="28"/>
          <w:szCs w:val="28"/>
        </w:rPr>
        <w:t>(</w:t>
      </w:r>
      <w:hyperlink r:id="rId367" w:history="1"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://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www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numpy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org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/</w:t>
        </w:r>
      </w:hyperlink>
      <w:r w:rsidRPr="004A501D">
        <w:rPr>
          <w:rFonts w:ascii="Times New Roman" w:hAnsi="Times New Roman" w:cs="Times New Roman"/>
          <w:i/>
          <w:sz w:val="28"/>
          <w:szCs w:val="28"/>
        </w:rPr>
        <w:t>).</w:t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B5078A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B507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визначення максимального значення функції в дискретних точках.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масив дискретних точок</w:t>
      </w:r>
    </w:p>
    <w:p w:rsidR="004A501D" w:rsidRPr="004A501D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uk-UA"/>
        </w:rPr>
      </w:pPr>
      <w:proofErr w:type="gramStart"/>
      <w:r w:rsidRPr="00B5078A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max</w:t>
      </w:r>
      <w:r w:rsidRPr="004A501D">
        <w:rPr>
          <w:rFonts w:ascii="Consolas" w:eastAsia="Times New Roman" w:hAnsi="Consolas" w:cs="Consolas"/>
          <w:color w:val="268BD2"/>
          <w:lang w:val="uk-UA"/>
        </w:rPr>
        <w:t>_</w:t>
      </w:r>
      <w:r w:rsidRPr="00B5078A">
        <w:rPr>
          <w:rFonts w:ascii="Consolas" w:eastAsia="Times New Roman" w:hAnsi="Consolas" w:cs="Consolas"/>
          <w:color w:val="268BD2"/>
        </w:rPr>
        <w:t>error</w:t>
      </w:r>
      <w:r w:rsidRPr="004A501D">
        <w:rPr>
          <w:rFonts w:ascii="Consolas" w:eastAsia="Times New Roman" w:hAnsi="Consolas" w:cs="Consolas"/>
          <w:color w:val="586E75"/>
          <w:lang w:val="uk-UA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, </w:t>
      </w:r>
      <w:r w:rsidRPr="00B5078A">
        <w:rPr>
          <w:rFonts w:ascii="Consolas" w:eastAsia="Times New Roman" w:hAnsi="Consolas" w:cs="Consolas"/>
          <w:color w:val="586E75"/>
        </w:rPr>
        <w:t>x</w:t>
      </w:r>
      <w:r w:rsidRPr="004A501D">
        <w:rPr>
          <w:rFonts w:ascii="Consolas" w:eastAsia="Times New Roman" w:hAnsi="Consolas" w:cs="Consolas"/>
          <w:color w:val="586E75"/>
          <w:lang w:val="uk-UA"/>
        </w:rPr>
        <w:t>_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>):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4A501D">
        <w:rPr>
          <w:rFonts w:ascii="Consolas" w:eastAsia="Times New Roman" w:hAnsi="Consolas" w:cs="Consolas"/>
          <w:color w:val="586E75"/>
          <w:lang w:val="uk-UA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x_vals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min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max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if</w:t>
      </w:r>
      <w:proofErr w:type="gram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abs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) </w:t>
      </w:r>
      <w:r w:rsidRPr="00B5078A">
        <w:rPr>
          <w:rFonts w:ascii="Consolas" w:eastAsia="Times New Roman" w:hAnsi="Consolas" w:cs="Consolas"/>
          <w:color w:val="859900"/>
        </w:rPr>
        <w:t>&gt;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else</w:t>
      </w:r>
      <w:proofErr w:type="gram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return</w:t>
      </w:r>
      <w:proofErr w:type="gramEnd"/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 функції: максимальне значення заданої функції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заміни точок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err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 </w:t>
      </w:r>
      <w:r>
        <w:rPr>
          <w:rFonts w:ascii="Times New Roman" w:hAnsi="Times New Roman" w:cs="Times New Roman"/>
          <w:sz w:val="28"/>
          <w:szCs w:val="28"/>
          <w:lang w:val="uk-UA"/>
        </w:rPr>
        <w:t>похибки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alternance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заданої функції</w:t>
      </w:r>
    </w:p>
    <w:p w:rsidR="004A501D" w:rsidRPr="00622C8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функції: новий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622C84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change</w:t>
      </w:r>
      <w:r w:rsidRPr="004A501D">
        <w:rPr>
          <w:rFonts w:ascii="Consolas" w:eastAsia="Times New Roman" w:hAnsi="Consolas" w:cs="Consolas"/>
          <w:color w:val="268BD2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x_of_max_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error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x_vals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[:]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</w:rPr>
        <w:t>temp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.append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temp.sort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()</w:t>
      </w:r>
      <w:proofErr w:type="gramEnd"/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temp.index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)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and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: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: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[</w:t>
      </w:r>
      <w:r w:rsidRPr="004A501D">
        <w:rPr>
          <w:rFonts w:ascii="Consolas" w:eastAsia="Times New Roman" w:hAnsi="Consolas" w:cs="Consolas"/>
          <w:color w:val="D33682"/>
          <w:sz w:val="21"/>
          <w:szCs w:val="21"/>
          <w:lang w:val="ru-RU"/>
        </w:rPr>
        <w:t>0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 аналітичного вигляду многочлена.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 w:rsidRPr="000E20BE">
        <w:rPr>
          <w:rFonts w:ascii="Times New Roman" w:hAnsi="Times New Roman" w:cs="Times New Roman"/>
          <w:sz w:val="28"/>
          <w:szCs w:val="28"/>
          <w:lang w:val="uk-UA"/>
        </w:rPr>
        <w:t>f_discrete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дискретна функція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uk-UA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0E20BE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pol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t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discrete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 xml:space="preserve">' </w:t>
      </w:r>
      <w:proofErr w:type="spellStart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.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join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[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a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)])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variables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symbols(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vars_str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eqs.append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make_eq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(variables, 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f_discrete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e)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degree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%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solution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solve(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variables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(e,))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solution[e]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enumerate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solution[v]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**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аналітичний вигляд многочлена.</w:t>
      </w: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865964">
      <w:pPr>
        <w:pStyle w:val="Heading2"/>
        <w:rPr>
          <w:lang w:val="uk-UA"/>
        </w:rPr>
      </w:pPr>
      <w:bookmarkStart w:id="26" w:name="_Toc483942019"/>
      <w:r>
        <w:rPr>
          <w:lang w:val="uk-UA"/>
        </w:rPr>
        <w:lastRenderedPageBreak/>
        <w:t xml:space="preserve">Додаток 2. </w:t>
      </w:r>
      <w:r w:rsidRPr="00660690">
        <w:rPr>
          <w:lang w:val="uk-UA"/>
        </w:rPr>
        <w:t>Приклади виконання програми</w:t>
      </w:r>
      <w:bookmarkEnd w:id="26"/>
      <w:r w:rsidRPr="00660690">
        <w:rPr>
          <w:lang w:val="uk-UA"/>
        </w:rPr>
        <w:t xml:space="preserve"> 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Неперервний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1.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1659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3472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2.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0627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28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656"/>
        </w:tabs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5445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6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3.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0505" cy="2711394"/>
            <wp:effectExtent l="19050" t="0" r="5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27" cy="27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9174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7694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04922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Приклад 4.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721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23930" cy="2194560"/>
            <wp:effectExtent l="19050" t="0" r="6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20" cy="219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Дискретний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5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щільності кисню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01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39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607" cy="2385391"/>
            <wp:effectExtent l="19050" t="0" r="93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62" cy="23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658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2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6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метод найменших квадратів для тих самих даних які були використані у прикладі 5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3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238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7976" cy="2258170"/>
            <wp:effectExtent l="19050" t="0" r="5674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97" cy="226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 7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щільності водню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00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259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96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8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48395"/>
            <wp:effectExtent l="19050" t="0" r="0" b="0"/>
            <wp:docPr id="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 8</w:t>
      </w:r>
      <w:r w:rsidRPr="00F2398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метод найменших квадратів для тих самих даних які були використані у прикладі 7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5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116646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50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22C84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ru-RU"/>
        </w:rPr>
      </w:pPr>
    </w:p>
    <w:p w:rsidR="004A501D" w:rsidRPr="004A501D" w:rsidRDefault="004A501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4A501D" w:rsidRPr="004A501D" w:rsidSect="004A501D">
      <w:pgSz w:w="12240" w:h="15840"/>
      <w:pgMar w:top="1134" w:right="851" w:bottom="1134" w:left="1134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7378" w:rsidRDefault="00F57378" w:rsidP="004A501D">
      <w:r>
        <w:separator/>
      </w:r>
    </w:p>
  </w:endnote>
  <w:endnote w:type="continuationSeparator" w:id="0">
    <w:p w:rsidR="00F57378" w:rsidRDefault="00F57378" w:rsidP="004A5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7378" w:rsidRDefault="00F57378" w:rsidP="004A501D">
      <w:r>
        <w:separator/>
      </w:r>
    </w:p>
  </w:footnote>
  <w:footnote w:type="continuationSeparator" w:id="0">
    <w:p w:rsidR="00F57378" w:rsidRDefault="00F57378" w:rsidP="004A5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261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17AF"/>
    <w:multiLevelType w:val="hybridMultilevel"/>
    <w:tmpl w:val="910AB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97521"/>
    <w:multiLevelType w:val="hybridMultilevel"/>
    <w:tmpl w:val="A8BA6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4456D8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92005D"/>
    <w:multiLevelType w:val="multilevel"/>
    <w:tmpl w:val="825A5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315B244A"/>
    <w:multiLevelType w:val="hybridMultilevel"/>
    <w:tmpl w:val="7AB054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501D"/>
    <w:rsid w:val="004A501D"/>
    <w:rsid w:val="006B5F9A"/>
    <w:rsid w:val="00865964"/>
    <w:rsid w:val="00B1206A"/>
    <w:rsid w:val="00F573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1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A501D"/>
    <w:pPr>
      <w:ind w:firstLine="720"/>
      <w:outlineLvl w:val="0"/>
    </w:pPr>
    <w:rPr>
      <w:b/>
      <w:bCs/>
      <w:noProof/>
      <w:sz w:val="38"/>
      <w:szCs w:val="3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A501D"/>
    <w:pPr>
      <w:ind w:firstLine="720"/>
      <w:outlineLvl w:val="1"/>
    </w:pPr>
    <w:rPr>
      <w:b/>
      <w:bCs/>
      <w:noProof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A501D"/>
    <w:pPr>
      <w:ind w:firstLine="72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A501D"/>
    <w:pPr>
      <w:ind w:firstLine="720"/>
      <w:outlineLvl w:val="3"/>
    </w:pPr>
    <w:rPr>
      <w:b/>
      <w:b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4A501D"/>
    <w:pPr>
      <w:ind w:firstLine="720"/>
      <w:outlineLvl w:val="4"/>
    </w:pPr>
    <w:rPr>
      <w:b/>
      <w:bCs/>
      <w:noProof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A501D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A501D"/>
    <w:rPr>
      <w:rFonts w:ascii="Calibri" w:eastAsiaTheme="minorEastAsia" w:hAnsi="Calibri" w:cs="Calibri"/>
      <w:b/>
      <w:bCs/>
      <w:noProof/>
      <w:sz w:val="38"/>
      <w:szCs w:val="38"/>
    </w:rPr>
  </w:style>
  <w:style w:type="character" w:customStyle="1" w:styleId="Heading2Char">
    <w:name w:val="Heading 2 Char"/>
    <w:basedOn w:val="DefaultParagraphFont"/>
    <w:link w:val="Heading2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sid w:val="004A501D"/>
    <w:rPr>
      <w:rFonts w:ascii="Calibri" w:eastAsiaTheme="minorEastAsia" w:hAnsi="Calibri" w:cs="Calibri"/>
      <w:b/>
      <w:bCs/>
      <w:noProof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rsid w:val="004A501D"/>
    <w:rPr>
      <w:rFonts w:ascii="Calibri" w:eastAsiaTheme="minorEastAsia" w:hAnsi="Calibri" w:cs="Calibri"/>
      <w:b/>
      <w:bCs/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4A501D"/>
    <w:rPr>
      <w:rFonts w:ascii="Calibri" w:eastAsiaTheme="minorEastAsia" w:hAnsi="Calibri" w:cs="Calibri"/>
      <w:b/>
      <w:bCs/>
      <w:noProof/>
      <w:sz w:val="46"/>
      <w:szCs w:val="46"/>
    </w:rPr>
  </w:style>
  <w:style w:type="paragraph" w:styleId="ListParagraph">
    <w:name w:val="List Paragraph"/>
    <w:basedOn w:val="Normal"/>
    <w:uiPriority w:val="34"/>
    <w:qFormat/>
    <w:rsid w:val="004A5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5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A501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5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A50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501D"/>
    <w:rPr>
      <w:rFonts w:ascii="Calibri" w:eastAsiaTheme="minorEastAsia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4A50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501D"/>
    <w:rPr>
      <w:rFonts w:ascii="Calibri" w:eastAsiaTheme="minorEastAsia" w:hAnsi="Calibri" w:cs="Calibr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5964"/>
    <w:pPr>
      <w:keepNext/>
      <w:keepLines/>
      <w:widowControl/>
      <w:autoSpaceDE/>
      <w:autoSpaceDN/>
      <w:adjustRightInd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5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964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7.bin"/><Relationship Id="rId324" Type="http://schemas.openxmlformats.org/officeDocument/2006/relationships/oleObject" Target="embeddings/oleObject160.bin"/><Relationship Id="rId366" Type="http://schemas.openxmlformats.org/officeDocument/2006/relationships/image" Target="media/image183.png"/><Relationship Id="rId170" Type="http://schemas.openxmlformats.org/officeDocument/2006/relationships/oleObject" Target="embeddings/oleObject83.bin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26" Type="http://schemas.openxmlformats.org/officeDocument/2006/relationships/oleObject" Target="embeddings/oleObject111.bin"/><Relationship Id="rId247" Type="http://schemas.openxmlformats.org/officeDocument/2006/relationships/image" Target="media/image119.wmf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2.bin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55.bin"/><Relationship Id="rId335" Type="http://schemas.openxmlformats.org/officeDocument/2006/relationships/image" Target="media/image161.wmf"/><Relationship Id="rId356" Type="http://schemas.openxmlformats.org/officeDocument/2006/relationships/image" Target="media/image173.png"/><Relationship Id="rId377" Type="http://schemas.openxmlformats.org/officeDocument/2006/relationships/image" Target="media/image19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6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127.bin"/><Relationship Id="rId279" Type="http://schemas.openxmlformats.org/officeDocument/2006/relationships/image" Target="media/image135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2.bin"/><Relationship Id="rId304" Type="http://schemas.openxmlformats.org/officeDocument/2006/relationships/image" Target="media/image146.wmf"/><Relationship Id="rId325" Type="http://schemas.openxmlformats.org/officeDocument/2006/relationships/image" Target="media/image156.wmf"/><Relationship Id="rId346" Type="http://schemas.openxmlformats.org/officeDocument/2006/relationships/oleObject" Target="embeddings/oleObject171.bin"/><Relationship Id="rId367" Type="http://schemas.openxmlformats.org/officeDocument/2006/relationships/hyperlink" Target="http://www.numpy.org/" TargetMode="External"/><Relationship Id="rId388" Type="http://schemas.openxmlformats.org/officeDocument/2006/relationships/image" Target="media/image204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9.wmf"/><Relationship Id="rId248" Type="http://schemas.openxmlformats.org/officeDocument/2006/relationships/oleObject" Target="embeddings/oleObject122.bin"/><Relationship Id="rId269" Type="http://schemas.openxmlformats.org/officeDocument/2006/relationships/image" Target="media/image130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8.bin"/><Relationship Id="rId315" Type="http://schemas.openxmlformats.org/officeDocument/2006/relationships/image" Target="media/image151.wmf"/><Relationship Id="rId336" Type="http://schemas.openxmlformats.org/officeDocument/2006/relationships/oleObject" Target="embeddings/oleObject166.bin"/><Relationship Id="rId357" Type="http://schemas.openxmlformats.org/officeDocument/2006/relationships/image" Target="media/image174.png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4.wmf"/><Relationship Id="rId378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259" Type="http://schemas.openxmlformats.org/officeDocument/2006/relationships/image" Target="media/image12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3.bin"/><Relationship Id="rId291" Type="http://schemas.openxmlformats.org/officeDocument/2006/relationships/image" Target="media/image140.wmf"/><Relationship Id="rId305" Type="http://schemas.openxmlformats.org/officeDocument/2006/relationships/oleObject" Target="embeddings/oleObject150.bin"/><Relationship Id="rId326" Type="http://schemas.openxmlformats.org/officeDocument/2006/relationships/oleObject" Target="embeddings/oleObject161.bin"/><Relationship Id="rId347" Type="http://schemas.openxmlformats.org/officeDocument/2006/relationships/image" Target="media/image167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2.bin"/><Relationship Id="rId368" Type="http://schemas.openxmlformats.org/officeDocument/2006/relationships/image" Target="media/image184.png"/><Relationship Id="rId389" Type="http://schemas.openxmlformats.org/officeDocument/2006/relationships/image" Target="media/image205.png"/><Relationship Id="rId172" Type="http://schemas.openxmlformats.org/officeDocument/2006/relationships/oleObject" Target="embeddings/oleObject84.bin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228" Type="http://schemas.openxmlformats.org/officeDocument/2006/relationships/oleObject" Target="embeddings/oleObject112.bin"/><Relationship Id="rId249" Type="http://schemas.openxmlformats.org/officeDocument/2006/relationships/image" Target="media/image120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8.bin"/><Relationship Id="rId281" Type="http://schemas.openxmlformats.org/officeDocument/2006/relationships/hyperlink" Target="https://en.wiktionary.org/wiki/%CE%BB" TargetMode="External"/><Relationship Id="rId316" Type="http://schemas.openxmlformats.org/officeDocument/2006/relationships/oleObject" Target="embeddings/oleObject156.bin"/><Relationship Id="rId337" Type="http://schemas.openxmlformats.org/officeDocument/2006/relationships/image" Target="media/image162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358" Type="http://schemas.openxmlformats.org/officeDocument/2006/relationships/image" Target="media/image175.png"/><Relationship Id="rId379" Type="http://schemas.openxmlformats.org/officeDocument/2006/relationships/image" Target="media/image195.png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image" Target="media/image87.wmf"/><Relationship Id="rId218" Type="http://schemas.openxmlformats.org/officeDocument/2006/relationships/oleObject" Target="embeddings/oleObject107.bin"/><Relationship Id="rId239" Type="http://schemas.openxmlformats.org/officeDocument/2006/relationships/image" Target="media/image115.wmf"/><Relationship Id="rId390" Type="http://schemas.openxmlformats.org/officeDocument/2006/relationships/image" Target="media/image206.png"/><Relationship Id="rId250" Type="http://schemas.openxmlformats.org/officeDocument/2006/relationships/oleObject" Target="embeddings/oleObject123.bin"/><Relationship Id="rId271" Type="http://schemas.openxmlformats.org/officeDocument/2006/relationships/image" Target="media/image131.wmf"/><Relationship Id="rId292" Type="http://schemas.openxmlformats.org/officeDocument/2006/relationships/oleObject" Target="embeddings/oleObject143.bin"/><Relationship Id="rId306" Type="http://schemas.openxmlformats.org/officeDocument/2006/relationships/image" Target="media/image147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57.wmf"/><Relationship Id="rId348" Type="http://schemas.openxmlformats.org/officeDocument/2006/relationships/oleObject" Target="embeddings/oleObject172.bin"/><Relationship Id="rId369" Type="http://schemas.openxmlformats.org/officeDocument/2006/relationships/image" Target="media/image185.png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0.wmf"/><Relationship Id="rId380" Type="http://schemas.openxmlformats.org/officeDocument/2006/relationships/image" Target="media/image196.png"/><Relationship Id="rId240" Type="http://schemas.openxmlformats.org/officeDocument/2006/relationships/oleObject" Target="embeddings/oleObject118.bin"/><Relationship Id="rId261" Type="http://schemas.openxmlformats.org/officeDocument/2006/relationships/image" Target="media/image126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hyperlink" Target="https://en.wiktionary.org/wiki/%CE%BB" TargetMode="External"/><Relationship Id="rId317" Type="http://schemas.openxmlformats.org/officeDocument/2006/relationships/image" Target="media/image152.wmf"/><Relationship Id="rId338" Type="http://schemas.openxmlformats.org/officeDocument/2006/relationships/oleObject" Target="embeddings/oleObject167.bin"/><Relationship Id="rId359" Type="http://schemas.openxmlformats.org/officeDocument/2006/relationships/image" Target="media/image176.png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90.bin"/><Relationship Id="rId219" Type="http://schemas.openxmlformats.org/officeDocument/2006/relationships/image" Target="media/image105.wmf"/><Relationship Id="rId370" Type="http://schemas.openxmlformats.org/officeDocument/2006/relationships/image" Target="media/image186.png"/><Relationship Id="rId391" Type="http://schemas.openxmlformats.org/officeDocument/2006/relationships/image" Target="media/image207.png"/><Relationship Id="rId230" Type="http://schemas.openxmlformats.org/officeDocument/2006/relationships/oleObject" Target="embeddings/oleObject113.bin"/><Relationship Id="rId251" Type="http://schemas.openxmlformats.org/officeDocument/2006/relationships/image" Target="media/image121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293" Type="http://schemas.openxmlformats.org/officeDocument/2006/relationships/image" Target="media/image141.wmf"/><Relationship Id="rId307" Type="http://schemas.openxmlformats.org/officeDocument/2006/relationships/oleObject" Target="embeddings/oleObject151.bin"/><Relationship Id="rId328" Type="http://schemas.openxmlformats.org/officeDocument/2006/relationships/oleObject" Target="embeddings/oleObject162.bin"/><Relationship Id="rId349" Type="http://schemas.openxmlformats.org/officeDocument/2006/relationships/image" Target="media/image168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5.bin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360" Type="http://schemas.openxmlformats.org/officeDocument/2006/relationships/image" Target="media/image177.png"/><Relationship Id="rId381" Type="http://schemas.openxmlformats.org/officeDocument/2006/relationships/image" Target="media/image197.png"/><Relationship Id="rId220" Type="http://schemas.openxmlformats.org/officeDocument/2006/relationships/oleObject" Target="embeddings/oleObject108.bin"/><Relationship Id="rId241" Type="http://schemas.openxmlformats.org/officeDocument/2006/relationships/image" Target="media/image11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7.bin"/><Relationship Id="rId339" Type="http://schemas.openxmlformats.org/officeDocument/2006/relationships/image" Target="media/image163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8.wmf"/><Relationship Id="rId185" Type="http://schemas.openxmlformats.org/officeDocument/2006/relationships/image" Target="media/image88.wmf"/><Relationship Id="rId350" Type="http://schemas.openxmlformats.org/officeDocument/2006/relationships/oleObject" Target="embeddings/oleObject173.bin"/><Relationship Id="rId371" Type="http://schemas.openxmlformats.org/officeDocument/2006/relationships/image" Target="media/image187.png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fontTable" Target="fontTable.xml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4.bin"/><Relationship Id="rId273" Type="http://schemas.openxmlformats.org/officeDocument/2006/relationships/image" Target="media/image132.wmf"/><Relationship Id="rId294" Type="http://schemas.openxmlformats.org/officeDocument/2006/relationships/oleObject" Target="embeddings/oleObject144.bin"/><Relationship Id="rId308" Type="http://schemas.openxmlformats.org/officeDocument/2006/relationships/image" Target="media/image148.wmf"/><Relationship Id="rId329" Type="http://schemas.openxmlformats.org/officeDocument/2006/relationships/image" Target="media/image158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3.wmf"/><Relationship Id="rId340" Type="http://schemas.openxmlformats.org/officeDocument/2006/relationships/oleObject" Target="embeddings/oleObject168.bin"/><Relationship Id="rId361" Type="http://schemas.openxmlformats.org/officeDocument/2006/relationships/image" Target="media/image178.png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382" Type="http://schemas.openxmlformats.org/officeDocument/2006/relationships/image" Target="media/image198.png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7.wmf"/><Relationship Id="rId284" Type="http://schemas.openxmlformats.org/officeDocument/2006/relationships/oleObject" Target="embeddings/oleObject139.bin"/><Relationship Id="rId319" Type="http://schemas.openxmlformats.org/officeDocument/2006/relationships/image" Target="media/image153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330" Type="http://schemas.openxmlformats.org/officeDocument/2006/relationships/oleObject" Target="embeddings/oleObject163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80.bin"/><Relationship Id="rId186" Type="http://schemas.openxmlformats.org/officeDocument/2006/relationships/oleObject" Target="embeddings/oleObject91.bin"/><Relationship Id="rId351" Type="http://schemas.openxmlformats.org/officeDocument/2006/relationships/image" Target="media/image169.wmf"/><Relationship Id="rId372" Type="http://schemas.openxmlformats.org/officeDocument/2006/relationships/image" Target="media/image188.png"/><Relationship Id="rId393" Type="http://schemas.openxmlformats.org/officeDocument/2006/relationships/theme" Target="theme/theme1.xml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4.bin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2.wmf"/><Relationship Id="rId309" Type="http://schemas.openxmlformats.org/officeDocument/2006/relationships/oleObject" Target="embeddings/oleObject15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58.bin"/><Relationship Id="rId80" Type="http://schemas.openxmlformats.org/officeDocument/2006/relationships/image" Target="media/image37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6.bin"/><Relationship Id="rId197" Type="http://schemas.openxmlformats.org/officeDocument/2006/relationships/image" Target="media/image94.wmf"/><Relationship Id="rId341" Type="http://schemas.openxmlformats.org/officeDocument/2006/relationships/image" Target="media/image164.wmf"/><Relationship Id="rId362" Type="http://schemas.openxmlformats.org/officeDocument/2006/relationships/image" Target="media/image179.png"/><Relationship Id="rId383" Type="http://schemas.openxmlformats.org/officeDocument/2006/relationships/image" Target="media/image199.png"/><Relationship Id="rId201" Type="http://schemas.openxmlformats.org/officeDocument/2006/relationships/image" Target="media/image96.wmf"/><Relationship Id="rId222" Type="http://schemas.openxmlformats.org/officeDocument/2006/relationships/oleObject" Target="embeddings/oleObject109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130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4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oleObject" Target="embeddings/oleObject81.bin"/><Relationship Id="rId187" Type="http://schemas.openxmlformats.org/officeDocument/2006/relationships/image" Target="media/image89.wmf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4.bin"/><Relationship Id="rId373" Type="http://schemas.openxmlformats.org/officeDocument/2006/relationships/image" Target="media/image189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5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133.wmf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342" Type="http://schemas.openxmlformats.org/officeDocument/2006/relationships/oleObject" Target="embeddings/oleObject169.bin"/><Relationship Id="rId363" Type="http://schemas.openxmlformats.org/officeDocument/2006/relationships/image" Target="media/image180.png"/><Relationship Id="rId384" Type="http://schemas.openxmlformats.org/officeDocument/2006/relationships/image" Target="media/image200.png"/><Relationship Id="rId202" Type="http://schemas.openxmlformats.org/officeDocument/2006/relationships/oleObject" Target="embeddings/oleObject99.bin"/><Relationship Id="rId223" Type="http://schemas.openxmlformats.org/officeDocument/2006/relationships/image" Target="media/image107.wmf"/><Relationship Id="rId244" Type="http://schemas.openxmlformats.org/officeDocument/2006/relationships/oleObject" Target="embeddings/oleObject120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8.wmf"/><Relationship Id="rId286" Type="http://schemas.openxmlformats.org/officeDocument/2006/relationships/oleObject" Target="embeddings/oleObject140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image" Target="media/image79.wmf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3.bin"/><Relationship Id="rId332" Type="http://schemas.openxmlformats.org/officeDocument/2006/relationships/oleObject" Target="embeddings/oleObject164.bin"/><Relationship Id="rId353" Type="http://schemas.openxmlformats.org/officeDocument/2006/relationships/image" Target="media/image170.png"/><Relationship Id="rId374" Type="http://schemas.openxmlformats.org/officeDocument/2006/relationships/image" Target="media/image190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3.wmf"/><Relationship Id="rId276" Type="http://schemas.openxmlformats.org/officeDocument/2006/relationships/oleObject" Target="embeddings/oleObject136.bin"/><Relationship Id="rId297" Type="http://schemas.openxmlformats.org/officeDocument/2006/relationships/image" Target="media/image143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5.wmf"/><Relationship Id="rId322" Type="http://schemas.openxmlformats.org/officeDocument/2006/relationships/oleObject" Target="embeddings/oleObject159.bin"/><Relationship Id="rId343" Type="http://schemas.openxmlformats.org/officeDocument/2006/relationships/image" Target="media/image165.wmf"/><Relationship Id="rId364" Type="http://schemas.openxmlformats.org/officeDocument/2006/relationships/image" Target="media/image18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image" Target="media/image201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45" Type="http://schemas.openxmlformats.org/officeDocument/2006/relationships/image" Target="media/image118.wmf"/><Relationship Id="rId266" Type="http://schemas.openxmlformats.org/officeDocument/2006/relationships/oleObject" Target="embeddings/oleObject131.bin"/><Relationship Id="rId287" Type="http://schemas.openxmlformats.org/officeDocument/2006/relationships/image" Target="media/image138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0.bin"/><Relationship Id="rId168" Type="http://schemas.openxmlformats.org/officeDocument/2006/relationships/oleObject" Target="embeddings/oleObject82.bin"/><Relationship Id="rId312" Type="http://schemas.openxmlformats.org/officeDocument/2006/relationships/image" Target="media/image150.wmf"/><Relationship Id="rId333" Type="http://schemas.openxmlformats.org/officeDocument/2006/relationships/image" Target="media/image160.wmf"/><Relationship Id="rId354" Type="http://schemas.openxmlformats.org/officeDocument/2006/relationships/image" Target="media/image17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0.wmf"/><Relationship Id="rId375" Type="http://schemas.openxmlformats.org/officeDocument/2006/relationships/image" Target="media/image191.png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image" Target="media/image113.wmf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4.wmf"/><Relationship Id="rId298" Type="http://schemas.openxmlformats.org/officeDocument/2006/relationships/oleObject" Target="embeddings/oleObject146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48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5.wmf"/><Relationship Id="rId365" Type="http://schemas.openxmlformats.org/officeDocument/2006/relationships/image" Target="media/image182.png"/><Relationship Id="rId386" Type="http://schemas.openxmlformats.org/officeDocument/2006/relationships/image" Target="media/image202.png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5" Type="http://schemas.openxmlformats.org/officeDocument/2006/relationships/image" Target="media/image108.wmf"/><Relationship Id="rId246" Type="http://schemas.openxmlformats.org/officeDocument/2006/relationships/oleObject" Target="embeddings/oleObject121.bin"/><Relationship Id="rId267" Type="http://schemas.openxmlformats.org/officeDocument/2006/relationships/image" Target="media/image129.wmf"/><Relationship Id="rId288" Type="http://schemas.openxmlformats.org/officeDocument/2006/relationships/oleObject" Target="embeddings/oleObject141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image" Target="media/image80.wmf"/><Relationship Id="rId334" Type="http://schemas.openxmlformats.org/officeDocument/2006/relationships/oleObject" Target="embeddings/oleObject165.bin"/><Relationship Id="rId355" Type="http://schemas.openxmlformats.org/officeDocument/2006/relationships/image" Target="media/image172.png"/><Relationship Id="rId376" Type="http://schemas.openxmlformats.org/officeDocument/2006/relationships/image" Target="media/image192.png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6.bin"/><Relationship Id="rId257" Type="http://schemas.openxmlformats.org/officeDocument/2006/relationships/image" Target="media/image124.wmf"/><Relationship Id="rId278" Type="http://schemas.openxmlformats.org/officeDocument/2006/relationships/oleObject" Target="embeddings/oleObject137.bin"/><Relationship Id="rId303" Type="http://schemas.openxmlformats.org/officeDocument/2006/relationships/oleObject" Target="embeddings/oleObject14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66.wmf"/><Relationship Id="rId387" Type="http://schemas.openxmlformats.org/officeDocument/2006/relationships/image" Target="media/image2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2FCDD3-6AA0-4096-AD16-9440B583B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42</Pages>
  <Words>5446</Words>
  <Characters>31045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bodya</dc:creator>
  <cp:keywords/>
  <dc:description/>
  <cp:lastModifiedBy>bodya</cp:lastModifiedBy>
  <cp:revision>2</cp:revision>
  <dcterms:created xsi:type="dcterms:W3CDTF">2017-05-30T17:56:00Z</dcterms:created>
  <dcterms:modified xsi:type="dcterms:W3CDTF">2017-05-30T18:13:00Z</dcterms:modified>
</cp:coreProperties>
</file>