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Team-Mates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36"/>
        </w:rPr>
        <w:t>Ralph Henry Barbour</w:t>
      </w:r>
    </w:p>
    <w:p>
      <w:pPr>
        <w:jc w:val="center"/>
      </w:pPr>
      <w:r>
        <w:rPr>
          <w:sz w:val="36"/>
        </w:rPr>
        <w:t>Bohdan Kyryliuk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The plot shows the distribution of lengths of paragraphs in the first chapter (how many paragraphs of the given length are in the first chapter)</w:t>
        <w:br/>
        <w:br/>
        <w:t>Number of paragraphs: 38</w:t>
        <w:br/>
        <w:t>Number of words: 2405</w:t>
        <w:br/>
        <w:t>Minimal number of words in a paragraph: 1</w:t>
        <w:br/>
        <w:t>Maximal number of words in a paragraph: 277</w:t>
        <w:br/>
        <w:t>Average number of words in paragraphs: 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