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a3"/>
            <w:spacing w:line="360" w:lineRule="auto"/>
            <w:ind w:left="567" w:firstLine="567"/>
            <w:jc w:val="both"/>
            <w:rPr>
              <w:rFonts w:cs="Times New Roman"/>
              <w:sz w:val="28"/>
            </w:rPr>
          </w:pPr>
          <w:r w:rsidRPr="00050B27">
            <w:rPr>
              <w:rFonts w:cs="Times New Roman"/>
              <w:sz w:val="28"/>
            </w:rPr>
            <w:t>Зміст</w:t>
          </w:r>
        </w:p>
        <w:p w:rsidR="001C7185"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646353" w:history="1">
            <w:r w:rsidR="001C7185" w:rsidRPr="004A3FC8">
              <w:rPr>
                <w:rStyle w:val="a4"/>
                <w:rFonts w:ascii="Times New Roman" w:hAnsi="Times New Roman" w:cs="Times New Roman"/>
                <w:noProof/>
              </w:rPr>
              <w:t>Анотація</w:t>
            </w:r>
            <w:r w:rsidR="001C7185">
              <w:rPr>
                <w:noProof/>
                <w:webHidden/>
              </w:rPr>
              <w:tab/>
            </w:r>
            <w:r w:rsidR="001C7185">
              <w:rPr>
                <w:noProof/>
                <w:webHidden/>
              </w:rPr>
              <w:fldChar w:fldCharType="begin"/>
            </w:r>
            <w:r w:rsidR="001C7185">
              <w:rPr>
                <w:noProof/>
                <w:webHidden/>
              </w:rPr>
              <w:instrText xml:space="preserve"> PAGEREF _Toc530646353 \h </w:instrText>
            </w:r>
            <w:r w:rsidR="001C7185">
              <w:rPr>
                <w:noProof/>
                <w:webHidden/>
              </w:rPr>
            </w:r>
            <w:r w:rsidR="001C7185">
              <w:rPr>
                <w:noProof/>
                <w:webHidden/>
              </w:rPr>
              <w:fldChar w:fldCharType="separate"/>
            </w:r>
            <w:r w:rsidR="001C7185">
              <w:rPr>
                <w:noProof/>
                <w:webHidden/>
              </w:rPr>
              <w:t>4</w:t>
            </w:r>
            <w:r w:rsidR="001C7185">
              <w:rPr>
                <w:noProof/>
                <w:webHidden/>
              </w:rPr>
              <w:fldChar w:fldCharType="end"/>
            </w:r>
          </w:hyperlink>
        </w:p>
        <w:p w:rsidR="001C7185" w:rsidRDefault="001C7185">
          <w:pPr>
            <w:pStyle w:val="11"/>
            <w:rPr>
              <w:rFonts w:eastAsiaTheme="minorEastAsia"/>
              <w:noProof/>
              <w:lang w:eastAsia="uk-UA"/>
            </w:rPr>
          </w:pPr>
          <w:hyperlink w:anchor="_Toc530646354" w:history="1">
            <w:r w:rsidRPr="004A3FC8">
              <w:rPr>
                <w:rStyle w:val="a4"/>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_Toc530646354 \h </w:instrText>
            </w:r>
            <w:r>
              <w:rPr>
                <w:noProof/>
                <w:webHidden/>
              </w:rPr>
            </w:r>
            <w:r>
              <w:rPr>
                <w:noProof/>
                <w:webHidden/>
              </w:rPr>
              <w:fldChar w:fldCharType="separate"/>
            </w:r>
            <w:r>
              <w:rPr>
                <w:noProof/>
                <w:webHidden/>
              </w:rPr>
              <w:t>5</w:t>
            </w:r>
            <w:r>
              <w:rPr>
                <w:noProof/>
                <w:webHidden/>
              </w:rPr>
              <w:fldChar w:fldCharType="end"/>
            </w:r>
          </w:hyperlink>
        </w:p>
        <w:p w:rsidR="001C7185" w:rsidRDefault="001C7185">
          <w:pPr>
            <w:pStyle w:val="11"/>
            <w:rPr>
              <w:rFonts w:eastAsiaTheme="minorEastAsia"/>
              <w:noProof/>
              <w:lang w:eastAsia="uk-UA"/>
            </w:rPr>
          </w:pPr>
          <w:hyperlink w:anchor="_Toc530646355" w:history="1">
            <w:r w:rsidRPr="004A3FC8">
              <w:rPr>
                <w:rStyle w:val="a4"/>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_Toc530646355 \h </w:instrText>
            </w:r>
            <w:r>
              <w:rPr>
                <w:noProof/>
                <w:webHidden/>
              </w:rPr>
            </w:r>
            <w:r>
              <w:rPr>
                <w:noProof/>
                <w:webHidden/>
              </w:rPr>
              <w:fldChar w:fldCharType="separate"/>
            </w:r>
            <w:r>
              <w:rPr>
                <w:noProof/>
                <w:webHidden/>
              </w:rPr>
              <w:t>6</w:t>
            </w:r>
            <w:r>
              <w:rPr>
                <w:noProof/>
                <w:webHidden/>
              </w:rPr>
              <w:fldChar w:fldCharType="end"/>
            </w:r>
          </w:hyperlink>
        </w:p>
        <w:p w:rsidR="001C7185" w:rsidRDefault="001C7185">
          <w:pPr>
            <w:pStyle w:val="11"/>
            <w:rPr>
              <w:rFonts w:eastAsiaTheme="minorEastAsia"/>
              <w:noProof/>
              <w:lang w:eastAsia="uk-UA"/>
            </w:rPr>
          </w:pPr>
          <w:hyperlink w:anchor="_Toc530646356" w:history="1">
            <w:r w:rsidRPr="004A3FC8">
              <w:rPr>
                <w:rStyle w:val="a4"/>
                <w:rFonts w:ascii="Times New Roman" w:hAnsi="Times New Roman" w:cs="Times New Roman"/>
                <w:noProof/>
              </w:rPr>
              <w:t>Розділ 1. Огляд електронних словників та інструментів для їх побудови</w:t>
            </w:r>
            <w:r>
              <w:rPr>
                <w:noProof/>
                <w:webHidden/>
              </w:rPr>
              <w:tab/>
            </w:r>
            <w:r>
              <w:rPr>
                <w:noProof/>
                <w:webHidden/>
              </w:rPr>
              <w:fldChar w:fldCharType="begin"/>
            </w:r>
            <w:r>
              <w:rPr>
                <w:noProof/>
                <w:webHidden/>
              </w:rPr>
              <w:instrText xml:space="preserve"> PAGEREF _Toc530646356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57" w:history="1">
            <w:r w:rsidRPr="004A3FC8">
              <w:rPr>
                <w:rStyle w:val="a4"/>
                <w:rFonts w:ascii="Times New Roman" w:hAnsi="Times New Roman" w:cs="Times New Roman"/>
                <w:noProof/>
              </w:rPr>
              <w:t>1.1. Поняття електронного словника</w:t>
            </w:r>
            <w:r>
              <w:rPr>
                <w:noProof/>
                <w:webHidden/>
              </w:rPr>
              <w:tab/>
            </w:r>
            <w:r>
              <w:rPr>
                <w:noProof/>
                <w:webHidden/>
              </w:rPr>
              <w:fldChar w:fldCharType="begin"/>
            </w:r>
            <w:r>
              <w:rPr>
                <w:noProof/>
                <w:webHidden/>
              </w:rPr>
              <w:instrText xml:space="preserve"> PAGEREF _Toc530646357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8" w:history="1">
            <w:r w:rsidRPr="004A3FC8">
              <w:rPr>
                <w:rStyle w:val="a4"/>
                <w:rFonts w:ascii="Times New Roman" w:hAnsi="Times New Roman" w:cs="Times New Roman"/>
                <w:noProof/>
              </w:rPr>
              <w:t>1.1.1. Сучасна лексикографія: можливості електронних словників</w:t>
            </w:r>
            <w:r>
              <w:rPr>
                <w:noProof/>
                <w:webHidden/>
              </w:rPr>
              <w:tab/>
            </w:r>
            <w:r>
              <w:rPr>
                <w:noProof/>
                <w:webHidden/>
              </w:rPr>
              <w:fldChar w:fldCharType="begin"/>
            </w:r>
            <w:r>
              <w:rPr>
                <w:noProof/>
                <w:webHidden/>
              </w:rPr>
              <w:instrText xml:space="preserve"> PAGEREF _Toc530646358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9" w:history="1">
            <w:r w:rsidRPr="004A3FC8">
              <w:rPr>
                <w:rStyle w:val="a4"/>
                <w:rFonts w:ascii="Times New Roman" w:hAnsi="Times New Roman" w:cs="Times New Roman"/>
                <w:noProof/>
              </w:rPr>
              <w:t>1.1.2. Особливості представлення лексикографічного матеріалу в цифровому середовищі</w:t>
            </w:r>
            <w:r>
              <w:rPr>
                <w:noProof/>
                <w:webHidden/>
              </w:rPr>
              <w:tab/>
            </w:r>
            <w:r>
              <w:rPr>
                <w:noProof/>
                <w:webHidden/>
              </w:rPr>
              <w:fldChar w:fldCharType="begin"/>
            </w:r>
            <w:r>
              <w:rPr>
                <w:noProof/>
                <w:webHidden/>
              </w:rPr>
              <w:instrText xml:space="preserve"> PAGEREF _Toc530646359 \h </w:instrText>
            </w:r>
            <w:r>
              <w:rPr>
                <w:noProof/>
                <w:webHidden/>
              </w:rPr>
            </w:r>
            <w:r>
              <w:rPr>
                <w:noProof/>
                <w:webHidden/>
              </w:rPr>
              <w:fldChar w:fldCharType="separate"/>
            </w:r>
            <w:r>
              <w:rPr>
                <w:noProof/>
                <w:webHidden/>
              </w:rPr>
              <w:t>11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0" w:history="1">
            <w:r w:rsidRPr="004A3FC8">
              <w:rPr>
                <w:rStyle w:val="a4"/>
                <w:noProof/>
              </w:rPr>
              <w:t>1.2 Алгоритми опрацювання тексту</w:t>
            </w:r>
            <w:r>
              <w:rPr>
                <w:noProof/>
                <w:webHidden/>
              </w:rPr>
              <w:tab/>
            </w:r>
            <w:r>
              <w:rPr>
                <w:noProof/>
                <w:webHidden/>
              </w:rPr>
              <w:fldChar w:fldCharType="begin"/>
            </w:r>
            <w:r>
              <w:rPr>
                <w:noProof/>
                <w:webHidden/>
              </w:rPr>
              <w:instrText xml:space="preserve"> PAGEREF _Toc530646360 \h </w:instrText>
            </w:r>
            <w:r>
              <w:rPr>
                <w:noProof/>
                <w:webHidden/>
              </w:rPr>
            </w:r>
            <w:r>
              <w:rPr>
                <w:noProof/>
                <w:webHidden/>
              </w:rPr>
              <w:fldChar w:fldCharType="separate"/>
            </w:r>
            <w:r>
              <w:rPr>
                <w:noProof/>
                <w:webHidden/>
              </w:rPr>
              <w:t>12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1" w:history="1">
            <w:r w:rsidRPr="004A3FC8">
              <w:rPr>
                <w:rStyle w:val="a4"/>
                <w:rFonts w:ascii="Times New Roman" w:hAnsi="Times New Roman" w:cs="Times New Roman"/>
                <w:noProof/>
              </w:rPr>
              <w:t>1.2.1. Алгоритми морфологічного аналізу</w:t>
            </w:r>
            <w:r>
              <w:rPr>
                <w:noProof/>
                <w:webHidden/>
              </w:rPr>
              <w:tab/>
            </w:r>
            <w:r>
              <w:rPr>
                <w:noProof/>
                <w:webHidden/>
              </w:rPr>
              <w:fldChar w:fldCharType="begin"/>
            </w:r>
            <w:r>
              <w:rPr>
                <w:noProof/>
                <w:webHidden/>
              </w:rPr>
              <w:instrText xml:space="preserve"> PAGEREF _Toc530646361 \h </w:instrText>
            </w:r>
            <w:r>
              <w:rPr>
                <w:noProof/>
                <w:webHidden/>
              </w:rPr>
            </w:r>
            <w:r>
              <w:rPr>
                <w:noProof/>
                <w:webHidden/>
              </w:rPr>
              <w:fldChar w:fldCharType="separate"/>
            </w:r>
            <w:r>
              <w:rPr>
                <w:noProof/>
                <w:webHidden/>
              </w:rPr>
              <w:t>14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2" w:history="1">
            <w:r w:rsidRPr="004A3FC8">
              <w:rPr>
                <w:rStyle w:val="a4"/>
                <w:rFonts w:ascii="Times New Roman" w:hAnsi="Times New Roman" w:cs="Times New Roman"/>
                <w:noProof/>
              </w:rPr>
              <w:t>1.2.1. Алгоритми лексичного аналізу</w:t>
            </w:r>
            <w:r>
              <w:rPr>
                <w:noProof/>
                <w:webHidden/>
              </w:rPr>
              <w:tab/>
            </w:r>
            <w:r>
              <w:rPr>
                <w:noProof/>
                <w:webHidden/>
              </w:rPr>
              <w:fldChar w:fldCharType="begin"/>
            </w:r>
            <w:r>
              <w:rPr>
                <w:noProof/>
                <w:webHidden/>
              </w:rPr>
              <w:instrText xml:space="preserve"> PAGEREF _Toc530646362 \h </w:instrText>
            </w:r>
            <w:r>
              <w:rPr>
                <w:noProof/>
                <w:webHidden/>
              </w:rPr>
            </w:r>
            <w:r>
              <w:rPr>
                <w:noProof/>
                <w:webHidden/>
              </w:rPr>
              <w:fldChar w:fldCharType="separate"/>
            </w:r>
            <w:r>
              <w:rPr>
                <w:noProof/>
                <w:webHidden/>
              </w:rPr>
              <w:t>19</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3" w:history="1">
            <w:r w:rsidRPr="004A3FC8">
              <w:rPr>
                <w:rStyle w:val="a4"/>
                <w:rFonts w:ascii="Times New Roman" w:hAnsi="Times New Roman" w:cs="Times New Roman"/>
                <w:noProof/>
              </w:rPr>
              <w:t>1.2.2. Алгоритми синтаксичного і дискурсивного аналізу</w:t>
            </w:r>
            <w:r>
              <w:rPr>
                <w:noProof/>
                <w:webHidden/>
              </w:rPr>
              <w:tab/>
            </w:r>
            <w:r>
              <w:rPr>
                <w:noProof/>
                <w:webHidden/>
              </w:rPr>
              <w:fldChar w:fldCharType="begin"/>
            </w:r>
            <w:r>
              <w:rPr>
                <w:noProof/>
                <w:webHidden/>
              </w:rPr>
              <w:instrText xml:space="preserve"> PAGEREF _Toc530646363 \h </w:instrText>
            </w:r>
            <w:r>
              <w:rPr>
                <w:noProof/>
                <w:webHidden/>
              </w:rPr>
            </w:r>
            <w:r>
              <w:rPr>
                <w:noProof/>
                <w:webHidden/>
              </w:rPr>
              <w:fldChar w:fldCharType="separate"/>
            </w:r>
            <w:r>
              <w:rPr>
                <w:noProof/>
                <w:webHidden/>
              </w:rPr>
              <w:t>24</w:t>
            </w:r>
            <w:r>
              <w:rPr>
                <w:noProof/>
                <w:webHidden/>
              </w:rPr>
              <w:fldChar w:fldCharType="end"/>
            </w:r>
          </w:hyperlink>
        </w:p>
        <w:p w:rsidR="001C7185" w:rsidRDefault="001C7185">
          <w:pPr>
            <w:pStyle w:val="11"/>
            <w:rPr>
              <w:rFonts w:eastAsiaTheme="minorEastAsia"/>
              <w:noProof/>
              <w:lang w:eastAsia="uk-UA"/>
            </w:rPr>
          </w:pPr>
          <w:hyperlink w:anchor="_Toc530646364" w:history="1">
            <w:r w:rsidRPr="004A3FC8">
              <w:rPr>
                <w:rStyle w:val="a4"/>
                <w:rFonts w:ascii="Times New Roman" w:hAnsi="Times New Roman" w:cs="Times New Roman"/>
                <w:noProof/>
              </w:rPr>
              <w:t>Розділ 2. Постановка задачі розробки програм</w:t>
            </w:r>
            <w:r w:rsidRPr="004A3FC8">
              <w:rPr>
                <w:rStyle w:val="a4"/>
                <w:rFonts w:ascii="Times New Roman" w:hAnsi="Times New Roman" w:cs="Times New Roman"/>
                <w:noProof/>
              </w:rPr>
              <w:t>н</w:t>
            </w:r>
            <w:r w:rsidRPr="004A3FC8">
              <w:rPr>
                <w:rStyle w:val="a4"/>
                <w:rFonts w:ascii="Times New Roman" w:hAnsi="Times New Roman" w:cs="Times New Roman"/>
                <w:noProof/>
              </w:rPr>
              <w:t>ого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_Toc530646364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5" w:history="1">
            <w:r w:rsidRPr="004A3FC8">
              <w:rPr>
                <w:rStyle w:val="a4"/>
                <w:rFonts w:ascii="Times New Roman" w:hAnsi="Times New Roman" w:cs="Times New Roman"/>
                <w:noProof/>
              </w:rPr>
              <w:t>2.1. Загальна постановка задачі</w:t>
            </w:r>
            <w:r>
              <w:rPr>
                <w:noProof/>
                <w:webHidden/>
              </w:rPr>
              <w:tab/>
            </w:r>
            <w:r>
              <w:rPr>
                <w:noProof/>
                <w:webHidden/>
              </w:rPr>
              <w:fldChar w:fldCharType="begin"/>
            </w:r>
            <w:r>
              <w:rPr>
                <w:noProof/>
                <w:webHidden/>
              </w:rPr>
              <w:instrText xml:space="preserve"> PAGEREF _Toc530646365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6" w:history="1">
            <w:r w:rsidRPr="004A3FC8">
              <w:rPr>
                <w:rStyle w:val="a4"/>
                <w:rFonts w:ascii="Times New Roman" w:hAnsi="Times New Roman" w:cs="Times New Roman"/>
                <w:noProof/>
              </w:rPr>
              <w:t>2.2. Вибір інструментальних засобів</w:t>
            </w:r>
            <w:r>
              <w:rPr>
                <w:noProof/>
                <w:webHidden/>
              </w:rPr>
              <w:tab/>
            </w:r>
            <w:r>
              <w:rPr>
                <w:noProof/>
                <w:webHidden/>
              </w:rPr>
              <w:fldChar w:fldCharType="begin"/>
            </w:r>
            <w:r>
              <w:rPr>
                <w:noProof/>
                <w:webHidden/>
              </w:rPr>
              <w:instrText xml:space="preserve"> PAGEREF _Toc530646366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7" w:history="1">
            <w:r w:rsidRPr="004A3FC8">
              <w:rPr>
                <w:rStyle w:val="a4"/>
                <w:rFonts w:ascii="Times New Roman" w:hAnsi="Times New Roman" w:cs="Times New Roman"/>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_Toc530646367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8" w:history="1">
            <w:r w:rsidRPr="004A3FC8">
              <w:rPr>
                <w:rStyle w:val="a4"/>
                <w:rFonts w:ascii="Times New Roman" w:hAnsi="Times New Roman" w:cs="Times New Roman"/>
                <w:noProof/>
              </w:rPr>
              <w:t>2.3.1. Вступ</w:t>
            </w:r>
            <w:r>
              <w:rPr>
                <w:noProof/>
                <w:webHidden/>
              </w:rPr>
              <w:tab/>
            </w:r>
            <w:r>
              <w:rPr>
                <w:noProof/>
                <w:webHidden/>
              </w:rPr>
              <w:fldChar w:fldCharType="begin"/>
            </w:r>
            <w:r>
              <w:rPr>
                <w:noProof/>
                <w:webHidden/>
              </w:rPr>
              <w:instrText xml:space="preserve"> PAGEREF _Toc530646368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69" w:history="1">
            <w:r w:rsidRPr="004A3FC8">
              <w:rPr>
                <w:rStyle w:val="a4"/>
                <w:rFonts w:ascii="Times New Roman" w:hAnsi="Times New Roman" w:cs="Times New Roman"/>
                <w:noProof/>
              </w:rPr>
              <w:t>2.3.1.1. Призначення, мета</w:t>
            </w:r>
            <w:r>
              <w:rPr>
                <w:noProof/>
                <w:webHidden/>
              </w:rPr>
              <w:tab/>
            </w:r>
            <w:r>
              <w:rPr>
                <w:noProof/>
                <w:webHidden/>
              </w:rPr>
              <w:fldChar w:fldCharType="begin"/>
            </w:r>
            <w:r>
              <w:rPr>
                <w:noProof/>
                <w:webHidden/>
              </w:rPr>
              <w:instrText xml:space="preserve"> PAGEREF _Toc530646369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0" w:history="1">
            <w:r w:rsidRPr="004A3FC8">
              <w:rPr>
                <w:rStyle w:val="a4"/>
                <w:rFonts w:ascii="Times New Roman" w:hAnsi="Times New Roman" w:cs="Times New Roman"/>
                <w:noProof/>
              </w:rPr>
              <w:t>2.3.1.2. Продукти аналоги</w:t>
            </w:r>
            <w:r>
              <w:rPr>
                <w:noProof/>
                <w:webHidden/>
              </w:rPr>
              <w:tab/>
            </w:r>
            <w:r>
              <w:rPr>
                <w:noProof/>
                <w:webHidden/>
              </w:rPr>
              <w:fldChar w:fldCharType="begin"/>
            </w:r>
            <w:r>
              <w:rPr>
                <w:noProof/>
                <w:webHidden/>
              </w:rPr>
              <w:instrText xml:space="preserve"> PAGEREF _Toc530646370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71" w:history="1">
            <w:r w:rsidRPr="004A3FC8">
              <w:rPr>
                <w:rStyle w:val="a4"/>
                <w:rFonts w:ascii="Times New Roman" w:hAnsi="Times New Roman" w:cs="Times New Roman"/>
                <w:noProof/>
              </w:rPr>
              <w:t>2.3.2. Загальний опис</w:t>
            </w:r>
            <w:r>
              <w:rPr>
                <w:noProof/>
                <w:webHidden/>
              </w:rPr>
              <w:tab/>
            </w:r>
            <w:r>
              <w:rPr>
                <w:noProof/>
                <w:webHidden/>
              </w:rPr>
              <w:fldChar w:fldCharType="begin"/>
            </w:r>
            <w:r>
              <w:rPr>
                <w:noProof/>
                <w:webHidden/>
              </w:rPr>
              <w:instrText xml:space="preserve"> PAGEREF _Toc530646371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2" w:history="1">
            <w:r w:rsidRPr="004A3FC8">
              <w:rPr>
                <w:rStyle w:val="a4"/>
                <w:rFonts w:ascii="Times New Roman" w:hAnsi="Times New Roman" w:cs="Times New Roman"/>
                <w:noProof/>
              </w:rPr>
              <w:t>2.3.2.1. Характеристики продукту</w:t>
            </w:r>
            <w:r>
              <w:rPr>
                <w:noProof/>
                <w:webHidden/>
              </w:rPr>
              <w:tab/>
            </w:r>
            <w:r>
              <w:rPr>
                <w:noProof/>
                <w:webHidden/>
              </w:rPr>
              <w:fldChar w:fldCharType="begin"/>
            </w:r>
            <w:r>
              <w:rPr>
                <w:noProof/>
                <w:webHidden/>
              </w:rPr>
              <w:instrText xml:space="preserve"> PAGEREF _Toc530646372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3"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2</w:t>
            </w:r>
            <w:r w:rsidRPr="004A3FC8">
              <w:rPr>
                <w:rStyle w:val="a4"/>
                <w:rFonts w:ascii="Times New Roman" w:hAnsi="Times New Roman" w:cs="Times New Roman"/>
                <w:noProof/>
              </w:rPr>
              <w:t>. Середовище функціонування</w:t>
            </w:r>
            <w:r>
              <w:rPr>
                <w:noProof/>
                <w:webHidden/>
              </w:rPr>
              <w:tab/>
            </w:r>
            <w:r>
              <w:rPr>
                <w:noProof/>
                <w:webHidden/>
              </w:rPr>
              <w:fldChar w:fldCharType="begin"/>
            </w:r>
            <w:r>
              <w:rPr>
                <w:noProof/>
                <w:webHidden/>
              </w:rPr>
              <w:instrText xml:space="preserve"> PAGEREF _Toc530646373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4"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3</w:t>
            </w:r>
            <w:r w:rsidRPr="004A3FC8">
              <w:rPr>
                <w:rStyle w:val="a4"/>
                <w:rFonts w:ascii="Times New Roman" w:hAnsi="Times New Roman" w:cs="Times New Roman"/>
                <w:noProof/>
              </w:rPr>
              <w:t>. Характеристики системи</w:t>
            </w:r>
            <w:r>
              <w:rPr>
                <w:noProof/>
                <w:webHidden/>
              </w:rPr>
              <w:tab/>
            </w:r>
            <w:r>
              <w:rPr>
                <w:noProof/>
                <w:webHidden/>
              </w:rPr>
              <w:fldChar w:fldCharType="begin"/>
            </w:r>
            <w:r>
              <w:rPr>
                <w:noProof/>
                <w:webHidden/>
              </w:rPr>
              <w:instrText xml:space="preserve"> PAGEREF _Toc530646374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5" w:history="1">
            <w:r w:rsidRPr="004A3FC8">
              <w:rPr>
                <w:rStyle w:val="a4"/>
                <w:rFonts w:ascii="Times New Roman" w:hAnsi="Times New Roman" w:cs="Times New Roman"/>
                <w:noProof/>
              </w:rPr>
              <w:t>2.3.2.4.1. Добавлення нового слова до словника</w:t>
            </w:r>
            <w:r>
              <w:rPr>
                <w:noProof/>
                <w:webHidden/>
              </w:rPr>
              <w:tab/>
            </w:r>
            <w:r>
              <w:rPr>
                <w:noProof/>
                <w:webHidden/>
              </w:rPr>
              <w:fldChar w:fldCharType="begin"/>
            </w:r>
            <w:r>
              <w:rPr>
                <w:noProof/>
                <w:webHidden/>
              </w:rPr>
              <w:instrText xml:space="preserve"> PAGEREF _Toc530646375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6" w:history="1">
            <w:r w:rsidRPr="004A3FC8">
              <w:rPr>
                <w:rStyle w:val="a4"/>
                <w:rFonts w:ascii="Times New Roman" w:hAnsi="Times New Roman" w:cs="Times New Roman"/>
                <w:noProof/>
              </w:rPr>
              <w:t>2.3.2.4.2. Редагування та видалення слів</w:t>
            </w:r>
            <w:r>
              <w:rPr>
                <w:noProof/>
                <w:webHidden/>
              </w:rPr>
              <w:tab/>
            </w:r>
            <w:r>
              <w:rPr>
                <w:noProof/>
                <w:webHidden/>
              </w:rPr>
              <w:fldChar w:fldCharType="begin"/>
            </w:r>
            <w:r>
              <w:rPr>
                <w:noProof/>
                <w:webHidden/>
              </w:rPr>
              <w:instrText xml:space="preserve"> PAGEREF _Toc530646376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7" w:history="1">
            <w:r w:rsidRPr="004A3FC8">
              <w:rPr>
                <w:rStyle w:val="a4"/>
                <w:rFonts w:ascii="Times New Roman" w:hAnsi="Times New Roman" w:cs="Times New Roman"/>
                <w:noProof/>
              </w:rPr>
              <w:t>2.3.2.4.3. Добавлення до поточного слова певних ознак</w:t>
            </w:r>
            <w:r>
              <w:rPr>
                <w:noProof/>
                <w:webHidden/>
              </w:rPr>
              <w:tab/>
            </w:r>
            <w:r>
              <w:rPr>
                <w:noProof/>
                <w:webHidden/>
              </w:rPr>
              <w:fldChar w:fldCharType="begin"/>
            </w:r>
            <w:r>
              <w:rPr>
                <w:noProof/>
                <w:webHidden/>
              </w:rPr>
              <w:instrText xml:space="preserve"> PAGEREF _Toc530646377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8" w:history="1">
            <w:r w:rsidRPr="004A3FC8">
              <w:rPr>
                <w:rStyle w:val="a4"/>
                <w:rFonts w:ascii="Times New Roman" w:hAnsi="Times New Roman" w:cs="Times New Roman"/>
                <w:noProof/>
              </w:rPr>
              <w:t>2.3.2.4.4. Редагування ознак слова(видалення та зміна)</w:t>
            </w:r>
            <w:r>
              <w:rPr>
                <w:noProof/>
                <w:webHidden/>
              </w:rPr>
              <w:tab/>
            </w:r>
            <w:r>
              <w:rPr>
                <w:noProof/>
                <w:webHidden/>
              </w:rPr>
              <w:fldChar w:fldCharType="begin"/>
            </w:r>
            <w:r>
              <w:rPr>
                <w:noProof/>
                <w:webHidden/>
              </w:rPr>
              <w:instrText xml:space="preserve"> PAGEREF _Toc530646378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9" w:history="1">
            <w:r w:rsidRPr="004A3FC8">
              <w:rPr>
                <w:rStyle w:val="a4"/>
                <w:rFonts w:ascii="Times New Roman" w:hAnsi="Times New Roman" w:cs="Times New Roman"/>
                <w:noProof/>
              </w:rPr>
              <w:t>2.3.2.4.5. Редагування дерева ознак</w:t>
            </w:r>
            <w:r>
              <w:rPr>
                <w:noProof/>
                <w:webHidden/>
              </w:rPr>
              <w:tab/>
            </w:r>
            <w:r>
              <w:rPr>
                <w:noProof/>
                <w:webHidden/>
              </w:rPr>
              <w:fldChar w:fldCharType="begin"/>
            </w:r>
            <w:r>
              <w:rPr>
                <w:noProof/>
                <w:webHidden/>
              </w:rPr>
              <w:instrText xml:space="preserve"> PAGEREF _Toc530646379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0" w:history="1">
            <w:r w:rsidRPr="004A3FC8">
              <w:rPr>
                <w:rStyle w:val="a4"/>
                <w:rFonts w:ascii="Times New Roman" w:hAnsi="Times New Roman" w:cs="Times New Roman"/>
                <w:noProof/>
              </w:rPr>
              <w:t>2.3.2.4.7. Пошук слів у словнику</w:t>
            </w:r>
            <w:r>
              <w:rPr>
                <w:noProof/>
                <w:webHidden/>
              </w:rPr>
              <w:tab/>
            </w:r>
            <w:r>
              <w:rPr>
                <w:noProof/>
                <w:webHidden/>
              </w:rPr>
              <w:fldChar w:fldCharType="begin"/>
            </w:r>
            <w:r>
              <w:rPr>
                <w:noProof/>
                <w:webHidden/>
              </w:rPr>
              <w:instrText xml:space="preserve"> PAGEREF _Toc530646380 \h </w:instrText>
            </w:r>
            <w:r>
              <w:rPr>
                <w:noProof/>
                <w:webHidden/>
              </w:rPr>
            </w:r>
            <w:r>
              <w:rPr>
                <w:noProof/>
                <w:webHidden/>
              </w:rPr>
              <w:fldChar w:fldCharType="separate"/>
            </w:r>
            <w:r>
              <w:rPr>
                <w:noProof/>
                <w:webHidden/>
              </w:rPr>
              <w:t>38</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1"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8</w:t>
            </w:r>
            <w:r w:rsidRPr="004A3FC8">
              <w:rPr>
                <w:rStyle w:val="a4"/>
                <w:rFonts w:ascii="Times New Roman" w:hAnsi="Times New Roman" w:cs="Times New Roman"/>
                <w:noProof/>
              </w:rPr>
              <w:t>. Швидкий доступ до останніх доданих слів</w:t>
            </w:r>
            <w:r>
              <w:rPr>
                <w:noProof/>
                <w:webHidden/>
              </w:rPr>
              <w:tab/>
            </w:r>
            <w:r>
              <w:rPr>
                <w:noProof/>
                <w:webHidden/>
              </w:rPr>
              <w:fldChar w:fldCharType="begin"/>
            </w:r>
            <w:r>
              <w:rPr>
                <w:noProof/>
                <w:webHidden/>
              </w:rPr>
              <w:instrText xml:space="preserve"> PAGEREF _Toc530646381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2" w:history="1">
            <w:r w:rsidRPr="004A3FC8">
              <w:rPr>
                <w:rStyle w:val="a4"/>
                <w:rFonts w:ascii="Times New Roman" w:hAnsi="Times New Roman" w:cs="Times New Roman"/>
                <w:noProof/>
              </w:rPr>
              <w:t>2.3.2.4.9. Додавання нових слів із файл</w:t>
            </w:r>
            <w:r w:rsidRPr="004A3FC8">
              <w:rPr>
                <w:rStyle w:val="a4"/>
                <w:rFonts w:ascii="Times New Roman" w:hAnsi="Times New Roman" w:cs="Times New Roman"/>
                <w:noProof/>
                <w:lang w:val="ru-RU"/>
              </w:rPr>
              <w:t>у</w:t>
            </w:r>
            <w:r>
              <w:rPr>
                <w:noProof/>
                <w:webHidden/>
              </w:rPr>
              <w:tab/>
            </w:r>
            <w:r>
              <w:rPr>
                <w:noProof/>
                <w:webHidden/>
              </w:rPr>
              <w:fldChar w:fldCharType="begin"/>
            </w:r>
            <w:r>
              <w:rPr>
                <w:noProof/>
                <w:webHidden/>
              </w:rPr>
              <w:instrText xml:space="preserve"> PAGEREF _Toc530646382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3"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10</w:t>
            </w:r>
            <w:r w:rsidRPr="004A3FC8">
              <w:rPr>
                <w:rStyle w:val="a4"/>
                <w:rFonts w:ascii="Times New Roman" w:hAnsi="Times New Roman" w:cs="Times New Roman"/>
                <w:noProof/>
              </w:rPr>
              <w:t>. Автоматичне наповнення словника</w:t>
            </w:r>
            <w:r>
              <w:rPr>
                <w:noProof/>
                <w:webHidden/>
              </w:rPr>
              <w:tab/>
            </w:r>
            <w:r>
              <w:rPr>
                <w:noProof/>
                <w:webHidden/>
              </w:rPr>
              <w:fldChar w:fldCharType="begin"/>
            </w:r>
            <w:r>
              <w:rPr>
                <w:noProof/>
                <w:webHidden/>
              </w:rPr>
              <w:instrText xml:space="preserve"> PAGEREF _Toc530646383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4" w:history="1">
            <w:r w:rsidRPr="004A3FC8">
              <w:rPr>
                <w:rStyle w:val="a4"/>
                <w:rFonts w:ascii="Times New Roman" w:hAnsi="Times New Roman" w:cs="Times New Roman"/>
                <w:noProof/>
              </w:rPr>
              <w:t>2.3.3. Вимоги зовнішніх інтерфейсів</w:t>
            </w:r>
            <w:r>
              <w:rPr>
                <w:noProof/>
                <w:webHidden/>
              </w:rPr>
              <w:tab/>
            </w:r>
            <w:r>
              <w:rPr>
                <w:noProof/>
                <w:webHidden/>
              </w:rPr>
              <w:fldChar w:fldCharType="begin"/>
            </w:r>
            <w:r>
              <w:rPr>
                <w:noProof/>
                <w:webHidden/>
              </w:rPr>
              <w:instrText xml:space="preserve"> PAGEREF _Toc530646384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5" w:history="1">
            <w:r w:rsidRPr="004A3FC8">
              <w:rPr>
                <w:rStyle w:val="a4"/>
                <w:rFonts w:ascii="Times New Roman" w:hAnsi="Times New Roman" w:cs="Times New Roman"/>
                <w:noProof/>
              </w:rPr>
              <w:t>2.3.3.1. Користувацькі інтерфейси</w:t>
            </w:r>
            <w:r>
              <w:rPr>
                <w:noProof/>
                <w:webHidden/>
              </w:rPr>
              <w:tab/>
            </w:r>
            <w:r>
              <w:rPr>
                <w:noProof/>
                <w:webHidden/>
              </w:rPr>
              <w:fldChar w:fldCharType="begin"/>
            </w:r>
            <w:r>
              <w:rPr>
                <w:noProof/>
                <w:webHidden/>
              </w:rPr>
              <w:instrText xml:space="preserve"> PAGEREF _Toc530646385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6" w:history="1">
            <w:r w:rsidRPr="004A3FC8">
              <w:rPr>
                <w:rStyle w:val="a4"/>
                <w:rFonts w:ascii="Times New Roman" w:hAnsi="Times New Roman" w:cs="Times New Roman"/>
                <w:noProof/>
              </w:rPr>
              <w:t>2.3.3.2. Програмні інтерфейси</w:t>
            </w:r>
            <w:r>
              <w:rPr>
                <w:noProof/>
                <w:webHidden/>
              </w:rPr>
              <w:tab/>
            </w:r>
            <w:r>
              <w:rPr>
                <w:noProof/>
                <w:webHidden/>
              </w:rPr>
              <w:fldChar w:fldCharType="begin"/>
            </w:r>
            <w:r>
              <w:rPr>
                <w:noProof/>
                <w:webHidden/>
              </w:rPr>
              <w:instrText xml:space="preserve"> PAGEREF _Toc530646386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7" w:history="1">
            <w:r w:rsidRPr="004A3FC8">
              <w:rPr>
                <w:rStyle w:val="a4"/>
                <w:rFonts w:ascii="Times New Roman" w:hAnsi="Times New Roman" w:cs="Times New Roman"/>
                <w:noProof/>
              </w:rPr>
              <w:t>2.3.3.3. Комунікаційні інтерфейси</w:t>
            </w:r>
            <w:r>
              <w:rPr>
                <w:noProof/>
                <w:webHidden/>
              </w:rPr>
              <w:tab/>
            </w:r>
            <w:r>
              <w:rPr>
                <w:noProof/>
                <w:webHidden/>
              </w:rPr>
              <w:fldChar w:fldCharType="begin"/>
            </w:r>
            <w:r>
              <w:rPr>
                <w:noProof/>
                <w:webHidden/>
              </w:rPr>
              <w:instrText xml:space="preserve"> PAGEREF _Toc530646387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8" w:history="1">
            <w:r w:rsidRPr="004A3FC8">
              <w:rPr>
                <w:rStyle w:val="a4"/>
                <w:rFonts w:ascii="Times New Roman" w:hAnsi="Times New Roman" w:cs="Times New Roman"/>
                <w:noProof/>
              </w:rPr>
              <w:t>2.3.4. Нефункціональні вимоги</w:t>
            </w:r>
            <w:r>
              <w:rPr>
                <w:noProof/>
                <w:webHidden/>
              </w:rPr>
              <w:tab/>
            </w:r>
            <w:r>
              <w:rPr>
                <w:noProof/>
                <w:webHidden/>
              </w:rPr>
              <w:fldChar w:fldCharType="begin"/>
            </w:r>
            <w:r>
              <w:rPr>
                <w:noProof/>
                <w:webHidden/>
              </w:rPr>
              <w:instrText xml:space="preserve"> PAGEREF _Toc530646388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9" w:history="1">
            <w:r w:rsidRPr="004A3FC8">
              <w:rPr>
                <w:rStyle w:val="a4"/>
                <w:rFonts w:ascii="Times New Roman" w:hAnsi="Times New Roman" w:cs="Times New Roman"/>
                <w:noProof/>
              </w:rPr>
              <w:t>2.3.4.1. Вимоги продуктивності</w:t>
            </w:r>
            <w:r>
              <w:rPr>
                <w:noProof/>
                <w:webHidden/>
              </w:rPr>
              <w:tab/>
            </w:r>
            <w:r>
              <w:rPr>
                <w:noProof/>
                <w:webHidden/>
              </w:rPr>
              <w:fldChar w:fldCharType="begin"/>
            </w:r>
            <w:r>
              <w:rPr>
                <w:noProof/>
                <w:webHidden/>
              </w:rPr>
              <w:instrText xml:space="preserve"> PAGEREF _Toc530646389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0" w:history="1">
            <w:r w:rsidRPr="004A3FC8">
              <w:rPr>
                <w:rStyle w:val="a4"/>
                <w:rFonts w:ascii="Times New Roman" w:hAnsi="Times New Roman" w:cs="Times New Roman"/>
                <w:noProof/>
              </w:rPr>
              <w:t>2.3.4.2. Вимоги безпеки</w:t>
            </w:r>
            <w:r>
              <w:rPr>
                <w:noProof/>
                <w:webHidden/>
              </w:rPr>
              <w:tab/>
            </w:r>
            <w:r>
              <w:rPr>
                <w:noProof/>
                <w:webHidden/>
              </w:rPr>
              <w:fldChar w:fldCharType="begin"/>
            </w:r>
            <w:r>
              <w:rPr>
                <w:noProof/>
                <w:webHidden/>
              </w:rPr>
              <w:instrText xml:space="preserve"> PAGEREF _Toc530646390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1" w:history="1">
            <w:r w:rsidRPr="004A3FC8">
              <w:rPr>
                <w:rStyle w:val="a4"/>
                <w:rFonts w:ascii="Times New Roman" w:hAnsi="Times New Roman" w:cs="Times New Roman"/>
                <w:noProof/>
              </w:rPr>
              <w:t>2.3.4.3. Вимоги надійності</w:t>
            </w:r>
            <w:r>
              <w:rPr>
                <w:noProof/>
                <w:webHidden/>
              </w:rPr>
              <w:tab/>
            </w:r>
            <w:r>
              <w:rPr>
                <w:noProof/>
                <w:webHidden/>
              </w:rPr>
              <w:fldChar w:fldCharType="begin"/>
            </w:r>
            <w:r>
              <w:rPr>
                <w:noProof/>
                <w:webHidden/>
              </w:rPr>
              <w:instrText xml:space="preserve"> PAGEREF _Toc530646391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11"/>
            <w:rPr>
              <w:rFonts w:eastAsiaTheme="minorEastAsia"/>
              <w:noProof/>
              <w:lang w:eastAsia="uk-UA"/>
            </w:rPr>
          </w:pPr>
          <w:hyperlink w:anchor="_Toc530646392" w:history="1">
            <w:r w:rsidRPr="004A3FC8">
              <w:rPr>
                <w:rStyle w:val="a4"/>
                <w:rFonts w:ascii="Times New Roman" w:hAnsi="Times New Roman" w:cs="Times New Roman"/>
                <w:noProof/>
              </w:rPr>
              <w:t>Розділ 3. Проектуван</w:t>
            </w:r>
            <w:r w:rsidRPr="004A3FC8">
              <w:rPr>
                <w:rStyle w:val="a4"/>
                <w:rFonts w:ascii="Times New Roman" w:hAnsi="Times New Roman" w:cs="Times New Roman"/>
                <w:noProof/>
              </w:rPr>
              <w:t>н</w:t>
            </w:r>
            <w:r w:rsidRPr="004A3FC8">
              <w:rPr>
                <w:rStyle w:val="a4"/>
                <w:rFonts w:ascii="Times New Roman" w:hAnsi="Times New Roman" w:cs="Times New Roman"/>
                <w:noProof/>
              </w:rPr>
              <w:t>я та архітектура під</w:t>
            </w:r>
            <w:r w:rsidRPr="004A3FC8">
              <w:rPr>
                <w:rStyle w:val="a4"/>
                <w:rFonts w:ascii="Times New Roman" w:hAnsi="Times New Roman" w:cs="Times New Roman"/>
                <w:noProof/>
              </w:rPr>
              <w:t>с</w:t>
            </w:r>
            <w:r w:rsidRPr="004A3FC8">
              <w:rPr>
                <w:rStyle w:val="a4"/>
                <w:rFonts w:ascii="Times New Roman" w:hAnsi="Times New Roman" w:cs="Times New Roman"/>
                <w:noProof/>
              </w:rPr>
              <w:t>истеми для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_Toc530646392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3" w:history="1">
            <w:r w:rsidRPr="004A3FC8">
              <w:rPr>
                <w:rStyle w:val="a4"/>
                <w:rFonts w:ascii="Times New Roman" w:hAnsi="Times New Roman" w:cs="Times New Roman"/>
                <w:noProof/>
              </w:rPr>
              <w:t>3.1. Архітектура програмного продукту</w:t>
            </w:r>
            <w:r>
              <w:rPr>
                <w:noProof/>
                <w:webHidden/>
              </w:rPr>
              <w:tab/>
            </w:r>
            <w:r>
              <w:rPr>
                <w:noProof/>
                <w:webHidden/>
              </w:rPr>
              <w:fldChar w:fldCharType="begin"/>
            </w:r>
            <w:r>
              <w:rPr>
                <w:noProof/>
                <w:webHidden/>
              </w:rPr>
              <w:instrText xml:space="preserve"> PAGEREF _Toc530646393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4" w:history="1">
            <w:r w:rsidRPr="004A3FC8">
              <w:rPr>
                <w:rStyle w:val="a4"/>
                <w:rFonts w:cs="Times New Roman"/>
                <w:noProof/>
                <w:shd w:val="clear" w:color="auto" w:fill="FFFFFF"/>
              </w:rPr>
              <w:t>3.2. Проектування бази даних</w:t>
            </w:r>
            <w:r>
              <w:rPr>
                <w:noProof/>
                <w:webHidden/>
              </w:rPr>
              <w:tab/>
            </w:r>
            <w:r>
              <w:rPr>
                <w:noProof/>
                <w:webHidden/>
              </w:rPr>
              <w:fldChar w:fldCharType="begin"/>
            </w:r>
            <w:r>
              <w:rPr>
                <w:noProof/>
                <w:webHidden/>
              </w:rPr>
              <w:instrText xml:space="preserve"> PAGEREF _Toc530646394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5" w:history="1">
            <w:r w:rsidRPr="004A3FC8">
              <w:rPr>
                <w:rStyle w:val="a4"/>
                <w:rFonts w:ascii="Times New Roman" w:hAnsi="Times New Roman" w:cs="Times New Roman"/>
                <w:noProof/>
              </w:rPr>
              <w:t>3.2.1. Концептуальна модель бази даних</w:t>
            </w:r>
            <w:r>
              <w:rPr>
                <w:noProof/>
                <w:webHidden/>
              </w:rPr>
              <w:tab/>
            </w:r>
            <w:r>
              <w:rPr>
                <w:noProof/>
                <w:webHidden/>
              </w:rPr>
              <w:fldChar w:fldCharType="begin"/>
            </w:r>
            <w:r>
              <w:rPr>
                <w:noProof/>
                <w:webHidden/>
              </w:rPr>
              <w:instrText xml:space="preserve"> PAGEREF _Toc530646395 \h </w:instrText>
            </w:r>
            <w:r>
              <w:rPr>
                <w:noProof/>
                <w:webHidden/>
              </w:rPr>
            </w:r>
            <w:r>
              <w:rPr>
                <w:noProof/>
                <w:webHidden/>
              </w:rPr>
              <w:fldChar w:fldCharType="separate"/>
            </w:r>
            <w:r>
              <w:rPr>
                <w:noProof/>
                <w:webHidden/>
              </w:rPr>
              <w:t>43</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6" w:history="1">
            <w:r w:rsidRPr="004A3FC8">
              <w:rPr>
                <w:rStyle w:val="a4"/>
                <w:rFonts w:ascii="Times New Roman" w:hAnsi="Times New Roman" w:cs="Times New Roman"/>
                <w:noProof/>
              </w:rPr>
              <w:t>3.2.2. Логічна модель бази даних</w:t>
            </w:r>
            <w:r>
              <w:rPr>
                <w:noProof/>
                <w:webHidden/>
              </w:rPr>
              <w:tab/>
            </w:r>
            <w:r>
              <w:rPr>
                <w:noProof/>
                <w:webHidden/>
              </w:rPr>
              <w:fldChar w:fldCharType="begin"/>
            </w:r>
            <w:r>
              <w:rPr>
                <w:noProof/>
                <w:webHidden/>
              </w:rPr>
              <w:instrText xml:space="preserve"> PAGEREF _Toc530646396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7" w:history="1">
            <w:r w:rsidRPr="004A3FC8">
              <w:rPr>
                <w:rStyle w:val="a4"/>
                <w:rFonts w:ascii="Times New Roman" w:hAnsi="Times New Roman" w:cs="Times New Roman"/>
                <w:noProof/>
              </w:rPr>
              <w:t>3.2.3. Фізична модель бази даних</w:t>
            </w:r>
            <w:r>
              <w:rPr>
                <w:noProof/>
                <w:webHidden/>
              </w:rPr>
              <w:tab/>
            </w:r>
            <w:r>
              <w:rPr>
                <w:noProof/>
                <w:webHidden/>
              </w:rPr>
              <w:fldChar w:fldCharType="begin"/>
            </w:r>
            <w:r>
              <w:rPr>
                <w:noProof/>
                <w:webHidden/>
              </w:rPr>
              <w:instrText xml:space="preserve"> PAGEREF _Toc530646397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8" w:history="1">
            <w:r w:rsidRPr="004A3FC8">
              <w:rPr>
                <w:rStyle w:val="a4"/>
                <w:rFonts w:ascii="Times New Roman" w:hAnsi="Times New Roman" w:cs="Times New Roman"/>
                <w:noProof/>
              </w:rPr>
              <w:t>3.3. Проектування об’єктної моделі</w:t>
            </w:r>
            <w:r>
              <w:rPr>
                <w:noProof/>
                <w:webHidden/>
              </w:rPr>
              <w:tab/>
            </w:r>
            <w:r>
              <w:rPr>
                <w:noProof/>
                <w:webHidden/>
              </w:rPr>
              <w:fldChar w:fldCharType="begin"/>
            </w:r>
            <w:r>
              <w:rPr>
                <w:noProof/>
                <w:webHidden/>
              </w:rPr>
              <w:instrText xml:space="preserve"> PAGEREF _Toc530646398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9" w:history="1">
            <w:r w:rsidRPr="004A3FC8">
              <w:rPr>
                <w:rStyle w:val="a4"/>
                <w:rFonts w:ascii="Times New Roman" w:hAnsi="Times New Roman" w:cs="Times New Roman"/>
                <w:noProof/>
              </w:rPr>
              <w:t>3.4. Проектування графічного інтерфейсу користувача</w:t>
            </w:r>
            <w:r>
              <w:rPr>
                <w:noProof/>
                <w:webHidden/>
              </w:rPr>
              <w:tab/>
            </w:r>
            <w:r>
              <w:rPr>
                <w:noProof/>
                <w:webHidden/>
              </w:rPr>
              <w:fldChar w:fldCharType="begin"/>
            </w:r>
            <w:r>
              <w:rPr>
                <w:noProof/>
                <w:webHidden/>
              </w:rPr>
              <w:instrText xml:space="preserve"> PAGEREF _Toc530646399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11"/>
            <w:rPr>
              <w:rFonts w:eastAsiaTheme="minorEastAsia"/>
              <w:noProof/>
              <w:lang w:eastAsia="uk-UA"/>
            </w:rPr>
          </w:pPr>
          <w:hyperlink w:anchor="_Toc530646400" w:history="1">
            <w:r w:rsidRPr="004A3FC8">
              <w:rPr>
                <w:rStyle w:val="a4"/>
                <w:rFonts w:ascii="Times New Roman" w:hAnsi="Times New Roman" w:cs="Times New Roman"/>
                <w:noProof/>
              </w:rPr>
              <w:t>Розділ 4. Реалізація та тестування підсистеми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_Toc530646400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1" w:history="1">
            <w:r w:rsidRPr="004A3FC8">
              <w:rPr>
                <w:rStyle w:val="a4"/>
                <w:rFonts w:ascii="Times New Roman" w:hAnsi="Times New Roman" w:cs="Times New Roman"/>
                <w:noProof/>
              </w:rPr>
              <w:t>4.1. Реалізація підсистеми</w:t>
            </w:r>
            <w:r>
              <w:rPr>
                <w:noProof/>
                <w:webHidden/>
              </w:rPr>
              <w:tab/>
            </w:r>
            <w:r>
              <w:rPr>
                <w:noProof/>
                <w:webHidden/>
              </w:rPr>
              <w:fldChar w:fldCharType="begin"/>
            </w:r>
            <w:r>
              <w:rPr>
                <w:noProof/>
                <w:webHidden/>
              </w:rPr>
              <w:instrText xml:space="preserve"> PAGEREF _Toc530646401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2" w:history="1">
            <w:r w:rsidRPr="004A3FC8">
              <w:rPr>
                <w:rStyle w:val="a4"/>
                <w:rFonts w:ascii="Times New Roman" w:hAnsi="Times New Roman" w:cs="Times New Roman"/>
                <w:noProof/>
              </w:rPr>
              <w:t>4.1.1. Проектування звітів</w:t>
            </w:r>
            <w:r>
              <w:rPr>
                <w:noProof/>
                <w:webHidden/>
              </w:rPr>
              <w:tab/>
            </w:r>
            <w:r>
              <w:rPr>
                <w:noProof/>
                <w:webHidden/>
              </w:rPr>
              <w:fldChar w:fldCharType="begin"/>
            </w:r>
            <w:r>
              <w:rPr>
                <w:noProof/>
                <w:webHidden/>
              </w:rPr>
              <w:instrText xml:space="preserve"> PAGEREF _Toc530646402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3" w:history="1">
            <w:r w:rsidRPr="004A3FC8">
              <w:rPr>
                <w:rStyle w:val="a4"/>
                <w:rFonts w:ascii="Times New Roman" w:hAnsi="Times New Roman" w:cs="Times New Roman"/>
                <w:noProof/>
              </w:rPr>
              <w:t>4.1.2. Проектування інтерфейсу користувача</w:t>
            </w:r>
            <w:r>
              <w:rPr>
                <w:noProof/>
                <w:webHidden/>
              </w:rPr>
              <w:tab/>
            </w:r>
            <w:r>
              <w:rPr>
                <w:noProof/>
                <w:webHidden/>
              </w:rPr>
              <w:fldChar w:fldCharType="begin"/>
            </w:r>
            <w:r>
              <w:rPr>
                <w:noProof/>
                <w:webHidden/>
              </w:rPr>
              <w:instrText xml:space="preserve"> PAGEREF _Toc530646403 \h </w:instrText>
            </w:r>
            <w:r>
              <w:rPr>
                <w:noProof/>
                <w:webHidden/>
              </w:rPr>
            </w:r>
            <w:r>
              <w:rPr>
                <w:noProof/>
                <w:webHidden/>
              </w:rPr>
              <w:fldChar w:fldCharType="separate"/>
            </w:r>
            <w:r>
              <w:rPr>
                <w:noProof/>
                <w:webHidden/>
              </w:rPr>
              <w:t>56</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4" w:history="1">
            <w:r w:rsidRPr="004A3FC8">
              <w:rPr>
                <w:rStyle w:val="a4"/>
                <w:rFonts w:ascii="Times New Roman" w:hAnsi="Times New Roman" w:cs="Times New Roman"/>
                <w:noProof/>
              </w:rPr>
              <w:t>4.1.3. Реалізація функціоналу системи</w:t>
            </w:r>
            <w:r>
              <w:rPr>
                <w:noProof/>
                <w:webHidden/>
              </w:rPr>
              <w:tab/>
            </w:r>
            <w:r>
              <w:rPr>
                <w:noProof/>
                <w:webHidden/>
              </w:rPr>
              <w:fldChar w:fldCharType="begin"/>
            </w:r>
            <w:r>
              <w:rPr>
                <w:noProof/>
                <w:webHidden/>
              </w:rPr>
              <w:instrText xml:space="preserve"> PAGEREF _Toc530646404 \h </w:instrText>
            </w:r>
            <w:r>
              <w:rPr>
                <w:noProof/>
                <w:webHidden/>
              </w:rPr>
            </w:r>
            <w:r>
              <w:rPr>
                <w:noProof/>
                <w:webHidden/>
              </w:rPr>
              <w:fldChar w:fldCharType="separate"/>
            </w:r>
            <w:r>
              <w:rPr>
                <w:noProof/>
                <w:webHidden/>
              </w:rPr>
              <w:t>58</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5" w:history="1">
            <w:r w:rsidRPr="004A3FC8">
              <w:rPr>
                <w:rStyle w:val="a4"/>
                <w:rFonts w:ascii="Times New Roman" w:hAnsi="Times New Roman" w:cs="Times New Roman"/>
                <w:noProof/>
                <w:lang w:val="ru-RU"/>
              </w:rPr>
              <w:t xml:space="preserve">4.2. </w:t>
            </w:r>
            <w:r w:rsidRPr="004A3FC8">
              <w:rPr>
                <w:rStyle w:val="a4"/>
                <w:rFonts w:ascii="Times New Roman" w:hAnsi="Times New Roman" w:cs="Times New Roman"/>
                <w:noProof/>
              </w:rPr>
              <w:t>Тестування системи.</w:t>
            </w:r>
            <w:r>
              <w:rPr>
                <w:noProof/>
                <w:webHidden/>
              </w:rPr>
              <w:tab/>
            </w:r>
            <w:r>
              <w:rPr>
                <w:noProof/>
                <w:webHidden/>
              </w:rPr>
              <w:fldChar w:fldCharType="begin"/>
            </w:r>
            <w:r>
              <w:rPr>
                <w:noProof/>
                <w:webHidden/>
              </w:rPr>
              <w:instrText xml:space="preserve"> PAGEREF _Toc530646405 \h </w:instrText>
            </w:r>
            <w:r>
              <w:rPr>
                <w:noProof/>
                <w:webHidden/>
              </w:rPr>
            </w:r>
            <w:r>
              <w:rPr>
                <w:noProof/>
                <w:webHidden/>
              </w:rPr>
              <w:fldChar w:fldCharType="separate"/>
            </w:r>
            <w:r>
              <w:rPr>
                <w:noProof/>
                <w:webHidden/>
              </w:rPr>
              <w:t>59</w:t>
            </w:r>
            <w:r>
              <w:rPr>
                <w:noProof/>
                <w:webHidden/>
              </w:rPr>
              <w:fldChar w:fldCharType="end"/>
            </w:r>
          </w:hyperlink>
        </w:p>
        <w:p w:rsidR="001C7185" w:rsidRDefault="001C7185">
          <w:pPr>
            <w:pStyle w:val="11"/>
            <w:rPr>
              <w:rFonts w:eastAsiaTheme="minorEastAsia"/>
              <w:noProof/>
              <w:lang w:eastAsia="uk-UA"/>
            </w:rPr>
          </w:pPr>
          <w:hyperlink w:anchor="_Toc530646406" w:history="1">
            <w:r w:rsidRPr="004A3FC8">
              <w:rPr>
                <w:rStyle w:val="a4"/>
                <w:rFonts w:ascii="Times New Roman" w:hAnsi="Times New Roman" w:cs="Times New Roman"/>
                <w:noProof/>
              </w:rPr>
              <w:t>Розділ 5. Економічна частина</w:t>
            </w:r>
            <w:r>
              <w:rPr>
                <w:noProof/>
                <w:webHidden/>
              </w:rPr>
              <w:tab/>
            </w:r>
            <w:r>
              <w:rPr>
                <w:noProof/>
                <w:webHidden/>
              </w:rPr>
              <w:fldChar w:fldCharType="begin"/>
            </w:r>
            <w:r>
              <w:rPr>
                <w:noProof/>
                <w:webHidden/>
              </w:rPr>
              <w:instrText xml:space="preserve"> PAGEREF _Toc530646406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7" w:history="1">
            <w:r w:rsidRPr="004A3FC8">
              <w:rPr>
                <w:rStyle w:val="a4"/>
                <w:rFonts w:ascii="Times New Roman" w:hAnsi="Times New Roman" w:cs="Times New Roman"/>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_Toc530646407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8" w:history="1">
            <w:r w:rsidRPr="004A3FC8">
              <w:rPr>
                <w:rStyle w:val="a4"/>
                <w:rFonts w:ascii="Times New Roman" w:hAnsi="Times New Roman" w:cs="Times New Roman"/>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_Toc530646408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9" w:history="1">
            <w:r w:rsidRPr="004A3FC8">
              <w:rPr>
                <w:rStyle w:val="a4"/>
                <w:rFonts w:ascii="Times New Roman" w:hAnsi="Times New Roman" w:cs="Times New Roman"/>
                <w:noProof/>
              </w:rPr>
              <w:t>5.3. Оцінювання та аналізування факторів зовнішнього та внутрішнього середовищ.</w:t>
            </w:r>
            <w:r>
              <w:rPr>
                <w:noProof/>
                <w:webHidden/>
              </w:rPr>
              <w:tab/>
            </w:r>
            <w:r>
              <w:rPr>
                <w:noProof/>
                <w:webHidden/>
              </w:rPr>
              <w:fldChar w:fldCharType="begin"/>
            </w:r>
            <w:r>
              <w:rPr>
                <w:noProof/>
                <w:webHidden/>
              </w:rPr>
              <w:instrText xml:space="preserve"> PAGEREF _Toc530646409 \h </w:instrText>
            </w:r>
            <w:r>
              <w:rPr>
                <w:noProof/>
                <w:webHidden/>
              </w:rPr>
            </w:r>
            <w:r>
              <w:rPr>
                <w:noProof/>
                <w:webHidden/>
              </w:rPr>
              <w:fldChar w:fldCharType="separate"/>
            </w:r>
            <w:r>
              <w:rPr>
                <w:noProof/>
                <w:webHidden/>
              </w:rPr>
              <w:t>61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0" w:history="1">
            <w:r w:rsidRPr="004A3FC8">
              <w:rPr>
                <w:rStyle w:val="a4"/>
                <w:rFonts w:ascii="Times New Roman" w:hAnsi="Times New Roman" w:cs="Times New Roman"/>
                <w:noProof/>
              </w:rPr>
              <w:t>5.4. Формування стратегічних альтернатив</w:t>
            </w:r>
            <w:r>
              <w:rPr>
                <w:noProof/>
                <w:webHidden/>
              </w:rPr>
              <w:tab/>
            </w:r>
            <w:r>
              <w:rPr>
                <w:noProof/>
                <w:webHidden/>
              </w:rPr>
              <w:fldChar w:fldCharType="begin"/>
            </w:r>
            <w:r>
              <w:rPr>
                <w:noProof/>
                <w:webHidden/>
              </w:rPr>
              <w:instrText xml:space="preserve"> PAGEREF _Toc530646410 \h </w:instrText>
            </w:r>
            <w:r>
              <w:rPr>
                <w:noProof/>
                <w:webHidden/>
              </w:rPr>
            </w:r>
            <w:r>
              <w:rPr>
                <w:noProof/>
                <w:webHidden/>
              </w:rPr>
              <w:fldChar w:fldCharType="separate"/>
            </w:r>
            <w:r>
              <w:rPr>
                <w:noProof/>
                <w:webHidden/>
              </w:rPr>
              <w:t>63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1" w:history="1">
            <w:r w:rsidRPr="004A3FC8">
              <w:rPr>
                <w:rStyle w:val="a4"/>
                <w:rFonts w:ascii="Times New Roman" w:hAnsi="Times New Roman" w:cs="Times New Roman"/>
                <w:noProof/>
              </w:rPr>
              <w:t>5.5. Бюджетування</w:t>
            </w:r>
            <w:r>
              <w:rPr>
                <w:noProof/>
                <w:webHidden/>
              </w:rPr>
              <w:tab/>
            </w:r>
            <w:r>
              <w:rPr>
                <w:noProof/>
                <w:webHidden/>
              </w:rPr>
              <w:fldChar w:fldCharType="begin"/>
            </w:r>
            <w:r>
              <w:rPr>
                <w:noProof/>
                <w:webHidden/>
              </w:rPr>
              <w:instrText xml:space="preserve"> PAGEREF _Toc530646411 \h </w:instrText>
            </w:r>
            <w:r>
              <w:rPr>
                <w:noProof/>
                <w:webHidden/>
              </w:rPr>
            </w:r>
            <w:r>
              <w:rPr>
                <w:noProof/>
                <w:webHidden/>
              </w:rPr>
              <w:fldChar w:fldCharType="separate"/>
            </w:r>
            <w:r>
              <w:rPr>
                <w:noProof/>
                <w:webHidden/>
              </w:rPr>
              <w:t>66</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2" w:history="1">
            <w:r w:rsidRPr="004A3FC8">
              <w:rPr>
                <w:rStyle w:val="a4"/>
                <w:rFonts w:ascii="Times New Roman" w:hAnsi="Times New Roman" w:cs="Times New Roman"/>
                <w:noProof/>
              </w:rPr>
              <w:t>5.6. Остаточний вибір стратегії</w:t>
            </w:r>
            <w:r>
              <w:rPr>
                <w:noProof/>
                <w:webHidden/>
              </w:rPr>
              <w:tab/>
            </w:r>
            <w:r>
              <w:rPr>
                <w:noProof/>
                <w:webHidden/>
              </w:rPr>
              <w:fldChar w:fldCharType="begin"/>
            </w:r>
            <w:r>
              <w:rPr>
                <w:noProof/>
                <w:webHidden/>
              </w:rPr>
              <w:instrText xml:space="preserve"> PAGEREF _Toc530646412 \h </w:instrText>
            </w:r>
            <w:r>
              <w:rPr>
                <w:noProof/>
                <w:webHidden/>
              </w:rPr>
            </w:r>
            <w:r>
              <w:rPr>
                <w:noProof/>
                <w:webHidden/>
              </w:rPr>
              <w:fldChar w:fldCharType="separate"/>
            </w:r>
            <w:r>
              <w:rPr>
                <w:noProof/>
                <w:webHidden/>
              </w:rPr>
              <w:t>71</w:t>
            </w:r>
            <w:r>
              <w:rPr>
                <w:noProof/>
                <w:webHidden/>
              </w:rPr>
              <w:fldChar w:fldCharType="end"/>
            </w:r>
          </w:hyperlink>
        </w:p>
        <w:p w:rsidR="001C7185" w:rsidRDefault="001C7185">
          <w:pPr>
            <w:pStyle w:val="11"/>
            <w:rPr>
              <w:rFonts w:eastAsiaTheme="minorEastAsia"/>
              <w:noProof/>
              <w:lang w:eastAsia="uk-UA"/>
            </w:rPr>
          </w:pPr>
          <w:hyperlink w:anchor="_Toc530646413" w:history="1">
            <w:r w:rsidRPr="004A3FC8">
              <w:rPr>
                <w:rStyle w:val="a4"/>
                <w:rFonts w:cs="Times New Roman"/>
                <w:noProof/>
              </w:rPr>
              <w:t>Висновки</w:t>
            </w:r>
            <w:r>
              <w:rPr>
                <w:noProof/>
                <w:webHidden/>
              </w:rPr>
              <w:tab/>
            </w:r>
            <w:r>
              <w:rPr>
                <w:noProof/>
                <w:webHidden/>
              </w:rPr>
              <w:fldChar w:fldCharType="begin"/>
            </w:r>
            <w:r>
              <w:rPr>
                <w:noProof/>
                <w:webHidden/>
              </w:rPr>
              <w:instrText xml:space="preserve"> PAGEREF _Toc530646413 \h </w:instrText>
            </w:r>
            <w:r>
              <w:rPr>
                <w:noProof/>
                <w:webHidden/>
              </w:rPr>
            </w:r>
            <w:r>
              <w:rPr>
                <w:noProof/>
                <w:webHidden/>
              </w:rPr>
              <w:fldChar w:fldCharType="separate"/>
            </w:r>
            <w:r>
              <w:rPr>
                <w:noProof/>
                <w:webHidden/>
              </w:rPr>
              <w:t>73</w:t>
            </w:r>
            <w:r>
              <w:rPr>
                <w:noProof/>
                <w:webHidden/>
              </w:rPr>
              <w:fldChar w:fldCharType="end"/>
            </w:r>
          </w:hyperlink>
        </w:p>
        <w:p w:rsidR="001C7185" w:rsidRDefault="001C7185">
          <w:pPr>
            <w:pStyle w:val="11"/>
            <w:rPr>
              <w:rFonts w:eastAsiaTheme="minorEastAsia"/>
              <w:noProof/>
              <w:lang w:eastAsia="uk-UA"/>
            </w:rPr>
          </w:pPr>
          <w:hyperlink w:anchor="_Toc530646414" w:history="1">
            <w:r w:rsidRPr="004A3FC8">
              <w:rPr>
                <w:rStyle w:val="a4"/>
                <w:rFonts w:cs="Times New Roman"/>
                <w:noProof/>
              </w:rPr>
              <w:t>Список використаної літератури</w:t>
            </w:r>
            <w:r>
              <w:rPr>
                <w:noProof/>
                <w:webHidden/>
              </w:rPr>
              <w:tab/>
            </w:r>
            <w:r>
              <w:rPr>
                <w:noProof/>
                <w:webHidden/>
              </w:rPr>
              <w:fldChar w:fldCharType="begin"/>
            </w:r>
            <w:r>
              <w:rPr>
                <w:noProof/>
                <w:webHidden/>
              </w:rPr>
              <w:instrText xml:space="preserve"> PAGEREF _Toc530646414 \h </w:instrText>
            </w:r>
            <w:r>
              <w:rPr>
                <w:noProof/>
                <w:webHidden/>
              </w:rPr>
            </w:r>
            <w:r>
              <w:rPr>
                <w:noProof/>
                <w:webHidden/>
              </w:rPr>
              <w:fldChar w:fldCharType="separate"/>
            </w:r>
            <w:r>
              <w:rPr>
                <w:noProof/>
                <w:webHidden/>
              </w:rPr>
              <w:t>74</w:t>
            </w:r>
            <w:r>
              <w:rPr>
                <w:noProof/>
                <w:webHidden/>
              </w:rPr>
              <w:fldChar w:fldCharType="end"/>
            </w:r>
          </w:hyperlink>
        </w:p>
        <w:p w:rsidR="001C7185" w:rsidRDefault="001C7185">
          <w:pPr>
            <w:pStyle w:val="11"/>
            <w:rPr>
              <w:rFonts w:eastAsiaTheme="minorEastAsia"/>
              <w:noProof/>
              <w:lang w:eastAsia="uk-UA"/>
            </w:rPr>
          </w:pPr>
          <w:hyperlink w:anchor="_Toc530646415" w:history="1">
            <w:r w:rsidRPr="004A3FC8">
              <w:rPr>
                <w:rStyle w:val="a4"/>
                <w:rFonts w:ascii="Times New Roman" w:hAnsi="Times New Roman" w:cs="Times New Roman"/>
                <w:noProof/>
              </w:rPr>
              <w:t>Додаток А</w:t>
            </w:r>
            <w:r>
              <w:rPr>
                <w:noProof/>
                <w:webHidden/>
              </w:rPr>
              <w:tab/>
            </w:r>
            <w:r>
              <w:rPr>
                <w:noProof/>
                <w:webHidden/>
              </w:rPr>
              <w:fldChar w:fldCharType="begin"/>
            </w:r>
            <w:r>
              <w:rPr>
                <w:noProof/>
                <w:webHidden/>
              </w:rPr>
              <w:instrText xml:space="preserve"> PAGEREF _Toc530646415 \h </w:instrText>
            </w:r>
            <w:r>
              <w:rPr>
                <w:noProof/>
                <w:webHidden/>
              </w:rPr>
            </w:r>
            <w:r>
              <w:rPr>
                <w:noProof/>
                <w:webHidden/>
              </w:rPr>
              <w:fldChar w:fldCharType="separate"/>
            </w:r>
            <w:r>
              <w:rPr>
                <w:noProof/>
                <w:webHidden/>
              </w:rPr>
              <w:t>75</w:t>
            </w:r>
            <w:r>
              <w:rPr>
                <w:noProof/>
                <w:webHidden/>
              </w:rPr>
              <w:fldChar w:fldCharType="end"/>
            </w:r>
          </w:hyperlink>
        </w:p>
        <w:p w:rsidR="001C7185" w:rsidRDefault="001C7185">
          <w:pPr>
            <w:pStyle w:val="11"/>
            <w:rPr>
              <w:rFonts w:eastAsiaTheme="minorEastAsia"/>
              <w:noProof/>
              <w:lang w:eastAsia="uk-UA"/>
            </w:rPr>
          </w:pPr>
          <w:hyperlink w:anchor="_Toc530646416" w:history="1">
            <w:r w:rsidRPr="004A3FC8">
              <w:rPr>
                <w:rStyle w:val="a4"/>
                <w:rFonts w:ascii="Times New Roman" w:hAnsi="Times New Roman" w:cs="Times New Roman"/>
                <w:noProof/>
              </w:rPr>
              <w:t>Додаток Б</w:t>
            </w:r>
            <w:r>
              <w:rPr>
                <w:noProof/>
                <w:webHidden/>
              </w:rPr>
              <w:tab/>
            </w:r>
            <w:r>
              <w:rPr>
                <w:noProof/>
                <w:webHidden/>
              </w:rPr>
              <w:fldChar w:fldCharType="begin"/>
            </w:r>
            <w:r>
              <w:rPr>
                <w:noProof/>
                <w:webHidden/>
              </w:rPr>
              <w:instrText xml:space="preserve"> PAGEREF _Toc530646416 \h </w:instrText>
            </w:r>
            <w:r>
              <w:rPr>
                <w:noProof/>
                <w:webHidden/>
              </w:rPr>
            </w:r>
            <w:r>
              <w:rPr>
                <w:noProof/>
                <w:webHidden/>
              </w:rPr>
              <w:fldChar w:fldCharType="separate"/>
            </w:r>
            <w:r>
              <w:rPr>
                <w:noProof/>
                <w:webHidden/>
              </w:rPr>
              <w:t>83</w:t>
            </w:r>
            <w:r>
              <w:rPr>
                <w:noProof/>
                <w:webHidden/>
              </w:rPr>
              <w:fldChar w:fldCharType="end"/>
            </w:r>
          </w:hyperlink>
        </w:p>
        <w:p w:rsidR="001C7185" w:rsidRDefault="001C7185">
          <w:pPr>
            <w:pStyle w:val="11"/>
            <w:rPr>
              <w:rFonts w:eastAsiaTheme="minorEastAsia"/>
              <w:noProof/>
              <w:lang w:eastAsia="uk-UA"/>
            </w:rPr>
          </w:pPr>
          <w:hyperlink w:anchor="_Toc530646417" w:history="1">
            <w:r w:rsidRPr="004A3FC8">
              <w:rPr>
                <w:rStyle w:val="a4"/>
                <w:rFonts w:ascii="Times New Roman" w:hAnsi="Times New Roman" w:cs="Times New Roman"/>
                <w:noProof/>
              </w:rPr>
              <w:t>Додаток В</w:t>
            </w:r>
            <w:r>
              <w:rPr>
                <w:noProof/>
                <w:webHidden/>
              </w:rPr>
              <w:tab/>
            </w:r>
            <w:r>
              <w:rPr>
                <w:noProof/>
                <w:webHidden/>
              </w:rPr>
              <w:fldChar w:fldCharType="begin"/>
            </w:r>
            <w:r>
              <w:rPr>
                <w:noProof/>
                <w:webHidden/>
              </w:rPr>
              <w:instrText xml:space="preserve"> PAGEREF _Toc530646417 \h </w:instrText>
            </w:r>
            <w:r>
              <w:rPr>
                <w:noProof/>
                <w:webHidden/>
              </w:rPr>
            </w:r>
            <w:r>
              <w:rPr>
                <w:noProof/>
                <w:webHidden/>
              </w:rPr>
              <w:fldChar w:fldCharType="separate"/>
            </w:r>
            <w:r>
              <w:rPr>
                <w:noProof/>
                <w:webHidden/>
              </w:rPr>
              <w:t>91</w:t>
            </w:r>
            <w:r>
              <w:rPr>
                <w:noProof/>
                <w:webHidden/>
              </w:rPr>
              <w:fldChar w:fldCharType="end"/>
            </w:r>
          </w:hyperlink>
        </w:p>
        <w:p w:rsidR="00640398" w:rsidRDefault="001631BD" w:rsidP="00A7176C">
          <w:pPr>
            <w:spacing w:line="360" w:lineRule="auto"/>
            <w:ind w:left="567"/>
            <w:jc w:val="both"/>
            <w:rPr>
              <w:rFonts w:ascii="Times New Roman" w:hAnsi="Times New Roman" w:cs="Times New Roman"/>
              <w:b/>
              <w:bCs/>
            </w:rPr>
          </w:pPr>
          <w:r>
            <w:rPr>
              <w:rFonts w:ascii="Times New Roman" w:hAnsi="Times New Roman" w:cs="Times New Roman"/>
            </w:rPr>
            <w:fldChar w:fldCharType="end"/>
          </w:r>
        </w:p>
      </w:sdtContent>
    </w:sdt>
    <w:p w:rsidR="00B04AC7" w:rsidRDefault="00B04AC7" w:rsidP="00A7176C">
      <w:pPr>
        <w:pStyle w:val="1"/>
        <w:spacing w:line="360" w:lineRule="auto"/>
        <w:ind w:left="567"/>
        <w:jc w:val="both"/>
        <w:rPr>
          <w:rFonts w:ascii="Times New Roman" w:hAnsi="Times New Roman" w:cs="Times New Roman"/>
          <w:b/>
          <w:sz w:val="28"/>
        </w:rPr>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Pr="00BA1988" w:rsidRDefault="00BA1988" w:rsidP="00A7176C">
      <w:pPr>
        <w:spacing w:line="360" w:lineRule="auto"/>
        <w:ind w:left="567"/>
        <w:jc w:val="both"/>
      </w:pPr>
    </w:p>
    <w:p w:rsidR="00BA1988" w:rsidRPr="00751A51" w:rsidRDefault="00BA1988" w:rsidP="00A7176C">
      <w:pPr>
        <w:pStyle w:val="1"/>
        <w:spacing w:line="360" w:lineRule="auto"/>
        <w:ind w:left="567"/>
        <w:jc w:val="both"/>
        <w:rPr>
          <w:rFonts w:ascii="Times New Roman" w:hAnsi="Times New Roman" w:cs="Times New Roman"/>
          <w:sz w:val="28"/>
          <w:szCs w:val="28"/>
        </w:rPr>
      </w:pPr>
      <w:r>
        <w:br w:type="page"/>
      </w:r>
      <w:bookmarkStart w:id="1" w:name="_Toc530646353"/>
      <w:r w:rsidR="005B40C5" w:rsidRPr="00751A51">
        <w:rPr>
          <w:rFonts w:ascii="Times New Roman" w:hAnsi="Times New Roman" w:cs="Times New Roman"/>
          <w:sz w:val="28"/>
          <w:szCs w:val="28"/>
        </w:rPr>
        <w:lastRenderedPageBreak/>
        <w:t>Анотація</w:t>
      </w:r>
      <w:bookmarkEnd w:id="1"/>
    </w:p>
    <w:p w:rsidR="00BA1988" w:rsidRDefault="00BA1988" w:rsidP="00A7176C">
      <w:pPr>
        <w:spacing w:line="360" w:lineRule="auto"/>
        <w:ind w:left="567"/>
        <w:jc w:val="both"/>
        <w:rPr>
          <w:rFonts w:asciiTheme="majorHAnsi" w:eastAsiaTheme="majorEastAsia" w:hAnsiTheme="majorHAnsi" w:cstheme="majorBidi"/>
          <w:color w:val="2E74B5" w:themeColor="accent1" w:themeShade="BF"/>
          <w:sz w:val="32"/>
          <w:szCs w:val="32"/>
        </w:rPr>
      </w:pPr>
      <w:r>
        <w:br w:type="page"/>
      </w:r>
    </w:p>
    <w:p w:rsidR="00BA1988" w:rsidRPr="00751A51" w:rsidRDefault="00BA1988" w:rsidP="00A7176C">
      <w:pPr>
        <w:pStyle w:val="1"/>
        <w:spacing w:line="360" w:lineRule="auto"/>
        <w:ind w:left="567"/>
        <w:jc w:val="both"/>
        <w:rPr>
          <w:rFonts w:ascii="Times New Roman" w:hAnsi="Times New Roman" w:cs="Times New Roman"/>
          <w:sz w:val="28"/>
          <w:szCs w:val="28"/>
        </w:rPr>
      </w:pPr>
      <w:bookmarkStart w:id="2" w:name="_Toc530646354"/>
      <w:r w:rsidRPr="00751A51">
        <w:rPr>
          <w:rFonts w:ascii="Times New Roman" w:hAnsi="Times New Roman" w:cs="Times New Roman"/>
          <w:sz w:val="28"/>
          <w:szCs w:val="28"/>
          <w:lang w:val="en-US"/>
        </w:rPr>
        <w:lastRenderedPageBreak/>
        <w:t>Abstract</w:t>
      </w:r>
      <w:bookmarkEnd w:id="2"/>
      <w:r w:rsidRPr="00751A51">
        <w:rPr>
          <w:rFonts w:ascii="Times New Roman" w:hAnsi="Times New Roman" w:cs="Times New Roman"/>
          <w:sz w:val="28"/>
          <w:szCs w:val="28"/>
        </w:rPr>
        <w:br w:type="page"/>
      </w:r>
    </w:p>
    <w:p w:rsidR="001D10A8" w:rsidRPr="00751A51" w:rsidRDefault="001D10A8" w:rsidP="00A7176C">
      <w:pPr>
        <w:pStyle w:val="1"/>
        <w:spacing w:line="360" w:lineRule="auto"/>
        <w:ind w:left="567"/>
        <w:jc w:val="both"/>
        <w:rPr>
          <w:rFonts w:ascii="Times New Roman" w:hAnsi="Times New Roman" w:cs="Times New Roman"/>
          <w:sz w:val="28"/>
          <w:szCs w:val="28"/>
        </w:rPr>
      </w:pPr>
      <w:bookmarkStart w:id="3" w:name="_Toc530646355"/>
      <w:r w:rsidRPr="00751A51">
        <w:rPr>
          <w:rFonts w:ascii="Times New Roman" w:hAnsi="Times New Roman" w:cs="Times New Roman"/>
          <w:sz w:val="28"/>
          <w:szCs w:val="28"/>
        </w:rPr>
        <w:lastRenderedPageBreak/>
        <w:t>Вступ</w:t>
      </w:r>
      <w:bookmarkEnd w:id="0"/>
      <w:bookmarkEnd w:id="3"/>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Значення словників у житті кожної людини важко переоцінити. Словник — джерело, яке містить слова розташовані в певному порядку з відповідним роз’ясненням до них. Вони є одним із засобів накопичення результатів пізнавальної діяльності людства, показником культури народу. Одні з найбільших колекцій словників знаходяться в бібліотеках різних країн світу. Вони використовуються при таких задачах: </w:t>
      </w:r>
    </w:p>
    <w:p w:rsidR="007373DC" w:rsidRPr="007373DC" w:rsidRDefault="007373DC" w:rsidP="007D6B52">
      <w:pPr>
        <w:pStyle w:val="a5"/>
        <w:numPr>
          <w:ilvl w:val="0"/>
          <w:numId w:val="6"/>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наукова обробка документів: при систематизації та пересистематизації документів, для якісного лінгвістичного забезпечення електронних каталогів (формулювання предметних рубрик, ключових слів тощо); </w:t>
      </w:r>
    </w:p>
    <w:p w:rsidR="007373DC" w:rsidRPr="007373DC" w:rsidRDefault="007373DC" w:rsidP="007D6B52">
      <w:pPr>
        <w:pStyle w:val="a5"/>
        <w:numPr>
          <w:ilvl w:val="0"/>
          <w:numId w:val="6"/>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інформаційно-бібліографічна робота: відповіді на численні бібліографічні довідки тематичного і фактографічного характеру, відповіді на запити віртуальних довідкових служб; </w:t>
      </w:r>
    </w:p>
    <w:p w:rsidR="007373DC" w:rsidRPr="007373DC" w:rsidRDefault="007373DC" w:rsidP="007D6B52">
      <w:pPr>
        <w:pStyle w:val="a5"/>
        <w:numPr>
          <w:ilvl w:val="0"/>
          <w:numId w:val="6"/>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при обслуговуванні студентів-іноземців, яких у вишах стає все більше.</w:t>
      </w:r>
    </w:p>
    <w:p w:rsidR="007373DC" w:rsidRPr="006D627E"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Користувачі словникової літератури використовують її в друкованому вигляді, але останнім часом все частіше і частіше звертаються до електронних словників. Багато паперових словників були переведені в електронний вигляд. Завдяки "перекладу" багатотомних важких паперових словників в електронну форму з'явилася можливість обладнати такі довідники потужними і зручними механізмами пошуку, а також системами гіпертекстових посилань. Електронний словник — комп'ютерна база даних у комп'ютері або іншому пристрої. Ці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на інші мови.</w:t>
      </w:r>
    </w:p>
    <w:p w:rsidR="00E001A1" w:rsidRPr="006D627E" w:rsidRDefault="00E001A1"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spacing w:line="360" w:lineRule="auto"/>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7373DC" w:rsidRDefault="00E001A1" w:rsidP="00A7176C">
      <w:pPr>
        <w:pStyle w:val="1"/>
        <w:spacing w:line="360" w:lineRule="auto"/>
        <w:ind w:left="567"/>
        <w:jc w:val="both"/>
        <w:rPr>
          <w:rFonts w:ascii="Times New Roman" w:hAnsi="Times New Roman" w:cs="Times New Roman"/>
          <w:sz w:val="28"/>
          <w:szCs w:val="28"/>
        </w:rPr>
      </w:pPr>
      <w:bookmarkStart w:id="5" w:name="_Toc530646356"/>
      <w:r w:rsidRPr="00751A51">
        <w:rPr>
          <w:rFonts w:ascii="Times New Roman" w:hAnsi="Times New Roman" w:cs="Times New Roman"/>
          <w:sz w:val="28"/>
          <w:szCs w:val="28"/>
        </w:rPr>
        <w:lastRenderedPageBreak/>
        <w:t xml:space="preserve">Розділ 1. Огляд </w:t>
      </w:r>
      <w:bookmarkEnd w:id="4"/>
      <w:r w:rsidR="007373DC">
        <w:rPr>
          <w:rFonts w:ascii="Times New Roman" w:hAnsi="Times New Roman" w:cs="Times New Roman"/>
          <w:sz w:val="28"/>
          <w:szCs w:val="28"/>
        </w:rPr>
        <w:t>електронних словників та інструментів для їх побудови</w:t>
      </w:r>
      <w:bookmarkEnd w:id="5"/>
    </w:p>
    <w:p w:rsidR="00E001A1" w:rsidRPr="00751A51" w:rsidRDefault="00F97549" w:rsidP="00A7176C">
      <w:pPr>
        <w:pStyle w:val="2"/>
        <w:spacing w:line="360" w:lineRule="auto"/>
        <w:ind w:left="567"/>
        <w:jc w:val="both"/>
        <w:rPr>
          <w:rFonts w:ascii="Times New Roman" w:hAnsi="Times New Roman" w:cs="Times New Roman"/>
          <w:sz w:val="28"/>
          <w:szCs w:val="28"/>
        </w:rPr>
      </w:pPr>
      <w:bookmarkStart w:id="6" w:name="_Toc451109743"/>
      <w:bookmarkStart w:id="7" w:name="_Toc530646357"/>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Електронний словник — словник в комп'ютері або іншому електронному пристрої. Дані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його на інші мови.</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7373DC">
      <w:pPr>
        <w:pStyle w:val="a5"/>
        <w:numPr>
          <w:ilvl w:val="0"/>
          <w:numId w:val="7"/>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7373DC">
      <w:pPr>
        <w:pStyle w:val="a5"/>
        <w:numPr>
          <w:ilvl w:val="0"/>
          <w:numId w:val="7"/>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7373DC">
      <w:pPr>
        <w:pStyle w:val="a5"/>
        <w:numPr>
          <w:ilvl w:val="0"/>
          <w:numId w:val="7"/>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spacing w:line="360" w:lineRule="auto"/>
        <w:ind w:left="567"/>
        <w:jc w:val="both"/>
        <w:rPr>
          <w:rFonts w:ascii="Times New Roman" w:hAnsi="Times New Roman" w:cs="Times New Roman"/>
          <w:sz w:val="28"/>
          <w:szCs w:val="28"/>
          <w:lang w:val="ru-RU"/>
        </w:rPr>
      </w:pPr>
      <w:bookmarkStart w:id="8" w:name="_Toc451109744"/>
      <w:bookmarkStart w:id="9" w:name="_Toc530646358"/>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сучасному значенні лексикографія — це теорія і практика складання словників, головним чином мовних, лінгвістичних, на відміну від енциклопедичних. Вона носить комплексний характер, але визначальною рисою лексикографії є ​​її прикладна спрямованість. Вчені стверджують, що теоретична лексикографія вивчає питання розробки макроструктури і мікроструктури словника, розробку типології словників, історія розвитку лексикографії. Макроструктуру словника визначає набір лексики, обсяг і характер словника, принципи розташування матеріалу.</w:t>
      </w:r>
    </w:p>
    <w:p w:rsidR="007D6B52" w:rsidRPr="007D6B52" w:rsidRDefault="007D6B52" w:rsidP="007D6B52">
      <w:pPr>
        <w:spacing w:line="360" w:lineRule="auto"/>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словників. Обсяг лексикографічної праці, виконуваної за допомогою комп'ютера, </w:t>
      </w:r>
      <w:r w:rsidRPr="007D6B52">
        <w:rPr>
          <w:rFonts w:ascii="Times New Roman" w:hAnsi="Times New Roman" w:cs="Times New Roman"/>
          <w:sz w:val="28"/>
        </w:rPr>
        <w:lastRenderedPageBreak/>
        <w:t xml:space="preserve">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 Основними є такі виділені нею ознаки:</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динамічність (поповнення, корекція, вилучення застарілих даних);</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множинність (багатомовність); </w:t>
      </w:r>
    </w:p>
    <w:p w:rsidR="001D10A8" w:rsidRPr="007D6B52" w:rsidRDefault="007D6B52" w:rsidP="007D6B52">
      <w:pPr>
        <w:pStyle w:val="a5"/>
        <w:numPr>
          <w:ilvl w:val="0"/>
          <w:numId w:val="7"/>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lastRenderedPageBreak/>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паралельний запит під час роботи; </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зміна і внесення виправлень (копіювати - вставити);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замітки і примітки;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експорт;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rPr>
        <w:t>друк</w:t>
      </w:r>
      <w:r w:rsidRPr="007D6B52">
        <w:rPr>
          <w:rFonts w:ascii="Times New Roman" w:hAnsi="Times New Roman" w:cs="Times New Roman"/>
          <w:sz w:val="28"/>
          <w:lang w:val="ru-RU"/>
        </w:rPr>
        <w:t>.</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C60CFC" w:rsidRDefault="007D6B52" w:rsidP="007D6B52">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у електронне видання може входити не тільки текст і ілюстрації, але також анімація, відео та звук; </w:t>
      </w:r>
    </w:p>
    <w:p w:rsidR="007D6B52" w:rsidRPr="007D6B52" w:rsidRDefault="007D6B52" w:rsidP="007D6B52">
      <w:pPr>
        <w:pStyle w:val="a5"/>
        <w:numPr>
          <w:ilvl w:val="0"/>
          <w:numId w:val="7"/>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електронне видання володіє інтерактивністю.</w:t>
      </w:r>
    </w:p>
    <w:p w:rsidR="00C60CFC" w:rsidRDefault="00C60CFC" w:rsidP="00A7176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lastRenderedPageBreak/>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en-US"/>
        </w:rPr>
      </w:pPr>
      <w:r w:rsidRPr="00C60CFC">
        <w:rPr>
          <w:rFonts w:ascii="Times New Roman" w:hAnsi="Times New Roman" w:cs="Times New Roman"/>
          <w:sz w:val="28"/>
          <w:lang w:val="ru-RU"/>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w:t>
      </w:r>
      <w:r w:rsidRPr="00C60CFC">
        <w:rPr>
          <w:rFonts w:ascii="Times New Roman" w:hAnsi="Times New Roman" w:cs="Times New Roman"/>
          <w:sz w:val="28"/>
          <w:lang w:val="en-US"/>
        </w:rPr>
        <w:t xml:space="preserve">Таким чином, можна говорити про екологічність виробництва електронних словників;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C60CFC">
      <w:pPr>
        <w:pStyle w:val="a5"/>
        <w:numPr>
          <w:ilvl w:val="0"/>
          <w:numId w:val="7"/>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6C0DDE" w:rsidRPr="00751A51" w:rsidRDefault="00F97549" w:rsidP="00A7176C">
      <w:pPr>
        <w:pStyle w:val="3"/>
        <w:spacing w:line="360" w:lineRule="auto"/>
        <w:ind w:left="567"/>
        <w:jc w:val="both"/>
        <w:rPr>
          <w:rFonts w:ascii="Times New Roman" w:hAnsi="Times New Roman" w:cs="Times New Roman"/>
          <w:sz w:val="28"/>
          <w:szCs w:val="28"/>
        </w:rPr>
      </w:pPr>
      <w:bookmarkStart w:id="10" w:name="_Toc530646359"/>
      <w:r w:rsidRPr="00751A51">
        <w:rPr>
          <w:rFonts w:ascii="Times New Roman" w:hAnsi="Times New Roman" w:cs="Times New Roman"/>
          <w:sz w:val="28"/>
          <w:szCs w:val="28"/>
        </w:rPr>
        <w:t>1.1.2</w:t>
      </w:r>
      <w:r w:rsidR="00623765"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73DC" w:rsidRPr="007373DC">
        <w:rPr>
          <w:rFonts w:ascii="Times New Roman" w:hAnsi="Times New Roman" w:cs="Times New Roman"/>
          <w:sz w:val="28"/>
          <w:szCs w:val="28"/>
        </w:rPr>
        <w:t>Особливості представлення лексикографічного матеріалу в цифровому середовищі</w:t>
      </w:r>
      <w:bookmarkEnd w:id="10"/>
    </w:p>
    <w:p w:rsidR="006C0DDE" w:rsidRPr="007373DC"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Дана АСУ підходить для вищих навчальних закладів різного рівня акредитації. Використовується більше ніж 70-тьма ВНЗ, відповідає усім вимогам </w:t>
      </w:r>
      <w:r w:rsidRPr="006D627E">
        <w:rPr>
          <w:rFonts w:ascii="Times New Roman" w:hAnsi="Times New Roman" w:cs="Times New Roman"/>
          <w:sz w:val="28"/>
          <w:lang w:val="en-US"/>
        </w:rPr>
        <w:t>ISO</w:t>
      </w:r>
      <w:r w:rsidR="00B27B9B" w:rsidRPr="007373DC">
        <w:rPr>
          <w:rFonts w:ascii="Times New Roman" w:hAnsi="Times New Roman" w:cs="Times New Roman"/>
          <w:sz w:val="28"/>
        </w:rPr>
        <w:t xml:space="preserve"> [3]</w:t>
      </w:r>
      <w:r w:rsidRPr="007373DC">
        <w:rPr>
          <w:rFonts w:ascii="Times New Roman" w:hAnsi="Times New Roman" w:cs="Times New Roman"/>
          <w:sz w:val="28"/>
        </w:rPr>
        <w:t xml:space="preserve">. </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Однією з переваг системи є повна взаємодія з програмами ЄДЕБО, УЦОЯО, ІВС «Освіта».</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основних автоматизованих систем:</w:t>
      </w:r>
    </w:p>
    <w:p w:rsidR="00A27DFB" w:rsidRPr="006D627E" w:rsidRDefault="00A27DFB" w:rsidP="00A7176C">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Приймальна комісія</w:t>
      </w:r>
    </w:p>
    <w:p w:rsidR="00A27DFB" w:rsidRPr="006D627E" w:rsidRDefault="00A27DFB" w:rsidP="00A7176C">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A27DFB" w:rsidRPr="006D627E" w:rsidRDefault="00A27DFB" w:rsidP="00A7176C">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Студмістечко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Також доступна підсистема для тестування студентів. АС студмістечко має вбудовану систему електронних платежів, для оплати навчання, проживання тощо.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Кожен навчальний заклад, який використовує АСУ "ВНЗ" може отримати Веб-розклад, а його студенти та викладачі завантажити безкоштовний</w:t>
      </w:r>
      <w:r w:rsidR="003D4E19" w:rsidRPr="006D627E">
        <w:rPr>
          <w:rFonts w:ascii="Times New Roman" w:hAnsi="Times New Roman" w:cs="Times New Roman"/>
          <w:sz w:val="28"/>
        </w:rPr>
        <w:t xml:space="preserve"> мобільний</w:t>
      </w:r>
      <w:r w:rsidRPr="006D627E">
        <w:rPr>
          <w:rFonts w:ascii="Times New Roman" w:hAnsi="Times New Roman" w:cs="Times New Roman"/>
          <w:sz w:val="28"/>
        </w:rPr>
        <w:t xml:space="preserve"> додаток "АСУ ВНЗ. Розклад".</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АС «Деканат» – це програмно-технологічний комплекс управління навчальним процесом закладу освіти, призначений для організації роботи методистів та зменшення кількості документації на паперових носіях.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 процесі роботи АС «Деканат», до персональних даних студента додаються інші поля, що відображають поточний стан навчання студента згідно навчального плану. Тому доцільно використовувати дану програму у комплексі з АС «Приймальна комісія».</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Дані зарахованих студентів пакетами переносяться з АС «Приймальна комісія». Це позбавляє працівників деканатів від необхідності вводити руками дані студентів. Таким чином, персональна картка для кожного студента вводиться лише один раз – під час подання документів до приймальної комісії, далі картка лише набуває додаткових даних.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АС «Деканат» з таких модулів:</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Студенти</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Навчальні плани</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Сесії</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Журнал</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Контракти</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Накази</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Розклад</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Результати сесії</w:t>
      </w:r>
    </w:p>
    <w:p w:rsidR="0095260A" w:rsidRPr="006D627E" w:rsidRDefault="0095260A" w:rsidP="00A7176C">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Відділ кадрів</w:t>
      </w:r>
    </w:p>
    <w:p w:rsidR="006C0DDE"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Загалом система є платною, та за певну ціну університет отримує увесь набір необхідних підсистем.</w:t>
      </w:r>
    </w:p>
    <w:p w:rsidR="00231E8E" w:rsidRPr="00751A51" w:rsidRDefault="00F97549" w:rsidP="00D147E9">
      <w:pPr>
        <w:pStyle w:val="2"/>
      </w:pPr>
      <w:bookmarkStart w:id="11" w:name="_Toc530646360"/>
      <w:r w:rsidRPr="00751A51">
        <w:t>1.</w:t>
      </w:r>
      <w:r w:rsidR="00D147E9" w:rsidRPr="00FA1EA3">
        <w:t>2</w:t>
      </w:r>
      <w:r w:rsidRPr="00751A51">
        <w:t xml:space="preserve"> </w:t>
      </w:r>
      <w:r w:rsidR="00FA1EA3">
        <w:t>Алгоритми опрацювання тексту</w:t>
      </w:r>
      <w:bookmarkEnd w:id="11"/>
    </w:p>
    <w:p w:rsidR="00FA1EA3" w:rsidRDefault="00FA1EA3" w:rsidP="00A7176C">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w:t>
      </w:r>
      <w:r w:rsidRPr="00FA1EA3">
        <w:rPr>
          <w:rFonts w:ascii="Times New Roman" w:hAnsi="Times New Roman" w:cs="Times New Roman"/>
          <w:sz w:val="28"/>
        </w:rPr>
        <w:lastRenderedPageBreak/>
        <w:t xml:space="preserve">реферування [Яцко, 2007].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[Experiences with commercial, 2004]; системах розпізнавання таких індивідуальних характеристик особистості, як вік, стать [Age and gender recognition, 2010] і навіть рівень алкогольного сп'яніння [Use of prosodic speech, 2001]; в системах голосового управління технічними об'єктами [Потапова, 1997], в тому числі і наносистемами [Потапова, 2007].</w:t>
      </w:r>
      <w:r w:rsidR="00835689" w:rsidRPr="006D627E">
        <w:rPr>
          <w:rFonts w:ascii="Times New Roman" w:hAnsi="Times New Roman" w:cs="Times New Roman"/>
          <w:sz w:val="28"/>
        </w:rPr>
        <w:t xml:space="preserv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 [Чухарев, 2008, с. 76-78].</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 xml:space="preserve">тексту (optical character recognition - OCR) [OCR Systems, 1994], закінчуючи дискурсивні </w:t>
      </w:r>
      <w:r w:rsidRPr="00FA1EA3">
        <w:rPr>
          <w:rFonts w:ascii="Times New Roman" w:hAnsi="Times New Roman" w:cs="Times New Roman"/>
          <w:sz w:val="28"/>
        </w:rPr>
        <w:lastRenderedPageBreak/>
        <w:t>рівнем, на якому відбувається моделювання структури зв'язного тексту [Marcu, 1999].</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2" w:name="_Toc53064636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2"/>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[Hull, 1996].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стеммер виконує зіставлення основ слів у вхідному тексті і в відповідному словнику, а аналіз починається з першого символу слова.</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w:t>
      </w:r>
      <w:r w:rsidRPr="00FA1EA3">
        <w:rPr>
          <w:rFonts w:ascii="Times New Roman" w:hAnsi="Times New Roman" w:cs="Times New Roman"/>
          <w:sz w:val="28"/>
        </w:rPr>
        <w:lastRenderedPageBreak/>
        <w:t>дієсловом bet і його похідними {bets,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{children) і однини {child) однієї лексеми.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Незважаючи на зазначені недоліки, алгоритмічні стеммери набагато більш поширені, ніж словникові. Це пояснюється тим, що кількість суфіксів та флексій в кожній конкретній мові досить обмежена, отже, зміни на рівні морфологічної структури відбуваються набагато повільніше, ніж на лексичному рівні. Стрімкий соціальний і технологічний розвиток обумовлює вихід з обігу одних слів і поява інших. В першу чергу це відноситься до іменників, які створюються для позначення нових об'єктів. У Британському національному корпусі, наприклад, немає таких термінів, як ipod або iphone, оскільки він охоплює тексти, вироблені з 1980-х рр. по 1993 р Іншою проблемою при використанні словникових стеммерів є великий розмір словника, який негативно впливає на швидкодію системи.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даний час найбільш відомими стеммерами для англійської мови є алгоритмічні стеммери: стеммер Портера і ланкастерский стеммер, який, за прізвищами розробників (CD Paice і G. Husk), також називають Paice / Husk stemmer [Paice, 1990]. М. Портер розробив мову програмування Snowball спеціально призначений для створення Стеммер [Porter, 2001]. В Росії був розроблений Y-stemmer, який виконує морфологічний аналіз на основі попереднього анотування тегами частин мови. Це дозволяє враховувати тільки суфікси і закінчення, співвідносні з тією частиною мови, до якої відноситься дане слово. Крім того, в Y-Стеммер передбачено ототожнення неправильних форм дієслів, а також іменників і займенників, що утворюють множину не за правилами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Ефективність функціонування програм морфологічного аналізу визначається поняттям потужності (strength) стеммера, яка вимірюється по співвідношенню кількості словоформ вихідного тексту і основ слів, що </w:t>
      </w:r>
      <w:r w:rsidRPr="00FA1EA3">
        <w:rPr>
          <w:rFonts w:ascii="Times New Roman" w:hAnsi="Times New Roman" w:cs="Times New Roman"/>
          <w:sz w:val="28"/>
        </w:rPr>
        <w:lastRenderedPageBreak/>
        <w:t>залишилися після стемінгу, а також за кількістю символів, які містяться в видалений суфіксах і закінченнях. Наприклад, потужність Y-стеммеру, протестована на відомому тексті The Ransom of Red Chief за формулою компресії індексу, (NS) / N = (1203-1083) / 1203 = 0,09975, де N - кількість унікальних словоформ в початковому тексті, a S - кількість унікальних основ після стемінгу. Потужність стеммеру Портера для того ж тексту дорівнює (1203-1080) / 1203 = 0,10224, тобто стеммер Портера потужніший Y-Стеммер на 0,00249. Дані для ланкастерського стеммеру: (1203-1081) / 1203 = = 0,10141. Зауважимо, що немає прямої залежності між потужністю стеммеру і його якістю. Проведене тестування показало, що якість Y-Стеммер на 9,83% вище, ніж якість ланкастерського Стеммер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Лематизація також передбачає ототожнення основ слів, однак проводиться з урахуванням частин мови, до яких відносяться словоформи. Наприклад, стеммер ототожнить read, reads, reader, readers з однією основою read, в той час як лематайзер ототожнить дієслівні форми read, reads з основою read, а іменні форми reader, readers - з лексемою reader. Під лемою розуміється лексема, завдання лематизації - ототожнити словоформи, співвідносні з однією лексемою.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 метою автоматичної обробки англійських текстів широко застосовуються лематизовані і нелематизовані списки, складені А. Кілгаріфом на основі Британського національного корпусу. Дані списки - це словники, в яких дається інформація про частотності і розподіленні лем і словоформ за текстами і частин мови. Ці дані можуть використовуватися для визначення імовірнісних характеристик лексичних одиниць, необхідних, наприклад, для автоматичного анотування тегами частин мови.</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Словники лем широко використовуються в корпусних лінгвістиці з метою підтримки лінгвістичних досліджень. Розподіл за частинами мови також є </w:t>
      </w:r>
      <w:r w:rsidRPr="00FA1EA3">
        <w:rPr>
          <w:rFonts w:ascii="Times New Roman" w:hAnsi="Times New Roman" w:cs="Times New Roman"/>
          <w:sz w:val="28"/>
        </w:rPr>
        <w:lastRenderedPageBreak/>
        <w:t>істотним параметром при проведенні автоматичної класифікації і категоризації текстів [Santini, 2006].</w:t>
      </w:r>
    </w:p>
    <w:p w:rsidR="00231E8E" w:rsidRPr="006D627E" w:rsidRDefault="00231E8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Програмне забезпечення ПП "Політек-СОФТ" призначене для вищих навчальних закладів України від I до IV рівнів акредитації, охоплює майже всі аспекти їх діяльності, зареєстровано в Реєстрі виробників та розповсюджувачів програмного забезпечення, має інформаційні листи від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 щодо використання в вищих навчальних закладах України</w:t>
      </w:r>
      <w:r w:rsidR="00B27B9B" w:rsidRPr="007373DC">
        <w:rPr>
          <w:rFonts w:ascii="Times New Roman" w:hAnsi="Times New Roman" w:cs="Times New Roman"/>
          <w:sz w:val="28"/>
        </w:rPr>
        <w:t xml:space="preserve"> [4]</w:t>
      </w:r>
      <w:r w:rsidRPr="006D627E">
        <w:rPr>
          <w:rFonts w:ascii="Times New Roman" w:hAnsi="Times New Roman" w:cs="Times New Roman"/>
          <w:sz w:val="28"/>
        </w:rPr>
        <w:t>.</w:t>
      </w:r>
    </w:p>
    <w:p w:rsidR="00835689"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пакетів програм:</w:t>
      </w:r>
    </w:p>
    <w:p w:rsidR="00305176" w:rsidRPr="006D627E" w:rsidRDefault="00305176" w:rsidP="00A7176C">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305176" w:rsidRPr="006D627E" w:rsidRDefault="00305176" w:rsidP="00A7176C">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Абітурієнт</w:t>
      </w:r>
    </w:p>
    <w:p w:rsidR="00305176" w:rsidRPr="006D627E" w:rsidRDefault="00305176" w:rsidP="00A7176C">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Колоквіум</w:t>
      </w:r>
    </w:p>
    <w:p w:rsidR="00305176" w:rsidRPr="006D627E" w:rsidRDefault="00305176" w:rsidP="00A7176C">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w:t>
      </w:r>
    </w:p>
    <w:p w:rsidR="00305176" w:rsidRPr="003D787E" w:rsidRDefault="00305176" w:rsidP="003D787E">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Персонал</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 - пакет програм, що призначений для автоматизації планування та обліку навчального процесу.</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A7176C">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структури навчального процесу;</w:t>
      </w:r>
    </w:p>
    <w:p w:rsidR="00305176" w:rsidRPr="006D627E" w:rsidRDefault="00305176" w:rsidP="00A7176C">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всіх викладачів та їх планового навантаження, розклад їх роботи;</w:t>
      </w:r>
    </w:p>
    <w:p w:rsidR="00305176" w:rsidRPr="006D627E" w:rsidRDefault="00305176" w:rsidP="00A7176C">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формування даних щодо щоденних даних про фактичну роботу кожного викладача по кожній </w:t>
      </w:r>
      <w:r w:rsidR="007C6E0E" w:rsidRPr="006D627E">
        <w:rPr>
          <w:rFonts w:ascii="Times New Roman" w:hAnsi="Times New Roman" w:cs="Times New Roman"/>
          <w:sz w:val="28"/>
        </w:rPr>
        <w:t>дисципліні</w:t>
      </w:r>
      <w:r w:rsidRPr="006D627E">
        <w:rPr>
          <w:rFonts w:ascii="Times New Roman" w:hAnsi="Times New Roman" w:cs="Times New Roman"/>
          <w:sz w:val="28"/>
        </w:rPr>
        <w:t>;</w:t>
      </w:r>
    </w:p>
    <w:p w:rsidR="00305176" w:rsidRPr="006D627E" w:rsidRDefault="00305176" w:rsidP="00A7176C">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великого обсягу даних щодо всіх студентів та їх успішності за весь період навчання;</w:t>
      </w:r>
    </w:p>
    <w:p w:rsidR="00305176" w:rsidRPr="006D627E" w:rsidRDefault="00305176" w:rsidP="00A7176C">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наявності корпусів та аудиторій, їх заповнення, розклад занять.</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A7176C">
      <w:pPr>
        <w:pStyle w:val="a5"/>
        <w:numPr>
          <w:ilvl w:val="0"/>
          <w:numId w:val="12"/>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великий обсяг та повнота інформації, яка зберігається в базі даних;</w:t>
      </w:r>
    </w:p>
    <w:p w:rsidR="00305176" w:rsidRPr="006D627E" w:rsidRDefault="00305176" w:rsidP="00A7176C">
      <w:pPr>
        <w:pStyle w:val="a5"/>
        <w:numPr>
          <w:ilvl w:val="0"/>
          <w:numId w:val="12"/>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великий обсяг звітів, які можна підготувати на основі даних з бази даних з урахуванням вимог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w:t>
      </w:r>
    </w:p>
    <w:p w:rsidR="00305176" w:rsidRPr="006D627E" w:rsidRDefault="00305176" w:rsidP="00A7176C">
      <w:pPr>
        <w:pStyle w:val="a5"/>
        <w:numPr>
          <w:ilvl w:val="0"/>
          <w:numId w:val="12"/>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7373DC" w:rsidRDefault="00C907B9"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Пакет програм "ПС-Абітурієнт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ПС-Абітурієнт - пакет програм, що призначений для автоматизації діяльності приймальної комісії.</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підрозділів;</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галузей знань, напрямів підготовки, спеціальностей (спеціалізацій) та їх розподілу за підрозділами;</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переліку дисциплін, з яких приймаються сертифікати зовнішнього незалежного тестування або складаються вступні іспити;</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кожного абітурієнта;</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балів сертифікатів абітурієнтів;</w:t>
      </w:r>
    </w:p>
    <w:p w:rsidR="00305176" w:rsidRPr="006D627E" w:rsidRDefault="00305176" w:rsidP="00A7176C">
      <w:pPr>
        <w:pStyle w:val="a5"/>
        <w:numPr>
          <w:ilvl w:val="0"/>
          <w:numId w:val="1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 необхідні для щоденної передачі до системи "Конкурс".</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A7176C">
      <w:pPr>
        <w:pStyle w:val="a5"/>
        <w:numPr>
          <w:ilvl w:val="0"/>
          <w:numId w:val="1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та повнота інформації, яка зберігається в базі даних;</w:t>
      </w:r>
    </w:p>
    <w:p w:rsidR="00305176" w:rsidRPr="006D627E" w:rsidRDefault="00305176" w:rsidP="00A7176C">
      <w:pPr>
        <w:pStyle w:val="a5"/>
        <w:numPr>
          <w:ilvl w:val="0"/>
          <w:numId w:val="1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звітів, які можна підготувати на основі даних з бази даних;</w:t>
      </w:r>
    </w:p>
    <w:p w:rsidR="00305176" w:rsidRPr="006D627E" w:rsidRDefault="00305176" w:rsidP="00A7176C">
      <w:pPr>
        <w:pStyle w:val="a5"/>
        <w:numPr>
          <w:ilvl w:val="0"/>
          <w:numId w:val="1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"Колоквіум"</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Колоквіум - пакет програм, що призначений для </w:t>
      </w:r>
      <w:r w:rsidR="003A46CE" w:rsidRPr="006D627E">
        <w:rPr>
          <w:rFonts w:ascii="Times New Roman" w:hAnsi="Times New Roman" w:cs="Times New Roman"/>
          <w:sz w:val="28"/>
        </w:rPr>
        <w:t>автоматизації</w:t>
      </w:r>
      <w:r w:rsidRPr="006D627E">
        <w:rPr>
          <w:rFonts w:ascii="Times New Roman" w:hAnsi="Times New Roman" w:cs="Times New Roman"/>
          <w:sz w:val="28"/>
        </w:rPr>
        <w:t xml:space="preserve"> тестування студентів.</w:t>
      </w:r>
    </w:p>
    <w:p w:rsidR="00305176" w:rsidRPr="006D627E" w:rsidRDefault="00305176" w:rsidP="00A7176C">
      <w:pPr>
        <w:pStyle w:val="a5"/>
        <w:numPr>
          <w:ilvl w:val="0"/>
          <w:numId w:val="1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зручна оболонка для формування тестів;</w:t>
      </w:r>
    </w:p>
    <w:p w:rsidR="00305176" w:rsidRPr="006D627E" w:rsidRDefault="00305176" w:rsidP="00A7176C">
      <w:pPr>
        <w:pStyle w:val="a5"/>
        <w:numPr>
          <w:ilvl w:val="0"/>
          <w:numId w:val="1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тестування студентів в різних режимах та на основі результатів тестування можливість оцінювати їх знання;</w:t>
      </w:r>
    </w:p>
    <w:p w:rsidR="00305176" w:rsidRPr="006D627E" w:rsidRDefault="00305176" w:rsidP="00A7176C">
      <w:pPr>
        <w:pStyle w:val="a5"/>
        <w:numPr>
          <w:ilvl w:val="0"/>
          <w:numId w:val="1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контроль процесу тестування в реальному часі;</w:t>
      </w:r>
    </w:p>
    <w:p w:rsidR="00305176" w:rsidRPr="006D627E" w:rsidRDefault="00305176" w:rsidP="00A7176C">
      <w:pPr>
        <w:pStyle w:val="a5"/>
        <w:numPr>
          <w:ilvl w:val="0"/>
          <w:numId w:val="1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забезпечення доступу до бази даних з результатами тестування з метою їх всебічного аналізу;</w:t>
      </w:r>
    </w:p>
    <w:p w:rsidR="00305176" w:rsidRPr="006D627E" w:rsidRDefault="00305176" w:rsidP="00A7176C">
      <w:pPr>
        <w:pStyle w:val="a5"/>
        <w:numPr>
          <w:ilvl w:val="0"/>
          <w:numId w:val="1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генерація звітів за результатами тестування.</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1A0AC3" w:rsidP="00A7176C">
      <w:pPr>
        <w:pStyle w:val="a5"/>
        <w:numPr>
          <w:ilvl w:val="0"/>
          <w:numId w:val="1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інтуїтивно</w:t>
      </w:r>
      <w:r w:rsidR="00305176" w:rsidRPr="006D627E">
        <w:rPr>
          <w:rFonts w:ascii="Times New Roman" w:hAnsi="Times New Roman" w:cs="Times New Roman"/>
          <w:sz w:val="28"/>
        </w:rPr>
        <w:t xml:space="preserve"> зрозумілий інтерфейс;</w:t>
      </w:r>
    </w:p>
    <w:p w:rsidR="00305176" w:rsidRPr="006D627E" w:rsidRDefault="00305176" w:rsidP="00A7176C">
      <w:pPr>
        <w:pStyle w:val="a5"/>
        <w:numPr>
          <w:ilvl w:val="0"/>
          <w:numId w:val="1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інформації, яка зберігається в базі даних;</w:t>
      </w:r>
    </w:p>
    <w:p w:rsidR="00305176" w:rsidRPr="006D627E" w:rsidRDefault="00305176" w:rsidP="00A7176C">
      <w:pPr>
        <w:pStyle w:val="a5"/>
        <w:numPr>
          <w:ilvl w:val="0"/>
          <w:numId w:val="1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велика кількість режимів тестування і оцінювання, що дає можливість підібрати оптимальні параметри тестування для кожного конкретного випадку залежно від вимог викладача та важливості тесту;</w:t>
      </w:r>
    </w:p>
    <w:p w:rsidR="00305176" w:rsidRPr="006D627E" w:rsidRDefault="00305176" w:rsidP="00A7176C">
      <w:pPr>
        <w:pStyle w:val="a5"/>
        <w:numPr>
          <w:ilvl w:val="0"/>
          <w:numId w:val="1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можливість використання в будь-яких навчальних закладах;</w:t>
      </w:r>
    </w:p>
    <w:p w:rsidR="00305176" w:rsidRPr="006D627E" w:rsidRDefault="00305176" w:rsidP="00A7176C">
      <w:pPr>
        <w:pStyle w:val="a5"/>
        <w:numPr>
          <w:ilvl w:val="0"/>
          <w:numId w:val="1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пакетом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"Бібліограф"</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 - пакет програм, що призначений для для автоматизації діяльності бібліотеки.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3" w:name="_Toc53064636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лексичного аналізу</w:t>
      </w:r>
      <w:bookmarkEnd w:id="13"/>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Основне завдання лексичного аналізу - розпізнати лексичні одиниці тексту. На вході у програм цього типу - текст, на виході - список лексичних одиниць тексту. Одним з фундаментальних алгоритмів лексичного аналізу є лексична декомпозиція, яка передбачає розбивку тексту на токени; відповідно, програми, виконують лексичну декомпозицію, називаються токенайзерами. Як правило, токени збігаються зі словоформами, однак для позначення лексичних одиниць тексту використовується термін «токен», а не «слово», так </w:t>
      </w:r>
      <w:r w:rsidRPr="00FA1EA3">
        <w:rPr>
          <w:rFonts w:ascii="Times New Roman" w:hAnsi="Times New Roman" w:cs="Times New Roman"/>
          <w:sz w:val="28"/>
        </w:rPr>
        <w:lastRenderedPageBreak/>
        <w:t>в ряді випадків під токеном можуть розумітися одиниці менше, ніж слово або більше, ніж слово (словосполучення).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Токенайзери, розроблені для англійської мови, виконують декомпозицію на основі пробілів між словами і зазвичай розпізнають в якості окремих токенов апостроф і йдуть за ним символи (, 'v, 7 /,' d, 'т, \ е,' ге) \ від слів відокремлюються і видаляються знаки пунктуації. Проблема розпізнавання словосполучень і абревіатур вирішується застосуванням регулярних виразів. Очевидно, що скорочення типу eg слід розпізнавати як один токен; те ж саме відноситься до дат, наприклад 11.11.2111. Окрему проблему представляють ініціали та скорочення перед особистими іменами, наприклад, J. Smith, Dr. Smith, JB Smith. Якщо дані імена є кореферентними, то є менс розглядати ініціали як окремі токени: це дозволить розпізнати Smith як ім'я одного з персонажів і нарахувати адекватні вагові коефіцієнти залежно від його частотності. Якщо ж маються на увазі різні люди, слід розглядати прізвище та ініціали як один токен. Зазвичай лексична декомпозиція проводиться на основі списків скорочень. Крім того, в окремому файлі збираються стійкі словосполучення та ідіоми, які розпізнаються як один токен. Наприклад, because of доцільно розглядати як один токен, оскільки це союзне словосполучення виражає одне значення.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Лексична декомпозиція має фундаментальне значення для проведення автоматичного аналізу тексту, оскільки лежить в основі цілого ряду інших алгоритмів. Очевидно, що для проведення стемінгу слід спочатку розбити текст на токени; на основі списку токенов зазвичай виконується синтаксична декомпозиція, зважування, нарешті, анотування, також виконується на лексичному рівні.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Анотація проводиться тегерами, на вході у яких - список токенов, на виході - список, в якому кожному токені присвоюється умовне позначення (тег), що вказує на його лінгвістичні характеристики. Найбільш поширеним видом тегер є тегер частин мови (POS taggers), які розпізнають частина мови </w:t>
      </w:r>
      <w:r w:rsidRPr="00FA1EA3">
        <w:rPr>
          <w:rFonts w:ascii="Times New Roman" w:hAnsi="Times New Roman" w:cs="Times New Roman"/>
          <w:sz w:val="28"/>
        </w:rPr>
        <w:lastRenderedPageBreak/>
        <w:t>токена і приписують йому відповідний тег. Крім інформації про частини мови зазвичай вказується і інформація про лексико-граматичні і семантичні характеристики слова, наприклад, NN - загальний іменник в однині, NNS - загальний іменник у множині, AJC - прикметник в зі ступенем порівняння. Списки тегів частин мови розрізняються за ступенем дробності. У Британському національному корпусі використовується 58 тегів, а в проекті Penn Treebank – 36. Більш подрібнена класифікація дозволяє видавати користувачу більше інформації, однак обумовлює і більшу кількість помилок, знижуючи швидкодію програми.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Тегер частин мови послідовно виконують три основні операції: токенізацію, морфологічну класифікацію та зняття неоднозначності (disambiguation). Морфологічна класифікація передбачає зіставлення кожного токена вхідного тексту зі словником і приписування йому тегів частин мови. У словнику зазвичай містяться словоформи з можливими тегами частин мови. Досить велика кількість слів співвідноситься тільки з однією частиною мови (прийменники, артиклі, займенники), проте цілий ряд слів може використовуватися в якості різних частин мови. Для англійської мови типова омонімія дієслівних і іменних форм. Control може використовуватися і як дієслово, і як іменник, причому за даними нелематизованого списку словоформ Британського національного корпусу як іменник в однині (NN1) ця словоформа використовується 18 932 раз в 2 318 текстах, як інфінітив (VVI) -3 578 раз в 1 390 текстах, як особиста форма (VVB, без обліку використання в третій особі однини) - 957 раз в 559 текстах. До вказувальних відноситься можливість вживання цієї словоформи як прикметник - 1 випадок в 1 тексті. Дана статистична інформація важлива для подальшої обробки на стадії зняття неоднозначності.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Якщо будь-яке слово з вхідного тексту відсутнє в словнику, застосовуються спеціальні правила для розпізнавання частини мови, до якої воно відноситься. Якщо, наприклад, слово закінчується на -ious, то йому приписується тег прикметника, оскільки таке закінчення типове для </w:t>
      </w:r>
      <w:r w:rsidRPr="00FA1EA3">
        <w:rPr>
          <w:rFonts w:ascii="Times New Roman" w:hAnsi="Times New Roman" w:cs="Times New Roman"/>
          <w:sz w:val="28"/>
        </w:rPr>
        <w:lastRenderedPageBreak/>
        <w:t>англійських прикметників; словами, які починаються з великої літери, приписується тег власного імені. У тому випадку, якщо неможливо застосувати правила, токену приписується тег, який використовується за умовчанням, зазвичай - тег іменника. Іменники - найбільш частотна частина мови знаменних слів, і саме вони позначають нові об'єкти, імена яких можуть бути відсутніми в словнику. Якщо всі слова в тексті приписати теги іменників, то можна правильно проанотувати 14,6% слів [NLTK, 2011].</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Токени, яким приписано більше одного тега, а також статистична інформація про них передаються для подальшої обробки в модуль зняття неоднозначності. Зняття неоднозначності передбачає вибір одного з двох або більше тегів, приписаних даному токені. Залежно від алгоритмів, що застосовуються для зняття неоднозначності, тегер частин мови класифікуються на стохастичні і засновані на правилах (rule-based). В стохастичних тегерах проводиться аналіз імовірнісних параметрів кожного з тегів (зазвичай на основі прихованих марківських моделей), в результаті якого вибирається один тег з найбільшим імовірнісним значенням. Поширений алгоритм двобічної інференції, виконання якого передбачає аналіз тегів токенів справа і зліва від поточного токену.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У тегерах, заснованих на правилах, аналіз імовірнісних характеристик не проводиться, хоча враховуються частотності використання тегів з тим чи іншим токеном. Такий тегер навчається на досить великому анотованому корпусі, запам'ятовуючи найбільш частотні теги морфологічно омонімічних словоформ, далі, для підвищення якості аннотування застосовуються спеціальні правила автоматичного виправлення помилок. Як приклад можна привести тегер, розроблений Еріком Брілом, який навчався на Браунівському корпусі, що містить понад мільйон словоформ. При налаштуванні тегер використовувалося три групи правил: правила, що враховують лексичні параметри поточного токена; правила, що враховують контекст токена; правила, що враховують відстань від поточного токена до іншого токена з певним лексичним параметром. Навчання тегеру проводилося на 90% текстів </w:t>
      </w:r>
      <w:r w:rsidRPr="00FA1EA3">
        <w:rPr>
          <w:rFonts w:ascii="Times New Roman" w:hAnsi="Times New Roman" w:cs="Times New Roman"/>
          <w:sz w:val="28"/>
        </w:rPr>
        <w:lastRenderedPageBreak/>
        <w:t>корпусу; 5% використовувалися для тестування і розпізнавання помилок: анотація тегеру порівнювалася з анотацією корпусу; на що залишилися 5% оцінювалася ефективність правил. Без застосування правил тегер допускав 7,9% помилок, а після застосування і доопрацювання правил кількість помилок знизилося до 3,5%. У Британському національному корпусі кількість помилок становить 1,5%, причому при анотування використовується гібридна технологія з використанням стохастичного тегеру і модифікуючих правил. Цікаво, що в даному корпусі застосовується технологія бінарних тегів: якщо для токену не вдалося знайти один тег, то йому приписується два тега, перший з яких є найбільш імовірним, наприклад, AJ0-AV0 вказує на те, що більш імовірним є тег прикметника. Остаточний вибір тега залишається на розсуд користувача.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цілому стохастичні і гібридні технології істотно знижують кількість помилок, однак негативно впливають на швидкодію системи. Їх можна успішно використовувати для анотування статичних корпусів. Для динамічного анотування краще застосовувати тегери, засновані на правилах, оскільки вони забезпечують більшу швидкодію. Перспективним напрямком розвитку динамічного аннотирования є створення фактографічних пошукових систем. В даний час в таких системах використовується анотування такими семантичними тегами, як Person, Location, Organization.</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InFact, одна з таких систем, розроблена в компанії Insightful Corporation, дозволяє отримувати інформацію за запитами. У відповідь на такий запит користувачеві буде видано клаузи тексту, в яких міститься інформація про покупку однією компанією іншій компанії за певну суму грошей. Для анотування семантичними тегами використовується програмне забезпечення Talent, розроблене фірмою IBM.</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Ще одним напрямком є ​​анотування тегами когнітивних ролей (knowledge roles), яке застосовується в інтелектуальному аналізі тексту (text mining). В [Mustafaraj, 2007] проводилося анотування текстів діагностичних звітів про </w:t>
      </w:r>
      <w:r w:rsidRPr="00FA1EA3">
        <w:rPr>
          <w:rFonts w:ascii="Times New Roman" w:hAnsi="Times New Roman" w:cs="Times New Roman"/>
          <w:sz w:val="28"/>
        </w:rPr>
        <w:lastRenderedPageBreak/>
        <w:t>стан електроізоляції високовольтних ротаційних пристроїв такими ролями, як Observed Object, Symptom, Cause. В результаті була створена система, за допомогою якої інженер міг отримувати інформацію про ознаки неполадки конкретного об'єкта, причини та способи її усунення. Як лінгвістичної бази даних використовувалася лексикографічна інформація, розроблена в рамках проекту Framenet.</w:t>
      </w:r>
    </w:p>
    <w:p w:rsidR="00835689" w:rsidRPr="006D627E"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Слід зазначити, що анотування семантичними і когнітивними ролями передбачає розпізнавання як окремих слів, так і словосполучень. Таке анотування вимагає попередньої розробки і застосування спеціальних граматик фразової структури на синтаксичному рівні мовної системи.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4" w:name="_Toc530646363"/>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2</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синтаксичного і дискурсивного аналізу</w:t>
      </w:r>
      <w:bookmarkEnd w:id="14"/>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Одним з фундаментальних алгоритмів, застосовуваних на синтаксичному рівні, є синтаксична декомпозиція (syntactic splitting). На вході у сплітера - текст, на виході - список речень тексту. Алгоритми синтаксичного декомпозиції розробляються з 1960-х рр. і передбачають розпізнавання речень  на основі символів форматування тексту: прогалин, знаків пунктуації, знаків перекладу каретки. Розбивка тексту на речення ускладнюється відсутністю стандартного форматування тексту; точки, знаки оклику, знаки питання, які зазвичай застосовуються в якості роздільників, можуть використовуватися не тільки в кінці, але і в середині речення. Цілий ряд одиниць тексту, які форматуються як реченнями, насправді реченнями не є. До них відносяться такі елементи, як зміст, заголовки окремих розділів, назви малюнків, таблиць, текст, який використовується всередині самих таблиць і малюнків, колонтитули. Тим часом саме речення є основною одиницею аналізу в багатьох системах, а в системах автоматичного реферування і вихідний текст складається з пропозицій. Помилки в розпізнаванні пропозицій істотно знижують ефективність таких систем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Була запропонована дедукційно-інверсійна архітектура декомпозиції тексту, відповідно до якої спочатку текст розбивається на абзаци, потім - на </w:t>
      </w:r>
      <w:r w:rsidRPr="00FA1EA3">
        <w:rPr>
          <w:rFonts w:ascii="Times New Roman" w:hAnsi="Times New Roman" w:cs="Times New Roman"/>
          <w:sz w:val="28"/>
        </w:rPr>
        <w:lastRenderedPageBreak/>
        <w:t>слова, потім з слів генеруються речення. Таким чином, декомпозиція починається з більшої одиниці (абзацу), потім здійснюється перехід до меншої одиниці (слова), потім - знову до більшої (речення). Дедукційно-інверсійна архітектура декомпозиції дозволяє ігнорувати такі компоненти тексту, як заголовки, підзаголовки, змісту, оскільки вони не входять до складу абзаців.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Синтаксична декомпозиція є основою для виконання цілого ряду алгоритмів розпізнавання фразової структури речень. Широко поширені алгоритми виділення n-gram - словосполучень, що складаються з двох (біграми), трьох (тріграми) і більше (тетраграми, пентаграми, гексаграми, гептаграми, октограми) токенів. Розбиття на словосполучення в даному випадку проводиться з урахуванням позиції токену в реченні. Наприклад, речення “John has a dog” включає 4 юніграма, 3 ді-грама (John has, has a, a dog), 2 тріграма (John has a, has a dog), 1 тетраграм - все речення. Кількість біграм для кожної пропозиції (ng (s)) становитиме n-1, тригарм - n-2, де n-кількість токенов в реченні, тобто ng (s) = Wi_ (n_1}, wKn_2) ... wKn_n), де w - порядковий рівень n-gram, починаючи з біграм. Розпізнавання n-gram проводиться на основі відповідних правил.</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Аналіз розподілу n-gram дозволяє виявити статистично значущі словосполучення і часто застосовується в стохастичних алгоритмах анотування тегами частин мови. При цьому початок і кінець речення позначаються деякими умовними тегами (false tags), що дозволяє розглядати в якості тріграм навіть речення що складаються з одного токена і встановлювати імовірнісні параметри, необхідні для вибору того чи іншого тега. У корпусі сучасного американського варіанту англійської мови (СOCA) “I like to” зустрічається 4 810 раз, в той час як “I like women” - 29 разів, що вказує на набагато більшу ймовірність першого словосполучення. Розподіл n-gram використовуються з метою автоматичної класифікації і категоризації, оскільки виступають в якості важливого параметра, що дозволяє визначити приналежність тексту до певної категорії, типу, групи, жанру. При аналізі на синтаксичному рівні в якості основної одиниці виступають біграми і діграмми, </w:t>
      </w:r>
      <w:r w:rsidRPr="00FA1EA3">
        <w:rPr>
          <w:rFonts w:ascii="Times New Roman" w:hAnsi="Times New Roman" w:cs="Times New Roman"/>
          <w:sz w:val="28"/>
        </w:rPr>
        <w:lastRenderedPageBreak/>
        <w:t>оскільки рекурентність словосполучень з великою кількістю токенів малоймовірна. Аналіз n-gram більшого порядку застосовується в системах автоматичної корекції орфографії, а також в системах автоматичного розпізнавання текстів (Optical Character Recognition), де основною одиницею виступають символи в токенах.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Для аналізу морфологічно значущих словосполучень застосовуються чанкери (chunkers), які на виході видають списки фраз певного типу (іменні, дієслівні, ад'єктивних, адвербіальні). Найбільш поширені іменні (noun phrase) чанкери, що розпізнають словосполучення з керуючим іменником. Саме цим типом словосполучень позначаються об'єкти, що описуються в тексті, а їх рангування за ваговими коефіцієнтами дозволяє отримати список ключових слів, які відображають основний зміст тексту. Як було показано раніше, реферування тексту на основі словника іменників дозволяє отримати практично такі ж результати, як і реферування, що проводиться і з урахуванням слів, що відносяться до інших частин мови.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Правила фразової структури були розроблені для англійської мови в рамках концепції генеративної граматики, запропоновано Н. Хомським. Граматичні правила записуються у вигляді NP -&gt; NN; NP -&gt; DetNN; NP -&gt; DetANN, де вказується склад словосполучення, в даному випадку іменного (noun phrase - NP), а також порядок слів. У першому випадку показано, що іменне словосполучення може складатися тільки з одного іменника (NN); у другому випадку воно складається з детермінанта (Det) і іменника, причому детермінант займає позицію перед іменником, а зворотний порядок слів неправильний; в третьому випадку словосполучення складається з детермінанта, прикметника (А), іменника, при цьому інші варіанти словопорядка неправильні.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До теперішнього часу на основі концепції Н. Хомського створений цілий ряд граматик, які діляться на два основних види - дериваційні та недериваційні. У дериваційних граматиках проводиться розмежування між </w:t>
      </w:r>
      <w:r w:rsidRPr="00FA1EA3">
        <w:rPr>
          <w:rFonts w:ascii="Times New Roman" w:hAnsi="Times New Roman" w:cs="Times New Roman"/>
          <w:sz w:val="28"/>
        </w:rPr>
        <w:lastRenderedPageBreak/>
        <w:t>поверхневою і глибинною структурою словосполучення і пропозиції і формулюються додаткові правила виводу (деривації) поверхневих структур та глибинних. Синтаксична структура представляється у вигляді ієрархічного дерева залежності. Недериваційні граматики описують поверхневі, як правило, лінійні синтаксичні структури. Вибір того чи іншого типу граматики обумовлюється завданнями конкретного дослідницького проекту.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Дериваційні граматики лежать в основі функціонування синтаксичних парсеров (syntactic parsers), які видають на виході граф синтаксичної структури речення. Так само, як і тегер частин мови, синтаксичні аналізатори навчаються на реченнях з розміченій вручну синтаксичною структурою; в них застосовуються правила для визначення найбільш ймовірного варіанту на основі прихованих моделей Маркова. Як приклад можна привести Lexparser, розроблений в Стенфордському університеті США.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Ієрархічні синтаксичні структури застосовуються в системах машинного перекладу для встановлення еквівалентності синтаксичних структур в двох мовах.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 синтаксичному рівні може проводитися декомпозиція не тільки на словосполучення і пропозиції, а й на клаузи - елементарні предикативні структури, що виражають судження. Поняття клауз певною мірою відповідає поняттю пропозиції в лінгвістиці, однак клауз виділяються за формальними ознаками, до яких може відноситися, наприклад, наявність іменний групи і наступної за нею дієслівної групи. Розбивка на клауз застосовується в системах інтелектуального аналізу для більш адекватної передачі змісту тексту, наприклад, описаний вище проект німецьких дослідників [Mustafaraj, 2007].</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Найбільш поширеними алгоритмами, застосовуваними на дискурсивної рівні (рівні зв'язного тексту), є алгоритми вирішення анафори, які передбачають заміну анафорических займенників попередніми кореферентними іменами об'єктів.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lastRenderedPageBreak/>
        <w:t xml:space="preserve">До теперішнього часу склалося два основних підходи до розробки алгоритмів вирішення анафори: глобально-дискурсивний та статистичний. Глобально-дискурсивний підхід передбачає розпізнавання антецедентів на основі моделювання тематичної структури тексту, в той час як статистичний підхід, в рамках якого виконується більшість досліджень, грунтується на приписуванні можливим антецедентам вагових коефіцієнтів. В узагальненому вигляді алгоритм вирішення анафори в рамках статистичного підходу включає три етапи: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Перегляд контексту і розпізнавання за певними критеріями можливих антецедентов для поточного займенники. В якості контексту можуть виступати словосполучення в даному реченні / клаузі, попередні речення / клаузи, а також наступні речення / клаузи, якщо текст починається з займенника.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Приписування вагових коефіцієнтів кожного з можливих антецедентів на основі певних параметрів і факторів. У цьому сенсі статистичні алгоритми вирішення анафори можна віднести до методів факторного аналізу.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Вибір в якості кореферентного антецедента з найбільшою вагою.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[Lappin, 1994] описується алгоритм, розроблений для аналізу технічних текстів. Алгоритм ґрунтується на чотирьох групах правил: правила фільтрації іменних словосполучень, які не можуть бути антецедентом займенники, правила розпізнавання вагових параметрів можливих іменних словосполучень-антецедентов, правила рангування можливих антецедентів за ваговими параметрами, правила вибору найбільш ймовірного з можливих антецедентів.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Фільтрація проводиться по ряду лексикограматичних і синтаксичних параметрів. У реченні “The woman said that he is funny” іменна група “The woman” не може бути антецедентом займенника he оскільки вони не узгоджуються в роді і використовуються з дієсловами в різній тимчасовій формі. В “John seems to want to see him” власне ім'я John не може бути </w:t>
      </w:r>
      <w:r w:rsidRPr="00FA1EA3">
        <w:rPr>
          <w:rFonts w:ascii="Times New Roman" w:hAnsi="Times New Roman" w:cs="Times New Roman"/>
          <w:sz w:val="28"/>
        </w:rPr>
        <w:lastRenderedPageBreak/>
        <w:t>антецедентом займенника him оскільки воно входить до складу обов'язкового аргументу дієслова, що займає позицію безпосередньо після власного імені. Для окремих видів займенників розробляються власні правила фільтрації.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Після проведення фільтрації ідентифікуються іменні групи, які можуть бути можливими антецедентами займенника в поточному реченні. Якщо можливих антецедентів більше одного, то для кожного з них визначаються параметри, за якими проводиться їх зважування. Антецедент з великою вагою вибирається в якості кореферентносго терміна. До параметрів, від яких залежить ваговий коефіцієнт іменної групи, відносяться: використання в суб'єктній позиції, позиції прямого доповнення, непрямого доповнення, прийменникового доповнення, використання в не-адвербіальний позиції, використання в якості керуючого іменника. Набольший коефіцієнт отримують унікальні (що не повторюються) іменні групи. У разі повторного використання коефіцієнт унікальності і всі інші коефіцієнти знижуються в два рази.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(1) You have not waited for the file to close.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(2) You may have asked to print on the virtual printer, but it can not print until the output file is closed.</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Після фільтрації некореферентних імен залишається два можливих антецедента займенники it: file в (1) і printer в (2). Оскільки printer зустрічається в тексті 1 раз, то йому присвоюється коефіцієнт унікальності 100, а терміну file, що зустрічається 2 рази - коефіцієнт 50, причому коефіцієнти для всіх параметрів file також знижуються в два рази. Обидва іменників використовуються в неадвербальній позиції, тому printer нараховується додатковий коефіцієнт 50, a file - коефіцієнт 25. Обидва терміни є керуючими іменниками, за цим параметром printer нараховується коефіцієнт 80, а file - коефіцієнт 40. Крім того, printer нараховується коефіцієнт 40 за використання в позиції прийменниково доповнення, a file - коефіцієнт 40 - за використання в суб'єктній позиції і коефіцієнт 35 за використання в паралельних синтаксичних ролях в двох реченнях. Загальний коефіцієнт для </w:t>
      </w:r>
      <w:r w:rsidRPr="00FA1EA3">
        <w:rPr>
          <w:rFonts w:ascii="Times New Roman" w:hAnsi="Times New Roman" w:cs="Times New Roman"/>
          <w:sz w:val="28"/>
        </w:rPr>
        <w:lastRenderedPageBreak/>
        <w:t>printer = 210, для file = 90; відповідно в якості кореферента it вибирається printer.</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Ефективність даного алгоритму була протестована на корпусі з 48 текстів інструкцій для користувачів комп'ютерів. З корпусу довільним чином були відібрані пропозиції, що містять хоча б одне займенник, а потім для кожного речення було виписано попереднє речення. В цілому у всіх реченнях виявилося 360 займенників, і для 310 з них були правильно обрані антецеденти, що дало якість в 86%.</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Очевидно, що для виконання такого алгоритму необхідна досить складна граматика, за допомогою якої розпізнаються види фраз, синтаксичні ролі, лексікограматичні параметри. При цьому дозвіл анафори виконується з урахуванням не більше ніж 4 попередніх пропозицій, що істотно обмежує сферу застосування алгоритму.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дозволу анафори мають істотне значення для всіх напрямків автоматичного аналізу тексту. У системах автоматичного реферування та інформаційного пошуку заміна займенників кореферентними іменами дозволяє зробити більш адекватне зважування термінів і суттєво підвищити якість результату. Алгоритми дозволу анафори важливі і для розробки питально-відповідних систем, систем інтелектуального аналізу тексту, а також і для систем штучного інтелекту, оскільки дозвіл анафори передбачає формулювання логічного висновку (inference) [Barland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Дана стаття написана на основі досвіду розробки програм автоматичного аналізу англійських текстів в лабораторії комп'ютерної лінгвістики ХДУ ім. Н.Ф. Катанова і, зрозуміло, не претендує на їх вичерпний опис. Слід також мати на увазі, що запропонована класифікація алгоритмів в залежності від рівнів мовної системи є досить абстрактною. В реальності описані алгоритми можуть застосовуватися в різній послідовності. Наприклад, синтаксична декомпозиція може передувати лексичнії: спочатку розпізнаються речення, а потім виділятися токени, з яких вони складаються. У деяких випадках існує </w:t>
      </w:r>
      <w:r w:rsidRPr="00FA1EA3">
        <w:rPr>
          <w:rFonts w:ascii="Times New Roman" w:hAnsi="Times New Roman" w:cs="Times New Roman"/>
          <w:sz w:val="28"/>
        </w:rPr>
        <w:lastRenderedPageBreak/>
        <w:t>досить жорстка послідовність виконання алгоритмів, зокрема, анотування обов'язково передбачає попередню лексичну декомпозицію. Ряд однотипних алгоритмів може застосовуватись на різних рівнях мовної системи. Найбільш типовий приклад - зважування термінів: вагові коефіцієнти, що визначаються за результатами зважування, можуть підписуватися окремим словами, словосполученнями, пропозиціями, групам пропозицій, а також тексту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Можлива класифікація алгоритмів автоматичного аналізу тексту і за іншими критеріями. 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w:t>
      </w:r>
      <w:r w:rsidRPr="00FA1EA3">
        <w:rPr>
          <w:rFonts w:ascii="Times New Roman" w:hAnsi="Times New Roman" w:cs="Times New Roman"/>
          <w:sz w:val="28"/>
        </w:rPr>
        <w:lastRenderedPageBreak/>
        <w:t>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[Mertz, 2004].</w:t>
      </w:r>
    </w:p>
    <w:p w:rsidR="001837AB" w:rsidRDefault="00FA1EA3" w:rsidP="00FA1EA3">
      <w:pPr>
        <w:spacing w:line="360" w:lineRule="auto"/>
        <w:ind w:left="567" w:firstLine="567"/>
        <w:jc w:val="both"/>
        <w:rPr>
          <w:rFonts w:asciiTheme="majorHAnsi" w:eastAsiaTheme="majorEastAsia" w:hAnsiTheme="majorHAnsi" w:cstheme="majorBidi"/>
          <w:color w:val="2E74B5" w:themeColor="accent1" w:themeShade="BF"/>
          <w:sz w:val="32"/>
          <w:szCs w:val="32"/>
        </w:rPr>
      </w:pPr>
      <w:r w:rsidRPr="00FA1EA3">
        <w:rPr>
          <w:rFonts w:ascii="Times New Roman" w:hAnsi="Times New Roman" w:cs="Times New Roman"/>
          <w:sz w:val="28"/>
        </w:rPr>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r w:rsidR="001837AB">
        <w:br w:type="page"/>
      </w:r>
    </w:p>
    <w:p w:rsidR="00746A55" w:rsidRPr="00795CA3" w:rsidRDefault="00746A55" w:rsidP="00A7176C">
      <w:pPr>
        <w:pStyle w:val="1"/>
        <w:spacing w:line="360" w:lineRule="auto"/>
        <w:ind w:left="567"/>
        <w:jc w:val="both"/>
        <w:rPr>
          <w:rFonts w:ascii="Times New Roman" w:hAnsi="Times New Roman" w:cs="Times New Roman"/>
          <w:sz w:val="28"/>
          <w:szCs w:val="28"/>
        </w:rPr>
      </w:pPr>
      <w:bookmarkStart w:id="15" w:name="_Toc530646364"/>
      <w:r w:rsidRPr="00751A51">
        <w:rPr>
          <w:rFonts w:ascii="Times New Roman" w:hAnsi="Times New Roman" w:cs="Times New Roman"/>
          <w:sz w:val="28"/>
          <w:szCs w:val="28"/>
        </w:rPr>
        <w:lastRenderedPageBreak/>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5"/>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6" w:name="_Toc530646365"/>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6"/>
    </w:p>
    <w:p w:rsidR="00746A55" w:rsidRPr="006D627E"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7" w:name="_Toc530646366"/>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7"/>
    </w:p>
    <w:p w:rsidR="00746A55" w:rsidRPr="006D627E" w:rsidRDefault="00746A55" w:rsidP="00E152F2">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полягає ключова особливість рендерингу графіки в WPF: використовуючи </w:t>
      </w:r>
      <w:r w:rsidRPr="00E152F2">
        <w:rPr>
          <w:rFonts w:ascii="Times New Roman" w:hAnsi="Times New Roman" w:cs="Times New Roman"/>
          <w:sz w:val="28"/>
        </w:rPr>
        <w:lastRenderedPageBreak/>
        <w:t>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spacing w:line="360" w:lineRule="auto"/>
        <w:ind w:left="567"/>
        <w:jc w:val="both"/>
        <w:rPr>
          <w:rFonts w:ascii="Times New Roman" w:hAnsi="Times New Roman" w:cs="Times New Roman"/>
          <w:sz w:val="28"/>
          <w:szCs w:val="28"/>
        </w:rPr>
      </w:pPr>
      <w:bookmarkStart w:id="18" w:name="_Toc530646367"/>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8"/>
    </w:p>
    <w:p w:rsidR="006D627E" w:rsidRPr="00751A51" w:rsidRDefault="00F97549" w:rsidP="00A7176C">
      <w:pPr>
        <w:pStyle w:val="3"/>
        <w:spacing w:line="360" w:lineRule="auto"/>
        <w:ind w:left="567"/>
        <w:jc w:val="both"/>
        <w:rPr>
          <w:rFonts w:ascii="Times New Roman" w:hAnsi="Times New Roman" w:cs="Times New Roman"/>
          <w:sz w:val="28"/>
          <w:szCs w:val="28"/>
        </w:rPr>
      </w:pPr>
      <w:bookmarkStart w:id="19" w:name="_Toc530646368"/>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9"/>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0" w:name="_Toc530646369"/>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20"/>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1" w:name="_Toc530646370"/>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21"/>
    </w:p>
    <w:p w:rsidR="006D627E" w:rsidRPr="006D627E" w:rsidRDefault="00FA6E2C" w:rsidP="00FA6E2C">
      <w:pPr>
        <w:spacing w:line="360" w:lineRule="auto"/>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spacing w:line="360" w:lineRule="auto"/>
        <w:ind w:left="567"/>
        <w:jc w:val="both"/>
        <w:rPr>
          <w:rFonts w:ascii="Times New Roman" w:hAnsi="Times New Roman" w:cs="Times New Roman"/>
          <w:sz w:val="28"/>
          <w:szCs w:val="28"/>
        </w:rPr>
      </w:pPr>
      <w:bookmarkStart w:id="22" w:name="_Toc530646371"/>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2"/>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3" w:name="_Toc530646372"/>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3"/>
    </w:p>
    <w:p w:rsidR="00123EDA" w:rsidRDefault="00123EDA" w:rsidP="00A7176C">
      <w:pPr>
        <w:spacing w:line="360" w:lineRule="auto"/>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нового слова до словника;</w:t>
      </w:r>
    </w:p>
    <w:p w:rsidR="0034130A" w:rsidRPr="0034130A"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Р</w:t>
      </w:r>
      <w:r w:rsidRPr="0034130A">
        <w:rPr>
          <w:rFonts w:ascii="Times New Roman" w:hAnsi="Times New Roman" w:cs="Times New Roman"/>
          <w:sz w:val="28"/>
        </w:rPr>
        <w:t>едагування та видалення слів;</w:t>
      </w:r>
    </w:p>
    <w:p w:rsidR="0034130A" w:rsidRPr="0034130A"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C42044">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lang w:val="en-GB"/>
        </w:rPr>
        <w:t>П</w:t>
      </w:r>
      <w:r w:rsidR="0034130A" w:rsidRPr="0034130A">
        <w:rPr>
          <w:rFonts w:ascii="Times New Roman" w:hAnsi="Times New Roman" w:cs="Times New Roman"/>
          <w:sz w:val="28"/>
        </w:rPr>
        <w:t>ошук слів у словнику;</w:t>
      </w:r>
    </w:p>
    <w:p w:rsidR="0034130A" w:rsidRPr="00C42044"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34130A">
        <w:rPr>
          <w:rFonts w:ascii="Times New Roman" w:hAnsi="Times New Roman" w:cs="Times New Roman"/>
          <w:sz w:val="28"/>
          <w:lang w:val="ru-RU"/>
        </w:rPr>
        <w:t>;</w:t>
      </w:r>
    </w:p>
    <w:p w:rsidR="00C42044" w:rsidRPr="0005412E" w:rsidRDefault="00C42044" w:rsidP="0034130A">
      <w:pPr>
        <w:pStyle w:val="a5"/>
        <w:numPr>
          <w:ilvl w:val="0"/>
          <w:numId w:val="22"/>
        </w:numPr>
        <w:spacing w:line="360" w:lineRule="auto"/>
        <w:ind w:left="567"/>
        <w:jc w:val="both"/>
        <w:rPr>
          <w:rFonts w:ascii="Times New Roman" w:hAnsi="Times New Roman" w:cs="Times New Roman"/>
          <w:sz w:val="28"/>
        </w:rPr>
      </w:pPr>
      <w:bookmarkStart w:id="24" w:name="OLE_LINK6"/>
      <w:r w:rsidRPr="0005412E">
        <w:rPr>
          <w:rFonts w:ascii="Times New Roman" w:hAnsi="Times New Roman" w:cs="Times New Roman"/>
          <w:sz w:val="28"/>
        </w:rPr>
        <w:t>Додавання нових слів із файл</w:t>
      </w:r>
      <w:r w:rsidR="0005412E" w:rsidRPr="006F2DBC">
        <w:rPr>
          <w:rFonts w:ascii="Times New Roman" w:hAnsi="Times New Roman" w:cs="Times New Roman"/>
          <w:sz w:val="28"/>
          <w:lang w:val="ru-RU"/>
        </w:rPr>
        <w:t>у</w:t>
      </w:r>
      <w:r w:rsidRPr="0005412E">
        <w:rPr>
          <w:rFonts w:ascii="Times New Roman" w:hAnsi="Times New Roman" w:cs="Times New Roman"/>
          <w:sz w:val="28"/>
        </w:rPr>
        <w:t>;</w:t>
      </w:r>
    </w:p>
    <w:bookmarkEnd w:id="24"/>
    <w:p w:rsidR="0034130A" w:rsidRDefault="0034130A" w:rsidP="0034130A">
      <w:pPr>
        <w:pStyle w:val="a5"/>
        <w:numPr>
          <w:ilvl w:val="0"/>
          <w:numId w:val="22"/>
        </w:numPr>
        <w:spacing w:line="360" w:lineRule="auto"/>
        <w:ind w:left="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5" w:name="_Toc530646373"/>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5"/>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BB7583">
      <w:pPr>
        <w:pStyle w:val="a5"/>
        <w:numPr>
          <w:ilvl w:val="0"/>
          <w:numId w:val="28"/>
        </w:numPr>
        <w:spacing w:line="360" w:lineRule="auto"/>
        <w:ind w:left="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BB7583">
      <w:pPr>
        <w:pStyle w:val="a5"/>
        <w:numPr>
          <w:ilvl w:val="0"/>
          <w:numId w:val="28"/>
        </w:numPr>
        <w:spacing w:line="360" w:lineRule="auto"/>
        <w:ind w:left="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BB7583">
      <w:pPr>
        <w:pStyle w:val="a5"/>
        <w:numPr>
          <w:ilvl w:val="0"/>
          <w:numId w:val="28"/>
        </w:numPr>
        <w:spacing w:line="360" w:lineRule="auto"/>
        <w:ind w:left="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BB7583">
      <w:pPr>
        <w:pStyle w:val="a5"/>
        <w:numPr>
          <w:ilvl w:val="0"/>
          <w:numId w:val="28"/>
        </w:numPr>
        <w:spacing w:line="360" w:lineRule="auto"/>
        <w:ind w:left="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6" w:name="_Toc530646374"/>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6"/>
    </w:p>
    <w:p w:rsidR="00C84008" w:rsidRPr="00751A51" w:rsidRDefault="00C84008" w:rsidP="00160FAA">
      <w:pPr>
        <w:pStyle w:val="5"/>
        <w:spacing w:line="360" w:lineRule="auto"/>
        <w:ind w:firstLine="708"/>
        <w:rPr>
          <w:rFonts w:ascii="Times New Roman" w:hAnsi="Times New Roman" w:cs="Times New Roman"/>
          <w:sz w:val="28"/>
          <w:szCs w:val="28"/>
        </w:rPr>
      </w:pPr>
      <w:bookmarkStart w:id="27" w:name="_Toc530646375"/>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7"/>
    </w:p>
    <w:p w:rsidR="002374A0" w:rsidRDefault="008E76A0" w:rsidP="00160FAA">
      <w:pPr>
        <w:spacing w:line="360" w:lineRule="auto"/>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spacing w:line="360" w:lineRule="auto"/>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Функціональні вимоги:</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lastRenderedPageBreak/>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spacing w:line="360" w:lineRule="auto"/>
        <w:ind w:left="708"/>
        <w:rPr>
          <w:rFonts w:ascii="Times New Roman" w:hAnsi="Times New Roman" w:cs="Times New Roman"/>
          <w:sz w:val="28"/>
          <w:szCs w:val="28"/>
        </w:rPr>
      </w:pPr>
      <w:bookmarkStart w:id="28" w:name="_Toc530646376"/>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8"/>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spacing w:line="360" w:lineRule="auto"/>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spacing w:line="360" w:lineRule="auto"/>
        <w:ind w:left="567" w:firstLine="141"/>
        <w:rPr>
          <w:rFonts w:ascii="Times New Roman" w:hAnsi="Times New Roman" w:cs="Times New Roman"/>
          <w:sz w:val="28"/>
          <w:szCs w:val="28"/>
        </w:rPr>
      </w:pPr>
      <w:bookmarkStart w:id="29" w:name="_Toc530646377"/>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9"/>
    </w:p>
    <w:p w:rsidR="000E5A34"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lastRenderedPageBreak/>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spacing w:line="360" w:lineRule="auto"/>
        <w:ind w:left="567"/>
        <w:jc w:val="both"/>
        <w:rPr>
          <w:rFonts w:ascii="Times New Roman" w:hAnsi="Times New Roman" w:cs="Times New Roman"/>
          <w:sz w:val="28"/>
          <w:szCs w:val="28"/>
        </w:rPr>
      </w:pPr>
      <w:bookmarkStart w:id="30" w:name="_Toc530646378"/>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30"/>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31"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31"/>
    <w:p w:rsidR="00160FA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spacing w:line="360" w:lineRule="auto"/>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32" w:name="_Toc530646379"/>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2"/>
    </w:p>
    <w:p w:rsidR="00747EB1" w:rsidRPr="00747EB1" w:rsidRDefault="00747EB1" w:rsidP="00747EB1">
      <w:pPr>
        <w:spacing w:line="360" w:lineRule="auto"/>
        <w:ind w:firstLine="567"/>
        <w:jc w:val="both"/>
        <w:rPr>
          <w:rFonts w:ascii="Times New Roman" w:hAnsi="Times New Roman" w:cs="Times New Roman"/>
          <w:sz w:val="28"/>
        </w:rPr>
      </w:pPr>
      <w:bookmarkStart w:id="33"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Пріоритет – високий.</w:t>
      </w:r>
    </w:p>
    <w:p w:rsidR="00747EB1" w:rsidRPr="00D36301" w:rsidRDefault="00747EB1" w:rsidP="00747EB1">
      <w:pPr>
        <w:spacing w:line="360" w:lineRule="auto"/>
        <w:ind w:firstLine="567"/>
        <w:jc w:val="both"/>
        <w:rPr>
          <w:rFonts w:ascii="Times New Roman" w:hAnsi="Times New Roman" w:cs="Times New Roman"/>
          <w:sz w:val="28"/>
          <w:lang w:val="ru-RU"/>
        </w:rPr>
      </w:pPr>
      <w:r w:rsidRPr="00DD1E1D">
        <w:rPr>
          <w:rFonts w:ascii="Times New Roman" w:hAnsi="Times New Roman" w:cs="Times New Roman"/>
          <w:sz w:val="28"/>
        </w:rPr>
        <w:lastRenderedPageBreak/>
        <w:t>Послідовність дія\відгук: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spacing w:line="360" w:lineRule="auto"/>
        <w:ind w:firstLine="567"/>
        <w:jc w:val="both"/>
        <w:rPr>
          <w:rFonts w:ascii="Times New Roman" w:hAnsi="Times New Roman" w:cs="Times New Roman"/>
          <w:sz w:val="28"/>
        </w:rPr>
      </w:pPr>
      <w:bookmarkStart w:id="34"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5" w:name="_Toc530646380"/>
      <w:bookmarkEnd w:id="33"/>
      <w:bookmarkEnd w:id="34"/>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5"/>
    </w:p>
    <w:p w:rsidR="00C42044" w:rsidRPr="00747EB1" w:rsidRDefault="00C42044" w:rsidP="00C42044">
      <w:pPr>
        <w:spacing w:line="360" w:lineRule="auto"/>
        <w:ind w:firstLine="567"/>
        <w:jc w:val="both"/>
        <w:rPr>
          <w:rFonts w:ascii="Times New Roman" w:hAnsi="Times New Roman" w:cs="Times New Roman"/>
          <w:sz w:val="28"/>
        </w:rPr>
      </w:pPr>
      <w:bookmarkStart w:id="36"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REQ-7.3: </w:t>
      </w:r>
      <w:r w:rsidR="00997A62" w:rsidRPr="00997A62">
        <w:rPr>
          <w:rFonts w:ascii="Times New Roman" w:hAnsi="Times New Roman" w:cs="Times New Roman"/>
          <w:sz w:val="28"/>
        </w:rPr>
        <w:t>Натиснути клавішу пошуку</w:t>
      </w:r>
    </w:p>
    <w:bookmarkEnd w:id="36"/>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7" w:name="OLE_LINK5"/>
      <w:bookmarkStart w:id="38" w:name="_Toc530646381"/>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9" w:name="OLE_LINK3"/>
      <w:bookmarkStart w:id="40"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8"/>
      <w:bookmarkEnd w:id="39"/>
      <w:bookmarkEnd w:id="40"/>
    </w:p>
    <w:p w:rsidR="00D043B9" w:rsidRPr="00747EB1" w:rsidRDefault="00D043B9" w:rsidP="00D043B9">
      <w:pPr>
        <w:spacing w:line="360" w:lineRule="auto"/>
        <w:ind w:firstLine="567"/>
        <w:jc w:val="both"/>
        <w:rPr>
          <w:rFonts w:ascii="Times New Roman" w:hAnsi="Times New Roman" w:cs="Times New Roman"/>
          <w:sz w:val="28"/>
        </w:rPr>
      </w:pPr>
      <w:bookmarkStart w:id="41"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2" w:name="OLE_LINK9"/>
      <w:bookmarkStart w:id="43" w:name="OLE_LINK10"/>
      <w:r w:rsidRPr="0005412E">
        <w:rPr>
          <w:rFonts w:ascii="Times New Roman" w:hAnsi="Times New Roman" w:cs="Times New Roman"/>
          <w:sz w:val="28"/>
        </w:rPr>
        <w:t xml:space="preserve">“Головна” </w:t>
      </w:r>
      <w:bookmarkEnd w:id="42"/>
      <w:bookmarkEnd w:id="43"/>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spacing w:line="360" w:lineRule="auto"/>
        <w:ind w:firstLine="567"/>
        <w:jc w:val="both"/>
        <w:rPr>
          <w:rFonts w:ascii="Times New Roman" w:hAnsi="Times New Roman" w:cs="Times New Roman"/>
          <w:sz w:val="28"/>
          <w:lang w:val="ru-RU"/>
        </w:rPr>
      </w:pPr>
      <w:bookmarkStart w:id="44"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5" w:name="OLE_LINK18"/>
      <w:bookmarkStart w:id="46"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41"/>
      <w:bookmarkEnd w:id="45"/>
      <w:bookmarkEnd w:id="46"/>
    </w:p>
    <w:p w:rsidR="00A6265A" w:rsidRPr="00A6265A" w:rsidRDefault="00A6265A" w:rsidP="00A6265A">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7" w:name="OLE_LINK20"/>
      <w:bookmarkStart w:id="48" w:name="OLE_LINK21"/>
      <w:bookmarkStart w:id="49" w:name="OLE_LINK22"/>
      <w:r>
        <w:rPr>
          <w:rFonts w:ascii="Times New Roman" w:hAnsi="Times New Roman" w:cs="Times New Roman"/>
          <w:sz w:val="28"/>
          <w:lang w:val="ru-RU"/>
        </w:rPr>
        <w:t xml:space="preserve">Останні </w:t>
      </w:r>
      <w:bookmarkEnd w:id="47"/>
      <w:bookmarkEnd w:id="48"/>
      <w:bookmarkEnd w:id="49"/>
      <w:r>
        <w:rPr>
          <w:rFonts w:ascii="Times New Roman" w:hAnsi="Times New Roman" w:cs="Times New Roman"/>
          <w:sz w:val="28"/>
          <w:lang w:val="ru-RU"/>
        </w:rPr>
        <w:t xml:space="preserve">додані </w:t>
      </w:r>
      <w:bookmarkStart w:id="50" w:name="OLE_LINK23"/>
      <w:bookmarkStart w:id="51" w:name="OLE_LINK24"/>
      <w:bookmarkStart w:id="52" w:name="OLE_LINK25"/>
      <w:r>
        <w:rPr>
          <w:rFonts w:ascii="Times New Roman" w:hAnsi="Times New Roman" w:cs="Times New Roman"/>
          <w:sz w:val="28"/>
          <w:lang w:val="ru-RU"/>
        </w:rPr>
        <w:t xml:space="preserve">слова </w:t>
      </w:r>
      <w:bookmarkEnd w:id="50"/>
      <w:bookmarkEnd w:id="51"/>
      <w:bookmarkEnd w:id="52"/>
      <w:r>
        <w:rPr>
          <w:rFonts w:ascii="Times New Roman" w:hAnsi="Times New Roman" w:cs="Times New Roman"/>
          <w:sz w:val="28"/>
          <w:lang w:val="ru-RU"/>
        </w:rPr>
        <w:t xml:space="preserve">будуть відображені у колонці із заголовком </w:t>
      </w:r>
      <w:r w:rsidRPr="004414DD">
        <w:rPr>
          <w:rFonts w:ascii="Times New Roman" w:hAnsi="Times New Roman" w:cs="Times New Roman"/>
          <w:sz w:val="28"/>
          <w:lang w:val="ru-RU"/>
        </w:rPr>
        <w:t>“</w:t>
      </w:r>
      <w:r>
        <w:rPr>
          <w:rFonts w:ascii="Times New Roman" w:hAnsi="Times New Roman" w:cs="Times New Roman"/>
          <w:sz w:val="28"/>
          <w:lang w:val="ru-RU"/>
        </w:rPr>
        <w:t>Останні слова</w:t>
      </w:r>
      <w:r w:rsidRPr="004414DD">
        <w:rPr>
          <w:rFonts w:ascii="Times New Roman" w:hAnsi="Times New Roman" w:cs="Times New Roman"/>
          <w:sz w:val="28"/>
          <w:lang w:val="ru-RU"/>
        </w:rPr>
        <w:t>”</w:t>
      </w:r>
    </w:p>
    <w:p w:rsidR="00C42044" w:rsidRPr="0005412E" w:rsidRDefault="00C42044" w:rsidP="00C42044">
      <w:pPr>
        <w:pStyle w:val="5"/>
        <w:ind w:firstLine="567"/>
        <w:rPr>
          <w:rFonts w:ascii="Times New Roman" w:hAnsi="Times New Roman" w:cs="Times New Roman"/>
          <w:sz w:val="28"/>
          <w:lang w:val="ru-RU"/>
        </w:rPr>
      </w:pPr>
      <w:bookmarkStart w:id="53" w:name="_Toc530646382"/>
      <w:bookmarkEnd w:id="44"/>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3"/>
    </w:p>
    <w:p w:rsidR="000F5C8D" w:rsidRPr="0005412E" w:rsidRDefault="000F5C8D" w:rsidP="000F5C8D">
      <w:pPr>
        <w:spacing w:line="360" w:lineRule="auto"/>
        <w:ind w:firstLine="567"/>
        <w:jc w:val="both"/>
        <w:rPr>
          <w:rFonts w:ascii="Times New Roman" w:hAnsi="Times New Roman" w:cs="Times New Roman"/>
          <w:sz w:val="28"/>
        </w:rPr>
      </w:pPr>
      <w:bookmarkStart w:id="54"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5" w:name="OLE_LINK12"/>
      <w:bookmarkStart w:id="56" w:name="OLE_LINK13"/>
      <w:bookmarkStart w:id="57" w:name="OLE_LINK14"/>
      <w:r w:rsidRPr="0005412E">
        <w:rPr>
          <w:rFonts w:ascii="Times New Roman" w:hAnsi="Times New Roman" w:cs="Times New Roman"/>
          <w:sz w:val="28"/>
        </w:rPr>
        <w:t>“.”</w:t>
      </w:r>
      <w:bookmarkEnd w:id="55"/>
      <w:bookmarkEnd w:id="56"/>
      <w:bookmarkEnd w:id="57"/>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lastRenderedPageBreak/>
        <w:t>REQ-9.1: Натиснути клавішу “Меню”</w:t>
      </w:r>
    </w:p>
    <w:p w:rsidR="000F5C8D" w:rsidRPr="0005412E" w:rsidRDefault="000F5C8D" w:rsidP="000F5C8D">
      <w:pPr>
        <w:spacing w:line="360" w:lineRule="auto"/>
        <w:ind w:firstLine="567"/>
        <w:jc w:val="both"/>
        <w:rPr>
          <w:rFonts w:ascii="Times New Roman" w:hAnsi="Times New Roman" w:cs="Times New Roman"/>
          <w:sz w:val="28"/>
        </w:rPr>
      </w:pPr>
      <w:bookmarkStart w:id="58"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spacing w:line="360" w:lineRule="auto"/>
        <w:ind w:firstLine="567"/>
        <w:jc w:val="both"/>
      </w:pPr>
      <w:bookmarkStart w:id="59" w:name="OLE_LINK16"/>
      <w:r w:rsidRPr="0005412E">
        <w:rPr>
          <w:rFonts w:ascii="Times New Roman" w:hAnsi="Times New Roman" w:cs="Times New Roman"/>
          <w:sz w:val="28"/>
        </w:rPr>
        <w:t>REQ-9.3: У діалоговому вікні вибрати необхідний файл зі словами</w:t>
      </w:r>
      <w:bookmarkEnd w:id="58"/>
      <w:bookmarkEnd w:id="59"/>
    </w:p>
    <w:p w:rsidR="007202C8" w:rsidRDefault="007202C8" w:rsidP="007202C8">
      <w:pPr>
        <w:pStyle w:val="5"/>
        <w:ind w:firstLine="567"/>
        <w:rPr>
          <w:rFonts w:ascii="Times New Roman" w:hAnsi="Times New Roman" w:cs="Times New Roman"/>
          <w:sz w:val="28"/>
        </w:rPr>
      </w:pPr>
      <w:bookmarkStart w:id="60" w:name="_Toc530646383"/>
      <w:bookmarkEnd w:id="37"/>
      <w:bookmarkEnd w:id="54"/>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60"/>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677327" w:rsidRDefault="00677327" w:rsidP="00A6265A">
      <w:pPr>
        <w:spacing w:line="360" w:lineRule="auto"/>
        <w:ind w:firstLine="567"/>
        <w:jc w:val="both"/>
        <w:rPr>
          <w:rFonts w:ascii="Times New Roman" w:hAnsi="Times New Roman" w:cs="Times New Roman"/>
          <w:sz w:val="28"/>
          <w:lang w:val="ru-RU"/>
        </w:rPr>
      </w:pPr>
      <w:r w:rsidRPr="00677327">
        <w:rPr>
          <w:rFonts w:ascii="Times New Roman" w:hAnsi="Times New Roman" w:cs="Times New Roman"/>
          <w:sz w:val="28"/>
          <w:lang w:val="ru-RU"/>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Pr>
          <w:rFonts w:ascii="Times New Roman" w:hAnsi="Times New Roman" w:cs="Times New Roman"/>
          <w:sz w:val="28"/>
        </w:rPr>
        <w:t xml:space="preserve"> Аналіз слів має відбуватись по морфологічній ознаці. Класифікатори для даної ознаки</w:t>
      </w:r>
      <w:r w:rsidR="00A6265A" w:rsidRPr="00677327">
        <w:rPr>
          <w:rFonts w:ascii="Times New Roman" w:hAnsi="Times New Roman" w:cs="Times New Roman"/>
          <w:sz w:val="28"/>
          <w:lang w:val="ru-RU"/>
        </w:rPr>
        <w:t>:</w:t>
      </w:r>
    </w:p>
    <w:p w:rsidR="00A6265A" w:rsidRPr="007221DE" w:rsidRDefault="00A6265A" w:rsidP="00A6265A">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lang w:val="ru-RU"/>
        </w:rPr>
        <w:t>Дієслово</w:t>
      </w:r>
      <w:r>
        <w:rPr>
          <w:rFonts w:ascii="Times New Roman" w:hAnsi="Times New Roman" w:cs="Times New Roman"/>
          <w:sz w:val="28"/>
        </w:rPr>
        <w:t>;</w:t>
      </w:r>
    </w:p>
    <w:p w:rsidR="00A6265A" w:rsidRPr="007221DE" w:rsidRDefault="00A6265A" w:rsidP="00A6265A">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lang w:val="en-US"/>
        </w:rPr>
        <w:t>Іменник</w:t>
      </w:r>
      <w:r>
        <w:rPr>
          <w:rFonts w:ascii="Times New Roman" w:hAnsi="Times New Roman" w:cs="Times New Roman"/>
          <w:sz w:val="28"/>
          <w:lang w:val="ru-RU"/>
        </w:rPr>
        <w:t>;</w:t>
      </w:r>
    </w:p>
    <w:p w:rsidR="00A6265A" w:rsidRPr="00677327" w:rsidRDefault="00677327" w:rsidP="00677327">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lang w:val="en-GB"/>
        </w:rPr>
        <w:t>Прикметник.</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spacing w:line="360" w:lineRule="auto"/>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spacing w:line="360" w:lineRule="auto"/>
        <w:ind w:left="567"/>
        <w:jc w:val="both"/>
        <w:rPr>
          <w:rFonts w:ascii="Times New Roman" w:hAnsi="Times New Roman" w:cs="Times New Roman"/>
          <w:sz w:val="28"/>
          <w:szCs w:val="28"/>
        </w:rPr>
      </w:pPr>
      <w:bookmarkStart w:id="61" w:name="_Toc530646384"/>
      <w:r w:rsidRPr="00751A51">
        <w:rPr>
          <w:rFonts w:ascii="Times New Roman" w:hAnsi="Times New Roman" w:cs="Times New Roman"/>
          <w:sz w:val="28"/>
          <w:szCs w:val="28"/>
        </w:rPr>
        <w:t>2.3.3. Вимоги зовнішніх інтерфейсів</w:t>
      </w:r>
      <w:bookmarkEnd w:id="61"/>
      <w:r w:rsidR="007221DE" w:rsidRPr="00751A51">
        <w:rPr>
          <w:rFonts w:ascii="Times New Roman" w:hAnsi="Times New Roman" w:cs="Times New Roman"/>
          <w:sz w:val="28"/>
          <w:szCs w:val="28"/>
        </w:rPr>
        <w:tab/>
      </w:r>
    </w:p>
    <w:p w:rsidR="00FE5FC5" w:rsidRPr="00751A51" w:rsidRDefault="00FE5FC5" w:rsidP="00A7176C">
      <w:pPr>
        <w:pStyle w:val="4"/>
        <w:spacing w:line="360" w:lineRule="auto"/>
        <w:ind w:left="567"/>
        <w:jc w:val="both"/>
        <w:rPr>
          <w:rFonts w:ascii="Times New Roman" w:hAnsi="Times New Roman" w:cs="Times New Roman"/>
          <w:i w:val="0"/>
          <w:sz w:val="28"/>
        </w:rPr>
      </w:pPr>
      <w:bookmarkStart w:id="62" w:name="_Toc530646385"/>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2"/>
    </w:p>
    <w:p w:rsidR="007221DE" w:rsidRPr="007221DE" w:rsidRDefault="007221DE" w:rsidP="00A7176C">
      <w:pPr>
        <w:pStyle w:val="a5"/>
        <w:numPr>
          <w:ilvl w:val="0"/>
          <w:numId w:val="2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 це веб-сервіс, що відображається у всіх відомих  Інтернет браузерах, які підтримують HTML 5 та CSS 3,  у вигляді сайту.</w:t>
      </w:r>
    </w:p>
    <w:p w:rsidR="007221DE" w:rsidRPr="007221DE" w:rsidRDefault="007221DE" w:rsidP="00A7176C">
      <w:pPr>
        <w:pStyle w:val="a5"/>
        <w:numPr>
          <w:ilvl w:val="0"/>
          <w:numId w:val="2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реалізовуються за допомогою компонування такого набору технологій - HTML/CSS/JS.</w:t>
      </w:r>
    </w:p>
    <w:p w:rsidR="007221DE" w:rsidRPr="007221DE" w:rsidRDefault="007221DE" w:rsidP="00A7176C">
      <w:pPr>
        <w:pStyle w:val="a5"/>
        <w:numPr>
          <w:ilvl w:val="0"/>
          <w:numId w:val="23"/>
        </w:numPr>
        <w:spacing w:line="360" w:lineRule="auto"/>
        <w:ind w:left="567"/>
        <w:jc w:val="both"/>
        <w:rPr>
          <w:rFonts w:ascii="Times New Roman" w:hAnsi="Times New Roman" w:cs="Times New Roman"/>
          <w:sz w:val="28"/>
        </w:rPr>
      </w:pPr>
      <w:r w:rsidRPr="007221DE">
        <w:rPr>
          <w:rFonts w:ascii="Times New Roman" w:hAnsi="Times New Roman" w:cs="Times New Roman"/>
          <w:sz w:val="28"/>
        </w:rPr>
        <w:lastRenderedPageBreak/>
        <w:t>За допомогою фреймворка Twitter Bootstrap  - сторінки сайту є адаптивними до екранів різної розмірності і мобільних пристроїв.</w:t>
      </w:r>
    </w:p>
    <w:p w:rsidR="00FE5FC5" w:rsidRPr="00751A51" w:rsidRDefault="007221DE" w:rsidP="00A7176C">
      <w:pPr>
        <w:pStyle w:val="4"/>
        <w:spacing w:line="360" w:lineRule="auto"/>
        <w:ind w:left="567"/>
        <w:jc w:val="both"/>
        <w:rPr>
          <w:rFonts w:ascii="Times New Roman" w:hAnsi="Times New Roman" w:cs="Times New Roman"/>
          <w:i w:val="0"/>
          <w:sz w:val="28"/>
        </w:rPr>
      </w:pPr>
      <w:bookmarkStart w:id="63" w:name="_Toc530646386"/>
      <w:r w:rsidRPr="00751A51">
        <w:rPr>
          <w:rFonts w:ascii="Times New Roman" w:hAnsi="Times New Roman" w:cs="Times New Roman"/>
          <w:i w:val="0"/>
          <w:sz w:val="28"/>
        </w:rPr>
        <w:t>2.3.3.2. Програмні інтерфейси</w:t>
      </w:r>
      <w:bookmarkEnd w:id="63"/>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Сервер веб-сайту комунікує із зовнішнім сервером бази даних:</w:t>
      </w:r>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ORM-технологію ADO.NET Entity Framework.</w:t>
      </w:r>
    </w:p>
    <w:p w:rsidR="007221DE" w:rsidRPr="00751A51" w:rsidRDefault="007221DE" w:rsidP="00A7176C">
      <w:pPr>
        <w:pStyle w:val="4"/>
        <w:spacing w:line="360" w:lineRule="auto"/>
        <w:ind w:left="567"/>
        <w:jc w:val="both"/>
        <w:rPr>
          <w:rFonts w:ascii="Times New Roman" w:hAnsi="Times New Roman" w:cs="Times New Roman"/>
          <w:i w:val="0"/>
          <w:sz w:val="28"/>
          <w:szCs w:val="28"/>
        </w:rPr>
      </w:pPr>
      <w:bookmarkStart w:id="64" w:name="_Toc530646387"/>
      <w:r w:rsidRPr="00751A51">
        <w:rPr>
          <w:rFonts w:ascii="Times New Roman" w:hAnsi="Times New Roman" w:cs="Times New Roman"/>
          <w:i w:val="0"/>
          <w:sz w:val="28"/>
          <w:szCs w:val="28"/>
        </w:rPr>
        <w:t>2.3.3.3. Комунікаційні інтерфейси</w:t>
      </w:r>
      <w:bookmarkEnd w:id="64"/>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Клієнт розгортається у веб-браузері. Серверна частина розгортається на сервері IIS. Зв’язок між клієнтською і серверною частиною  здійснюється за допомогою протоколу HTTP.</w:t>
      </w:r>
    </w:p>
    <w:p w:rsidR="007221DE" w:rsidRPr="00751A51" w:rsidRDefault="007221DE" w:rsidP="00A7176C">
      <w:pPr>
        <w:pStyle w:val="3"/>
        <w:spacing w:line="360" w:lineRule="auto"/>
        <w:ind w:left="567"/>
        <w:jc w:val="both"/>
        <w:rPr>
          <w:rFonts w:ascii="Times New Roman" w:hAnsi="Times New Roman" w:cs="Times New Roman"/>
          <w:sz w:val="28"/>
        </w:rPr>
      </w:pPr>
      <w:bookmarkStart w:id="65" w:name="_Toc530646388"/>
      <w:r w:rsidRPr="00751A51">
        <w:rPr>
          <w:rFonts w:ascii="Times New Roman" w:hAnsi="Times New Roman" w:cs="Times New Roman"/>
          <w:sz w:val="28"/>
        </w:rPr>
        <w:t>2.3.4. Нефункціональні вимоги</w:t>
      </w:r>
      <w:bookmarkEnd w:id="65"/>
    </w:p>
    <w:p w:rsidR="007221DE" w:rsidRPr="00751A51" w:rsidRDefault="007221DE" w:rsidP="00A7176C">
      <w:pPr>
        <w:pStyle w:val="4"/>
        <w:spacing w:line="360" w:lineRule="auto"/>
        <w:ind w:left="567"/>
        <w:jc w:val="both"/>
        <w:rPr>
          <w:rFonts w:ascii="Times New Roman" w:hAnsi="Times New Roman" w:cs="Times New Roman"/>
          <w:i w:val="0"/>
          <w:sz w:val="28"/>
        </w:rPr>
      </w:pPr>
      <w:bookmarkStart w:id="66" w:name="_Toc530646389"/>
      <w:r w:rsidRPr="00751A51">
        <w:rPr>
          <w:rFonts w:ascii="Times New Roman" w:hAnsi="Times New Roman" w:cs="Times New Roman"/>
          <w:i w:val="0"/>
          <w:sz w:val="28"/>
        </w:rPr>
        <w:t>2.3.4.1. Вимоги продуктивності</w:t>
      </w:r>
      <w:bookmarkEnd w:id="66"/>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spacing w:line="360" w:lineRule="auto"/>
        <w:ind w:left="567"/>
        <w:jc w:val="both"/>
        <w:rPr>
          <w:rFonts w:ascii="Times New Roman" w:hAnsi="Times New Roman" w:cs="Times New Roman"/>
          <w:i w:val="0"/>
          <w:sz w:val="28"/>
        </w:rPr>
      </w:pPr>
      <w:bookmarkStart w:id="67" w:name="_Toc530646390"/>
      <w:r w:rsidRPr="00751A51">
        <w:rPr>
          <w:rFonts w:ascii="Times New Roman" w:hAnsi="Times New Roman" w:cs="Times New Roman"/>
          <w:i w:val="0"/>
          <w:sz w:val="28"/>
        </w:rPr>
        <w:t>2.3.4.2. Вимоги безпеки</w:t>
      </w:r>
      <w:bookmarkEnd w:id="67"/>
    </w:p>
    <w:p w:rsidR="00352A45" w:rsidRPr="00352A45" w:rsidRDefault="00352A45" w:rsidP="00352A45">
      <w:pPr>
        <w:pStyle w:val="a5"/>
        <w:numPr>
          <w:ilvl w:val="0"/>
          <w:numId w:val="24"/>
        </w:numPr>
        <w:spacing w:line="360" w:lineRule="auto"/>
        <w:ind w:left="567"/>
        <w:jc w:val="both"/>
        <w:rPr>
          <w:rFonts w:ascii="Times New Roman" w:hAnsi="Times New Roman" w:cs="Times New Roman"/>
          <w:sz w:val="28"/>
        </w:rPr>
      </w:pPr>
      <w:bookmarkStart w:id="68" w:name="OLE_LINK27"/>
      <w:r w:rsidRPr="007221DE">
        <w:rPr>
          <w:rFonts w:ascii="Times New Roman" w:hAnsi="Times New Roman" w:cs="Times New Roman"/>
          <w:sz w:val="28"/>
        </w:rPr>
        <w:t>Захист від SQL ін'єкцій</w:t>
      </w:r>
    </w:p>
    <w:p w:rsidR="007221DE" w:rsidRPr="007221DE" w:rsidRDefault="007221DE" w:rsidP="00352A45">
      <w:pPr>
        <w:pStyle w:val="a5"/>
        <w:numPr>
          <w:ilvl w:val="0"/>
          <w:numId w:val="24"/>
        </w:numPr>
        <w:spacing w:line="360" w:lineRule="auto"/>
        <w:ind w:left="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spacing w:line="360" w:lineRule="auto"/>
        <w:ind w:left="567"/>
        <w:jc w:val="both"/>
        <w:rPr>
          <w:rFonts w:ascii="Times New Roman" w:hAnsi="Times New Roman" w:cs="Times New Roman"/>
          <w:i w:val="0"/>
          <w:sz w:val="28"/>
        </w:rPr>
      </w:pPr>
      <w:bookmarkStart w:id="69" w:name="_Toc530646391"/>
      <w:bookmarkEnd w:id="68"/>
      <w:r w:rsidRPr="00751A51">
        <w:rPr>
          <w:rFonts w:ascii="Times New Roman" w:hAnsi="Times New Roman" w:cs="Times New Roman"/>
          <w:i w:val="0"/>
          <w:sz w:val="28"/>
        </w:rPr>
        <w:t>2.3.4.3. Вимоги надійності</w:t>
      </w:r>
      <w:bookmarkEnd w:id="69"/>
    </w:p>
    <w:p w:rsidR="002A1167" w:rsidRPr="006D627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spacing w:line="360" w:lineRule="auto"/>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1"/>
        <w:spacing w:line="360" w:lineRule="auto"/>
        <w:ind w:left="567"/>
        <w:jc w:val="both"/>
        <w:rPr>
          <w:rFonts w:ascii="Times New Roman" w:hAnsi="Times New Roman" w:cs="Times New Roman"/>
          <w:sz w:val="28"/>
          <w:szCs w:val="28"/>
        </w:rPr>
      </w:pPr>
      <w:bookmarkStart w:id="70" w:name="_Toc530646392"/>
      <w:r w:rsidRPr="00751A51">
        <w:rPr>
          <w:rFonts w:ascii="Times New Roman" w:hAnsi="Times New Roman" w:cs="Times New Roman"/>
          <w:sz w:val="28"/>
          <w:szCs w:val="28"/>
        </w:rPr>
        <w:lastRenderedPageBreak/>
        <w:t xml:space="preserve">Розділ 3. </w:t>
      </w:r>
      <w:r w:rsidR="006F28FB" w:rsidRPr="00751A51">
        <w:rPr>
          <w:rFonts w:ascii="Times New Roman" w:hAnsi="Times New Roman" w:cs="Times New Roman"/>
          <w:sz w:val="28"/>
          <w:szCs w:val="28"/>
        </w:rPr>
        <w:t xml:space="preserve">Проектування та архітектура </w:t>
      </w:r>
      <w:bookmarkEnd w:id="70"/>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p>
    <w:p w:rsidR="006F28FB" w:rsidRPr="00751A51" w:rsidRDefault="00855594" w:rsidP="00A7176C">
      <w:pPr>
        <w:pStyle w:val="2"/>
        <w:spacing w:line="360" w:lineRule="auto"/>
        <w:ind w:left="567"/>
        <w:jc w:val="both"/>
        <w:rPr>
          <w:rFonts w:ascii="Times New Roman" w:hAnsi="Times New Roman" w:cs="Times New Roman"/>
          <w:sz w:val="28"/>
          <w:szCs w:val="28"/>
        </w:rPr>
      </w:pPr>
      <w:bookmarkStart w:id="71" w:name="_Toc530646393"/>
      <w:r w:rsidRPr="00751A51">
        <w:rPr>
          <w:rFonts w:ascii="Times New Roman" w:hAnsi="Times New Roman" w:cs="Times New Roman"/>
          <w:sz w:val="28"/>
          <w:szCs w:val="28"/>
        </w:rPr>
        <w:t>3.1. Архітектура програмного продукту</w:t>
      </w:r>
      <w:bookmarkEnd w:id="71"/>
    </w:p>
    <w:p w:rsidR="002260E1" w:rsidRDefault="002260E1" w:rsidP="00A7176C">
      <w:pPr>
        <w:spacing w:line="360" w:lineRule="auto"/>
        <w:ind w:left="567" w:firstLine="720"/>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1C7838">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1C7838">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A7176C">
      <w:pPr>
        <w:spacing w:line="360" w:lineRule="auto"/>
        <w:ind w:left="567" w:firstLine="720"/>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4D1C4E">
      <w:pPr>
        <w:spacing w:line="360" w:lineRule="auto"/>
        <w:ind w:left="56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Default="00855594" w:rsidP="00A7176C">
      <w:pPr>
        <w:pStyle w:val="2"/>
        <w:spacing w:line="360" w:lineRule="auto"/>
        <w:ind w:left="567"/>
        <w:jc w:val="both"/>
        <w:rPr>
          <w:rFonts w:cs="Times New Roman"/>
          <w:sz w:val="28"/>
          <w:szCs w:val="28"/>
          <w:shd w:val="clear" w:color="auto" w:fill="FFFFFF"/>
        </w:rPr>
      </w:pPr>
      <w:bookmarkStart w:id="72" w:name="_Toc530646394"/>
      <w:r>
        <w:rPr>
          <w:rFonts w:cs="Times New Roman"/>
          <w:sz w:val="28"/>
          <w:szCs w:val="28"/>
          <w:shd w:val="clear" w:color="auto" w:fill="FFFFFF"/>
        </w:rPr>
        <w:t>3.2.</w:t>
      </w:r>
      <w:r w:rsidR="006F28FB" w:rsidRPr="006F28FB">
        <w:rPr>
          <w:rFonts w:cs="Times New Roman"/>
          <w:sz w:val="28"/>
          <w:szCs w:val="28"/>
          <w:shd w:val="clear" w:color="auto" w:fill="FFFFFF"/>
        </w:rPr>
        <w:t xml:space="preserve"> Проектування бази даних</w:t>
      </w:r>
      <w:bookmarkEnd w:id="72"/>
    </w:p>
    <w:p w:rsidR="004D1C4E" w:rsidRDefault="004D1C4E" w:rsidP="004D1C4E">
      <w:pPr>
        <w:spacing w:line="360" w:lineRule="auto"/>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spacing w:line="360" w:lineRule="auto"/>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spacing w:line="360" w:lineRule="auto"/>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CB21F5">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CB21F5">
      <w:pPr>
        <w:pStyle w:val="a5"/>
        <w:numPr>
          <w:ilvl w:val="0"/>
          <w:numId w:val="24"/>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spacing w:line="360" w:lineRule="auto"/>
        <w:ind w:left="567"/>
        <w:jc w:val="both"/>
        <w:rPr>
          <w:rFonts w:ascii="Times New Roman" w:hAnsi="Times New Roman" w:cs="Times New Roman"/>
          <w:sz w:val="28"/>
        </w:rPr>
      </w:pPr>
      <w:bookmarkStart w:id="73" w:name="_Toc530646395"/>
      <w:r>
        <w:rPr>
          <w:rFonts w:ascii="Times New Roman" w:hAnsi="Times New Roman" w:cs="Times New Roman"/>
          <w:sz w:val="28"/>
        </w:rPr>
        <w:t>3.2.1. Концептуальна модель бази даних</w:t>
      </w:r>
      <w:bookmarkEnd w:id="73"/>
    </w:p>
    <w:p w:rsidR="000A7C36" w:rsidRPr="003A505C" w:rsidRDefault="000A7C36" w:rsidP="003A505C">
      <w:pPr>
        <w:spacing w:line="360" w:lineRule="auto"/>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C95D12" w:rsidP="003A505C">
      <w:pPr>
        <w:spacing w:line="360" w:lineRule="auto"/>
        <w:rPr>
          <w:rFonts w:ascii="Times New Roman" w:hAnsi="Times New Roman" w:cs="Times New Roman"/>
          <w:sz w:val="28"/>
          <w:szCs w:val="28"/>
        </w:rPr>
      </w:pPr>
      <w:r w:rsidRPr="007373DC">
        <w:rPr>
          <w:rFonts w:ascii="Times New Roman" w:hAnsi="Times New Roman" w:cs="Times New Roman"/>
          <w:sz w:val="28"/>
          <w:szCs w:val="28"/>
        </w:rPr>
        <w:tab/>
      </w:r>
      <w:r w:rsidR="0096292A" w:rsidRPr="0096292A">
        <w:rPr>
          <w:rFonts w:ascii="Times New Roman" w:hAnsi="Times New Roman" w:cs="Times New Roman"/>
          <w:sz w:val="28"/>
          <w:szCs w:val="28"/>
        </w:rPr>
        <w:t>П</w:t>
      </w:r>
      <w:r w:rsidRPr="003A505C">
        <w:rPr>
          <w:rFonts w:ascii="Times New Roman" w:hAnsi="Times New Roman" w:cs="Times New Roman"/>
          <w:sz w:val="28"/>
          <w:szCs w:val="28"/>
        </w:rPr>
        <w:t>ерши</w:t>
      </w:r>
      <w:r w:rsidR="0096292A" w:rsidRPr="0096292A">
        <w:rPr>
          <w:rFonts w:ascii="Times New Roman" w:hAnsi="Times New Roman" w:cs="Times New Roman"/>
          <w:sz w:val="28"/>
          <w:szCs w:val="28"/>
        </w:rPr>
        <w:t xml:space="preserve">м етапом проектування </w:t>
      </w:r>
      <w:r w:rsidR="0096292A">
        <w:rPr>
          <w:rFonts w:ascii="Times New Roman" w:hAnsi="Times New Roman" w:cs="Times New Roman"/>
          <w:sz w:val="28"/>
          <w:szCs w:val="28"/>
        </w:rPr>
        <w:t>є побудова концептуальної моделі,</w:t>
      </w:r>
      <w:r w:rsidRPr="003A505C">
        <w:rPr>
          <w:rFonts w:ascii="Times New Roman" w:hAnsi="Times New Roman" w:cs="Times New Roman"/>
          <w:sz w:val="28"/>
          <w:szCs w:val="28"/>
        </w:rPr>
        <w:t xml:space="preserve"> наступний етап – логічне проектування. </w:t>
      </w:r>
      <w:r w:rsidR="0096292A">
        <w:rPr>
          <w:rFonts w:ascii="Times New Roman" w:hAnsi="Times New Roman" w:cs="Times New Roman"/>
          <w:sz w:val="28"/>
          <w:szCs w:val="28"/>
        </w:rPr>
        <w:t>Саме при логічному проектуванні</w:t>
      </w:r>
      <w:r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spacing w:line="360" w:lineRule="auto"/>
        <w:ind w:left="567"/>
        <w:jc w:val="both"/>
        <w:rPr>
          <w:rFonts w:ascii="Times New Roman" w:hAnsi="Times New Roman" w:cs="Times New Roman"/>
          <w:sz w:val="28"/>
        </w:rPr>
      </w:pPr>
      <w:bookmarkStart w:id="74" w:name="_Toc530646396"/>
      <w:r>
        <w:rPr>
          <w:rFonts w:ascii="Times New Roman" w:hAnsi="Times New Roman" w:cs="Times New Roman"/>
          <w:sz w:val="28"/>
        </w:rPr>
        <w:lastRenderedPageBreak/>
        <w:t>3.2.2. Логічна модель бази даних</w:t>
      </w:r>
      <w:bookmarkEnd w:id="74"/>
    </w:p>
    <w:p w:rsidR="002635C3" w:rsidRDefault="0096292A" w:rsidP="0096292A">
      <w:pPr>
        <w:spacing w:line="360" w:lineRule="auto"/>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Таблиця </w:t>
      </w:r>
      <w:r>
        <w:rPr>
          <w:rFonts w:ascii="Times New Roman" w:hAnsi="Times New Roman" w:cs="Times New Roman"/>
          <w:sz w:val="28"/>
          <w:szCs w:val="28"/>
        </w:rPr>
        <w:t>«</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 xml:space="preserve">відображає зв’язок між таблицями </w:t>
      </w:r>
      <w:r>
        <w:rPr>
          <w:rFonts w:ascii="Times New Roman" w:hAnsi="Times New Roman" w:cs="Times New Roman"/>
          <w:sz w:val="28"/>
          <w:szCs w:val="28"/>
        </w:rPr>
        <w:t>«</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rPr>
        <w:t>«</w:t>
      </w:r>
      <w:r>
        <w:rPr>
          <w:rFonts w:ascii="Times New Roman" w:hAnsi="Times New Roman" w:cs="Times New Roman"/>
          <w:sz w:val="28"/>
          <w:szCs w:val="28"/>
          <w:lang w:val="en-US"/>
        </w:rPr>
        <w:t>Classifiers</w:t>
      </w:r>
      <w:r>
        <w:rPr>
          <w:rFonts w:ascii="Times New Roman" w:hAnsi="Times New Roman" w:cs="Times New Roman"/>
          <w:sz w:val="28"/>
          <w:szCs w:val="28"/>
        </w:rPr>
        <w:t>»</w:t>
      </w:r>
      <w:r>
        <w:rPr>
          <w:rFonts w:ascii="Times New Roman" w:hAnsi="Times New Roman" w:cs="Times New Roman"/>
          <w:sz w:val="28"/>
          <w:szCs w:val="28"/>
        </w:rPr>
        <w:t xml:space="preserve"> як </w:t>
      </w:r>
      <w:r>
        <w:rPr>
          <w:rFonts w:ascii="Times New Roman" w:hAnsi="Times New Roman" w:cs="Times New Roman"/>
          <w:sz w:val="28"/>
          <w:szCs w:val="28"/>
        </w:rPr>
        <w:t>«</w:t>
      </w:r>
      <w:r>
        <w:rPr>
          <w:rFonts w:ascii="Times New Roman" w:hAnsi="Times New Roman" w:cs="Times New Roman"/>
          <w:sz w:val="28"/>
          <w:szCs w:val="28"/>
        </w:rPr>
        <w:t>багато до багатьох</w:t>
      </w:r>
      <w:r>
        <w:rPr>
          <w:rFonts w:ascii="Times New Roman" w:hAnsi="Times New Roman" w:cs="Times New Roman"/>
          <w:sz w:val="28"/>
          <w:szCs w:val="28"/>
        </w:rPr>
        <w:t>»</w:t>
      </w:r>
      <w:r>
        <w:rPr>
          <w:rFonts w:ascii="Times New Roman" w:hAnsi="Times New Roman" w:cs="Times New Roman"/>
          <w:sz w:val="28"/>
          <w:szCs w:val="28"/>
        </w:rPr>
        <w:t>.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rPr>
        <w:t>«</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spacing w:line="360" w:lineRule="auto"/>
        <w:ind w:left="567"/>
        <w:jc w:val="both"/>
        <w:rPr>
          <w:rFonts w:ascii="Times New Roman" w:hAnsi="Times New Roman" w:cs="Times New Roman"/>
          <w:sz w:val="28"/>
        </w:rPr>
      </w:pPr>
      <w:bookmarkStart w:id="75" w:name="_Toc530646397"/>
      <w:r>
        <w:rPr>
          <w:rFonts w:ascii="Times New Roman" w:hAnsi="Times New Roman" w:cs="Times New Roman"/>
          <w:sz w:val="28"/>
        </w:rPr>
        <w:t>3.2.3. Фізична модель бази даних</w:t>
      </w:r>
      <w:bookmarkEnd w:id="75"/>
    </w:p>
    <w:p w:rsidR="002635C3" w:rsidRPr="007373DC" w:rsidRDefault="002635C3"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ab/>
      </w:r>
      <w:r w:rsidR="00CB188C">
        <w:rPr>
          <w:rFonts w:ascii="Times New Roman" w:hAnsi="Times New Roman" w:cs="Times New Roman"/>
          <w:sz w:val="28"/>
        </w:rPr>
        <w:t>Розробка</w:t>
      </w:r>
      <w:r>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Pr>
          <w:rFonts w:ascii="Times New Roman" w:hAnsi="Times New Roman" w:cs="Times New Roman"/>
          <w:sz w:val="28"/>
        </w:rPr>
        <w:t>, типи даних полів та їх обмеження.</w:t>
      </w:r>
    </w:p>
    <w:p w:rsidR="002635C3" w:rsidRDefault="002635C3" w:rsidP="00AF01B5">
      <w:pPr>
        <w:spacing w:line="360" w:lineRule="auto"/>
        <w:ind w:left="567"/>
        <w:jc w:val="both"/>
        <w:rPr>
          <w:rFonts w:ascii="Times New Roman" w:hAnsi="Times New Roman" w:cs="Times New Roman"/>
          <w:sz w:val="28"/>
        </w:rPr>
      </w:pPr>
      <w:r>
        <w:rPr>
          <w:rFonts w:cs="Times New Roman"/>
        </w:rPr>
        <w:tab/>
      </w:r>
      <w:r w:rsidR="00C54B8F">
        <w:rPr>
          <w:rFonts w:cs="Times New Roman"/>
        </w:rPr>
        <w:tab/>
      </w: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AF01B5">
      <w:pPr>
        <w:pStyle w:val="a5"/>
        <w:numPr>
          <w:ilvl w:val="0"/>
          <w:numId w:val="30"/>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Words</w:t>
      </w:r>
      <w:r>
        <w:rPr>
          <w:rFonts w:ascii="Times New Roman" w:hAnsi="Times New Roman" w:cs="Times New Roman"/>
          <w:sz w:val="28"/>
          <w:szCs w:val="28"/>
        </w:rPr>
        <w:t>»</w:t>
      </w:r>
    </w:p>
    <w:p w:rsidR="00AF01B5" w:rsidRPr="00AF01B5" w:rsidRDefault="00C54B8F" w:rsidP="002150FF">
      <w:pPr>
        <w:pStyle w:val="a5"/>
        <w:numPr>
          <w:ilvl w:val="1"/>
          <w:numId w:val="30"/>
        </w:numPr>
        <w:spacing w:line="360" w:lineRule="auto"/>
        <w:ind w:left="1134"/>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2150FF">
      <w:pPr>
        <w:pStyle w:val="a5"/>
        <w:numPr>
          <w:ilvl w:val="1"/>
          <w:numId w:val="30"/>
        </w:numPr>
        <w:spacing w:line="360" w:lineRule="auto"/>
        <w:ind w:left="1134"/>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w:t>
      </w:r>
      <w:r>
        <w:rPr>
          <w:rFonts w:ascii="Times New Roman" w:hAnsi="Times New Roman" w:cs="Times New Roman"/>
          <w:sz w:val="28"/>
        </w:rPr>
        <w:t>, обов’язкове</w:t>
      </w:r>
      <w:r w:rsidRPr="002150FF">
        <w:rPr>
          <w:rFonts w:ascii="Times New Roman" w:hAnsi="Times New Roman" w:cs="Times New Roman"/>
          <w:sz w:val="28"/>
        </w:rPr>
        <w:t>;</w:t>
      </w:r>
    </w:p>
    <w:p w:rsidR="00C54B8F" w:rsidRDefault="00C54B8F" w:rsidP="002150FF">
      <w:pPr>
        <w:pStyle w:val="a5"/>
        <w:numPr>
          <w:ilvl w:val="1"/>
          <w:numId w:val="30"/>
        </w:numPr>
        <w:spacing w:line="360" w:lineRule="auto"/>
        <w:ind w:left="1134"/>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w:t>
      </w:r>
      <w:r>
        <w:rPr>
          <w:rFonts w:ascii="Times New Roman" w:hAnsi="Times New Roman" w:cs="Times New Roman"/>
          <w:sz w:val="28"/>
        </w:rPr>
        <w:t>,</w:t>
      </w:r>
      <w:r>
        <w:rPr>
          <w:rFonts w:ascii="Times New Roman" w:hAnsi="Times New Roman" w:cs="Times New Roman"/>
          <w:sz w:val="28"/>
        </w:rPr>
        <w:t xml:space="preserve"> не</w:t>
      </w:r>
      <w:r>
        <w:rPr>
          <w:rFonts w:ascii="Times New Roman" w:hAnsi="Times New Roman" w:cs="Times New Roman"/>
          <w:sz w:val="28"/>
        </w:rPr>
        <w:t xml:space="preserve"> обов’язкове</w:t>
      </w:r>
      <w:r>
        <w:rPr>
          <w:rFonts w:ascii="Times New Roman" w:hAnsi="Times New Roman" w:cs="Times New Roman"/>
          <w:sz w:val="28"/>
        </w:rPr>
        <w:t>.</w:t>
      </w:r>
    </w:p>
    <w:p w:rsidR="00A24901" w:rsidRPr="00A24901" w:rsidRDefault="00A24901" w:rsidP="00A24901">
      <w:pPr>
        <w:pStyle w:val="a5"/>
        <w:numPr>
          <w:ilvl w:val="0"/>
          <w:numId w:val="30"/>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xml:space="preserve">, </w:t>
      </w:r>
      <w:r>
        <w:rPr>
          <w:rFonts w:ascii="Times New Roman" w:hAnsi="Times New Roman" w:cs="Times New Roman"/>
          <w:sz w:val="28"/>
        </w:rPr>
        <w:t>обов’язкове</w:t>
      </w:r>
      <w:r w:rsidR="00AF01B5">
        <w:rPr>
          <w:rFonts w:ascii="Times New Roman" w:hAnsi="Times New Roman" w:cs="Times New Roman"/>
          <w:sz w:val="28"/>
        </w:rPr>
        <w:t>;</w:t>
      </w:r>
    </w:p>
    <w:p w:rsidR="00AF01B5" w:rsidRPr="00AF01B5" w:rsidRDefault="00C54B8F" w:rsidP="00AF01B5">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2150FF">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w:t>
      </w:r>
      <w:r>
        <w:rPr>
          <w:rFonts w:ascii="Times New Roman" w:hAnsi="Times New Roman" w:cs="Times New Roman"/>
          <w:sz w:val="28"/>
        </w:rPr>
        <w:t xml:space="preserve"> ієрархічний ідентифікатор</w:t>
      </w:r>
      <w:r w:rsidRPr="002150FF">
        <w:rPr>
          <w:rFonts w:ascii="Times New Roman" w:hAnsi="Times New Roman" w:cs="Times New Roman"/>
          <w:sz w:val="28"/>
        </w:rPr>
        <w:t>.</w:t>
      </w:r>
    </w:p>
    <w:p w:rsidR="002635C3" w:rsidRPr="002150FF" w:rsidRDefault="002635C3" w:rsidP="002150FF">
      <w:pPr>
        <w:pStyle w:val="a5"/>
        <w:numPr>
          <w:ilvl w:val="0"/>
          <w:numId w:val="30"/>
        </w:numPr>
        <w:spacing w:line="360" w:lineRule="auto"/>
        <w:ind w:left="567"/>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w:t>
      </w:r>
      <w:r w:rsidR="002150FF">
        <w:rPr>
          <w:rFonts w:ascii="Times New Roman" w:hAnsi="Times New Roman" w:cs="Times New Roman"/>
          <w:sz w:val="28"/>
          <w:szCs w:val="28"/>
        </w:rPr>
        <w:t xml:space="preserve"> та </w:t>
      </w:r>
      <w:r w:rsidR="002150FF">
        <w:rPr>
          <w:rFonts w:ascii="Times New Roman" w:hAnsi="Times New Roman" w:cs="Times New Roman"/>
          <w:sz w:val="28"/>
          <w:szCs w:val="28"/>
        </w:rPr>
        <w:t>«</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w:t>
      </w:r>
      <w:r w:rsidR="002150FF">
        <w:rPr>
          <w:rFonts w:ascii="Times New Roman" w:hAnsi="Times New Roman" w:cs="Times New Roman"/>
          <w:sz w:val="28"/>
          <w:szCs w:val="28"/>
        </w:rPr>
        <w:t xml:space="preserve"> як багато до багатьох</w:t>
      </w:r>
      <w:r w:rsidR="002150FF" w:rsidRPr="002150FF">
        <w:rPr>
          <w:rFonts w:ascii="Times New Roman" w:hAnsi="Times New Roman" w:cs="Times New Roman"/>
          <w:sz w:val="28"/>
        </w:rPr>
        <w:t>)</w:t>
      </w:r>
    </w:p>
    <w:p w:rsidR="00157693" w:rsidRPr="00157693" w:rsidRDefault="002150F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2150FF">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A24901">
      <w:pPr>
        <w:pStyle w:val="a5"/>
        <w:numPr>
          <w:ilvl w:val="0"/>
          <w:numId w:val="30"/>
        </w:numPr>
        <w:spacing w:line="360" w:lineRule="auto"/>
        <w:ind w:left="567"/>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w:t>
      </w:r>
      <w:r>
        <w:rPr>
          <w:rFonts w:ascii="Times New Roman" w:hAnsi="Times New Roman" w:cs="Times New Roman"/>
          <w:sz w:val="28"/>
        </w:rPr>
        <w:t>вміст цитати</w:t>
      </w:r>
      <w:r>
        <w:rPr>
          <w:rFonts w:ascii="Times New Roman" w:hAnsi="Times New Roman" w:cs="Times New Roman"/>
          <w:sz w:val="28"/>
        </w:rPr>
        <w:t>, обов’язкове</w:t>
      </w:r>
      <w:r w:rsidR="00DB08C5">
        <w:rPr>
          <w:rFonts w:ascii="Times New Roman" w:hAnsi="Times New Roman" w:cs="Times New Roman"/>
          <w:sz w:val="28"/>
        </w:rPr>
        <w:t>;</w:t>
      </w:r>
    </w:p>
    <w:p w:rsidR="00DB6894" w:rsidRPr="002150FF" w:rsidRDefault="002150F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 xml:space="preserve">текстове поле, </w:t>
      </w:r>
      <w:r>
        <w:rPr>
          <w:rFonts w:ascii="Times New Roman" w:hAnsi="Times New Roman" w:cs="Times New Roman"/>
          <w:sz w:val="28"/>
        </w:rPr>
        <w:t>ім’я автора цитати</w:t>
      </w:r>
      <w:r>
        <w:rPr>
          <w:rFonts w:ascii="Times New Roman" w:hAnsi="Times New Roman" w:cs="Times New Roman"/>
          <w:sz w:val="28"/>
        </w:rPr>
        <w:t xml:space="preserve">, </w:t>
      </w:r>
      <w:r>
        <w:rPr>
          <w:rFonts w:ascii="Times New Roman" w:hAnsi="Times New Roman" w:cs="Times New Roman"/>
          <w:sz w:val="28"/>
        </w:rPr>
        <w:t xml:space="preserve">не </w:t>
      </w:r>
      <w:r>
        <w:rPr>
          <w:rFonts w:ascii="Times New Roman" w:hAnsi="Times New Roman" w:cs="Times New Roman"/>
          <w:sz w:val="28"/>
        </w:rPr>
        <w:t>обов’язкове</w:t>
      </w:r>
      <w:r w:rsidRPr="002150FF">
        <w:rPr>
          <w:rFonts w:ascii="Times New Roman" w:hAnsi="Times New Roman" w:cs="Times New Roman"/>
          <w:sz w:val="28"/>
          <w:lang w:val="ru-RU"/>
        </w:rPr>
        <w:t>;</w:t>
      </w:r>
    </w:p>
    <w:p w:rsidR="002150FF" w:rsidRPr="00DB6894" w:rsidRDefault="002150FF" w:rsidP="00A24901">
      <w:pPr>
        <w:pStyle w:val="a5"/>
        <w:numPr>
          <w:ilvl w:val="1"/>
          <w:numId w:val="30"/>
        </w:numPr>
        <w:spacing w:line="360" w:lineRule="auto"/>
        <w:ind w:left="1134"/>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spacing w:line="360" w:lineRule="auto"/>
        <w:ind w:left="567"/>
        <w:jc w:val="both"/>
        <w:rPr>
          <w:rFonts w:ascii="Times New Roman" w:hAnsi="Times New Roman" w:cs="Times New Roman"/>
          <w:sz w:val="28"/>
        </w:rPr>
      </w:pPr>
      <w:bookmarkStart w:id="76" w:name="_Toc530646398"/>
      <w:r>
        <w:rPr>
          <w:rFonts w:ascii="Times New Roman" w:hAnsi="Times New Roman" w:cs="Times New Roman"/>
          <w:sz w:val="28"/>
        </w:rPr>
        <w:lastRenderedPageBreak/>
        <w:t>3.3. Проектування об’єктної моделі</w:t>
      </w:r>
      <w:bookmarkEnd w:id="76"/>
    </w:p>
    <w:p w:rsidR="00DB6C2D" w:rsidRDefault="00DB6C2D" w:rsidP="00A7176C">
      <w:pPr>
        <w:spacing w:line="360" w:lineRule="auto"/>
        <w:ind w:left="567"/>
        <w:jc w:val="both"/>
        <w:rPr>
          <w:rFonts w:ascii="Times New Roman" w:hAnsi="Times New Roman" w:cs="Times New Roman"/>
          <w:sz w:val="28"/>
        </w:rPr>
      </w:pPr>
      <w:r>
        <w:tab/>
      </w: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модель усіх об’єктів бази даних. В основному робота проводилась через класи відображень.</w:t>
      </w:r>
    </w:p>
    <w:p w:rsidR="00A14515" w:rsidRDefault="00A14515" w:rsidP="00A7176C">
      <w:pPr>
        <w:spacing w:line="360" w:lineRule="auto"/>
        <w:ind w:left="567"/>
        <w:jc w:val="both"/>
        <w:rPr>
          <w:rFonts w:ascii="Times New Roman" w:hAnsi="Times New Roman" w:cs="Times New Roman"/>
          <w:sz w:val="28"/>
        </w:rPr>
      </w:pPr>
      <w:r>
        <w:rPr>
          <w:rFonts w:ascii="Times New Roman" w:hAnsi="Times New Roman" w:cs="Times New Roman"/>
          <w:sz w:val="28"/>
        </w:rPr>
        <w:tab/>
        <w:t>Перед початком розробки було спроектовано діаграму класів системи (Додаток В).</w:t>
      </w:r>
    </w:p>
    <w:p w:rsidR="00DB6C2D" w:rsidRDefault="00DB6C2D" w:rsidP="00A7176C">
      <w:pPr>
        <w:spacing w:line="360" w:lineRule="auto"/>
        <w:ind w:left="567"/>
        <w:jc w:val="both"/>
        <w:rPr>
          <w:rFonts w:ascii="Times New Roman" w:hAnsi="Times New Roman" w:cs="Times New Roman"/>
          <w:sz w:val="28"/>
        </w:rPr>
      </w:pPr>
      <w:r>
        <w:rPr>
          <w:rFonts w:ascii="Times New Roman" w:hAnsi="Times New Roman" w:cs="Times New Roman"/>
          <w:sz w:val="28"/>
        </w:rPr>
        <w:tab/>
        <w:t xml:space="preserve">Основні класи системи </w:t>
      </w:r>
      <w:bookmarkStart w:id="77" w:name="_GoBack"/>
      <w:bookmarkEnd w:id="77"/>
    </w:p>
    <w:p w:rsidR="00DB6C2D" w:rsidRPr="00DB6C2D" w:rsidRDefault="00DB6C2D" w:rsidP="00A7176C">
      <w:pPr>
        <w:pStyle w:val="a5"/>
        <w:numPr>
          <w:ilvl w:val="0"/>
          <w:numId w:val="32"/>
        </w:numPr>
        <w:spacing w:line="360" w:lineRule="auto"/>
        <w:ind w:left="567"/>
        <w:jc w:val="both"/>
        <w:rPr>
          <w:rFonts w:ascii="Times New Roman" w:hAnsi="Times New Roman" w:cs="Times New Roman"/>
          <w:sz w:val="28"/>
        </w:rPr>
      </w:pPr>
      <w:r w:rsidRPr="00DB6C2D">
        <w:rPr>
          <w:rFonts w:ascii="Times New Roman" w:hAnsi="Times New Roman" w:cs="Times New Roman"/>
          <w:sz w:val="28"/>
          <w:lang w:val="en-US"/>
        </w:rPr>
        <w:t>ReportController</w:t>
      </w:r>
      <w:r w:rsidRPr="007373DC">
        <w:rPr>
          <w:rFonts w:ascii="Times New Roman" w:hAnsi="Times New Roman" w:cs="Times New Roman"/>
          <w:sz w:val="28"/>
        </w:rPr>
        <w:t xml:space="preserve"> – </w:t>
      </w:r>
      <w:r w:rsidRPr="00DB6C2D">
        <w:rPr>
          <w:rFonts w:ascii="Times New Roman" w:hAnsi="Times New Roman" w:cs="Times New Roman"/>
          <w:sz w:val="28"/>
        </w:rPr>
        <w:t>інтерфейс, що містить усі методи які повинні бути реалізовані у кожному контролері, для певного репорту;</w:t>
      </w:r>
    </w:p>
    <w:p w:rsidR="00DB6C2D" w:rsidRPr="007373DC" w:rsidRDefault="00DB6C2D" w:rsidP="00A7176C">
      <w:pPr>
        <w:pStyle w:val="a5"/>
        <w:numPr>
          <w:ilvl w:val="0"/>
          <w:numId w:val="32"/>
        </w:numPr>
        <w:spacing w:line="360" w:lineRule="auto"/>
        <w:ind w:left="567"/>
        <w:jc w:val="both"/>
        <w:rPr>
          <w:rFonts w:ascii="Times New Roman" w:hAnsi="Times New Roman" w:cs="Times New Roman"/>
          <w:sz w:val="28"/>
        </w:rPr>
      </w:pPr>
      <w:r w:rsidRPr="00DB6C2D">
        <w:rPr>
          <w:rFonts w:ascii="Times New Roman" w:hAnsi="Times New Roman" w:cs="Times New Roman"/>
          <w:sz w:val="28"/>
          <w:lang w:val="en-US"/>
        </w:rPr>
        <w:t>FormTwoController</w:t>
      </w:r>
      <w:r w:rsidRPr="007373DC">
        <w:rPr>
          <w:rFonts w:ascii="Times New Roman" w:hAnsi="Times New Roman" w:cs="Times New Roman"/>
          <w:sz w:val="28"/>
        </w:rPr>
        <w:t xml:space="preserve"> – </w:t>
      </w:r>
      <w:r w:rsidRPr="00DB6C2D">
        <w:rPr>
          <w:rFonts w:ascii="Times New Roman" w:hAnsi="Times New Roman" w:cs="Times New Roman"/>
          <w:sz w:val="28"/>
        </w:rPr>
        <w:t xml:space="preserve">контролер, який ініціалізує дані у репорті </w:t>
      </w:r>
      <w:r w:rsidRPr="00DB6C2D">
        <w:rPr>
          <w:rFonts w:ascii="Times New Roman" w:hAnsi="Times New Roman" w:cs="Times New Roman"/>
          <w:sz w:val="28"/>
          <w:lang w:val="en-US"/>
        </w:rPr>
        <w:t>Form</w:t>
      </w:r>
      <w:r w:rsidRPr="007373DC">
        <w:rPr>
          <w:rFonts w:ascii="Times New Roman" w:hAnsi="Times New Roman" w:cs="Times New Roman"/>
          <w:sz w:val="28"/>
        </w:rPr>
        <w:t>2;</w:t>
      </w:r>
    </w:p>
    <w:p w:rsidR="00DB6C2D" w:rsidRPr="007373DC" w:rsidRDefault="00DB6C2D" w:rsidP="00A7176C">
      <w:pPr>
        <w:pStyle w:val="a5"/>
        <w:numPr>
          <w:ilvl w:val="0"/>
          <w:numId w:val="32"/>
        </w:numPr>
        <w:spacing w:line="360" w:lineRule="auto"/>
        <w:ind w:left="567"/>
        <w:jc w:val="both"/>
        <w:rPr>
          <w:rFonts w:ascii="Times New Roman" w:hAnsi="Times New Roman" w:cs="Times New Roman"/>
          <w:sz w:val="28"/>
        </w:rPr>
      </w:pPr>
      <w:r w:rsidRPr="00DB6C2D">
        <w:rPr>
          <w:rFonts w:ascii="Times New Roman" w:hAnsi="Times New Roman" w:cs="Times New Roman"/>
          <w:sz w:val="28"/>
          <w:lang w:val="en-US"/>
        </w:rPr>
        <w:t>FormFourController</w:t>
      </w:r>
      <w:r w:rsidRPr="007373DC">
        <w:rPr>
          <w:rFonts w:ascii="Times New Roman" w:hAnsi="Times New Roman" w:cs="Times New Roman"/>
          <w:sz w:val="28"/>
        </w:rPr>
        <w:t xml:space="preserve"> – </w:t>
      </w:r>
      <w:r w:rsidRPr="00DB6C2D">
        <w:rPr>
          <w:rFonts w:ascii="Times New Roman" w:hAnsi="Times New Roman" w:cs="Times New Roman"/>
          <w:sz w:val="28"/>
        </w:rPr>
        <w:t xml:space="preserve">контролер, який ініціалізує дані у репорті </w:t>
      </w:r>
      <w:r w:rsidRPr="00DB6C2D">
        <w:rPr>
          <w:rFonts w:ascii="Times New Roman" w:hAnsi="Times New Roman" w:cs="Times New Roman"/>
          <w:sz w:val="28"/>
          <w:lang w:val="en-US"/>
        </w:rPr>
        <w:t>Form</w:t>
      </w:r>
      <w:r w:rsidRPr="007373DC">
        <w:rPr>
          <w:rFonts w:ascii="Times New Roman" w:hAnsi="Times New Roman" w:cs="Times New Roman"/>
          <w:sz w:val="28"/>
        </w:rPr>
        <w:t>4;</w:t>
      </w:r>
    </w:p>
    <w:p w:rsidR="00DB6C2D" w:rsidRPr="007373DC" w:rsidRDefault="00DB6C2D" w:rsidP="00A7176C">
      <w:pPr>
        <w:pStyle w:val="a5"/>
        <w:numPr>
          <w:ilvl w:val="0"/>
          <w:numId w:val="32"/>
        </w:numPr>
        <w:spacing w:line="360" w:lineRule="auto"/>
        <w:ind w:left="567"/>
        <w:jc w:val="both"/>
        <w:rPr>
          <w:rFonts w:ascii="Times New Roman" w:hAnsi="Times New Roman" w:cs="Times New Roman"/>
          <w:sz w:val="28"/>
        </w:rPr>
      </w:pPr>
      <w:r w:rsidRPr="00DB6C2D">
        <w:rPr>
          <w:rFonts w:ascii="Times New Roman" w:hAnsi="Times New Roman" w:cs="Times New Roman"/>
          <w:sz w:val="28"/>
          <w:lang w:val="en-US"/>
        </w:rPr>
        <w:t>AcademicReportController</w:t>
      </w:r>
      <w:r w:rsidRPr="007373DC">
        <w:rPr>
          <w:rFonts w:ascii="Times New Roman" w:hAnsi="Times New Roman" w:cs="Times New Roman"/>
          <w:sz w:val="28"/>
        </w:rPr>
        <w:t xml:space="preserve"> – </w:t>
      </w:r>
      <w:r w:rsidRPr="00DB6C2D">
        <w:rPr>
          <w:rFonts w:ascii="Times New Roman" w:hAnsi="Times New Roman" w:cs="Times New Roman"/>
          <w:sz w:val="28"/>
        </w:rPr>
        <w:t xml:space="preserve">контролер, який ініціалізує дані у репорті </w:t>
      </w:r>
      <w:r w:rsidRPr="00DB6C2D">
        <w:rPr>
          <w:rFonts w:ascii="Times New Roman" w:hAnsi="Times New Roman" w:cs="Times New Roman"/>
          <w:sz w:val="28"/>
          <w:lang w:val="en-US"/>
        </w:rPr>
        <w:t>AcademicReport</w:t>
      </w:r>
      <w:r w:rsidRPr="007373DC">
        <w:rPr>
          <w:rFonts w:ascii="Times New Roman" w:hAnsi="Times New Roman" w:cs="Times New Roman"/>
          <w:sz w:val="28"/>
        </w:rPr>
        <w:t>;</w:t>
      </w:r>
    </w:p>
    <w:p w:rsidR="00DB6C2D" w:rsidRPr="007373DC" w:rsidRDefault="00DB6C2D" w:rsidP="00A7176C">
      <w:pPr>
        <w:pStyle w:val="a5"/>
        <w:numPr>
          <w:ilvl w:val="0"/>
          <w:numId w:val="32"/>
        </w:numPr>
        <w:spacing w:line="360" w:lineRule="auto"/>
        <w:ind w:left="567"/>
        <w:jc w:val="both"/>
        <w:rPr>
          <w:rFonts w:ascii="Times New Roman" w:hAnsi="Times New Roman" w:cs="Times New Roman"/>
          <w:sz w:val="28"/>
        </w:rPr>
      </w:pPr>
      <w:r w:rsidRPr="00DB6C2D">
        <w:rPr>
          <w:rFonts w:ascii="Times New Roman" w:hAnsi="Times New Roman" w:cs="Times New Roman"/>
          <w:sz w:val="28"/>
          <w:lang w:val="en-US"/>
        </w:rPr>
        <w:t>StudentCardController</w:t>
      </w:r>
      <w:r w:rsidRPr="007373DC">
        <w:rPr>
          <w:rFonts w:ascii="Times New Roman" w:hAnsi="Times New Roman" w:cs="Times New Roman"/>
          <w:sz w:val="28"/>
        </w:rPr>
        <w:t xml:space="preserve"> – </w:t>
      </w:r>
      <w:r w:rsidRPr="00DB6C2D">
        <w:rPr>
          <w:rFonts w:ascii="Times New Roman" w:hAnsi="Times New Roman" w:cs="Times New Roman"/>
          <w:sz w:val="28"/>
        </w:rPr>
        <w:t xml:space="preserve">контролер, який ініціалізує дані у репорті </w:t>
      </w:r>
      <w:r w:rsidRPr="00DB6C2D">
        <w:rPr>
          <w:rFonts w:ascii="Times New Roman" w:hAnsi="Times New Roman" w:cs="Times New Roman"/>
          <w:sz w:val="28"/>
          <w:lang w:val="en-US"/>
        </w:rPr>
        <w:t>StudentCard</w:t>
      </w:r>
      <w:r w:rsidRPr="007373DC">
        <w:rPr>
          <w:rFonts w:ascii="Times New Roman" w:hAnsi="Times New Roman" w:cs="Times New Roman"/>
          <w:sz w:val="28"/>
        </w:rPr>
        <w:t>;</w:t>
      </w:r>
    </w:p>
    <w:p w:rsidR="00DB6C2D" w:rsidRDefault="00B01E68" w:rsidP="00A7176C">
      <w:pPr>
        <w:pStyle w:val="2"/>
        <w:spacing w:line="360" w:lineRule="auto"/>
        <w:ind w:left="567"/>
        <w:jc w:val="both"/>
        <w:rPr>
          <w:rFonts w:ascii="Times New Roman" w:hAnsi="Times New Roman" w:cs="Times New Roman"/>
          <w:sz w:val="28"/>
        </w:rPr>
      </w:pPr>
      <w:bookmarkStart w:id="78" w:name="_Toc530646399"/>
      <w:r w:rsidRPr="007373DC">
        <w:rPr>
          <w:rFonts w:ascii="Times New Roman" w:hAnsi="Times New Roman" w:cs="Times New Roman"/>
          <w:sz w:val="28"/>
        </w:rPr>
        <w:t xml:space="preserve">3.4. </w:t>
      </w:r>
      <w:r>
        <w:rPr>
          <w:rFonts w:ascii="Times New Roman" w:hAnsi="Times New Roman" w:cs="Times New Roman"/>
          <w:sz w:val="28"/>
        </w:rPr>
        <w:t>Проектування графічного інтерфейсу користувача</w:t>
      </w:r>
      <w:bookmarkEnd w:id="78"/>
    </w:p>
    <w:p w:rsidR="00DB6C2D" w:rsidRPr="007373DC" w:rsidRDefault="00B01E68" w:rsidP="00506E64">
      <w:pPr>
        <w:spacing w:line="360" w:lineRule="auto"/>
        <w:ind w:left="567"/>
        <w:jc w:val="both"/>
        <w:rPr>
          <w:rFonts w:ascii="Times New Roman" w:hAnsi="Times New Roman" w:cs="Times New Roman"/>
          <w:sz w:val="28"/>
          <w:lang w:val="ru-RU"/>
        </w:rPr>
      </w:pPr>
      <w:r>
        <w:rPr>
          <w:rFonts w:ascii="Times New Roman" w:hAnsi="Times New Roman" w:cs="Times New Roman"/>
          <w:sz w:val="28"/>
        </w:rPr>
        <w:tab/>
        <w:t xml:space="preserve">Прототип графічного інтерфейсу було розроблено у безплатному онлайн редакторі </w:t>
      </w:r>
      <w:r>
        <w:rPr>
          <w:rFonts w:ascii="Times New Roman" w:hAnsi="Times New Roman" w:cs="Times New Roman"/>
          <w:sz w:val="28"/>
          <w:lang w:val="en-US"/>
        </w:rPr>
        <w:t>NinjaMock</w:t>
      </w:r>
      <w:r w:rsidRPr="007373DC">
        <w:rPr>
          <w:rFonts w:ascii="Times New Roman" w:hAnsi="Times New Roman" w:cs="Times New Roman"/>
          <w:sz w:val="28"/>
        </w:rPr>
        <w:t xml:space="preserve">. </w:t>
      </w:r>
      <w:r>
        <w:rPr>
          <w:rFonts w:ascii="Times New Roman" w:hAnsi="Times New Roman" w:cs="Times New Roman"/>
          <w:sz w:val="28"/>
        </w:rPr>
        <w:t>Це один з найпотужніших веб-сервісів даного типу.</w:t>
      </w:r>
      <w:r w:rsidRPr="007373DC">
        <w:rPr>
          <w:rFonts w:ascii="Times New Roman" w:hAnsi="Times New Roman" w:cs="Times New Roman"/>
          <w:sz w:val="28"/>
        </w:rPr>
        <w:t xml:space="preserve"> </w:t>
      </w:r>
      <w:r>
        <w:rPr>
          <w:rFonts w:ascii="Times New Roman" w:hAnsi="Times New Roman" w:cs="Times New Roman"/>
          <w:sz w:val="28"/>
        </w:rPr>
        <w:t xml:space="preserve">Великим плюсом сервісу є можливість його інтеграції з такими сервісами як </w:t>
      </w:r>
      <w:r>
        <w:rPr>
          <w:rFonts w:ascii="Times New Roman" w:hAnsi="Times New Roman" w:cs="Times New Roman"/>
          <w:sz w:val="28"/>
          <w:lang w:val="en-US"/>
        </w:rPr>
        <w:t>Google</w:t>
      </w:r>
      <w:r w:rsidRPr="007373DC">
        <w:rPr>
          <w:rFonts w:ascii="Times New Roman" w:hAnsi="Times New Roman" w:cs="Times New Roman"/>
          <w:sz w:val="28"/>
        </w:rPr>
        <w:t xml:space="preserve"> </w:t>
      </w:r>
      <w:r>
        <w:rPr>
          <w:rFonts w:ascii="Times New Roman" w:hAnsi="Times New Roman" w:cs="Times New Roman"/>
          <w:sz w:val="28"/>
          <w:lang w:val="en-US"/>
        </w:rPr>
        <w:t>Drive</w:t>
      </w:r>
      <w:r w:rsidRPr="007373DC">
        <w:rPr>
          <w:rFonts w:ascii="Times New Roman" w:hAnsi="Times New Roman" w:cs="Times New Roman"/>
          <w:sz w:val="28"/>
        </w:rPr>
        <w:t xml:space="preserve">, </w:t>
      </w:r>
      <w:r>
        <w:rPr>
          <w:rFonts w:ascii="Times New Roman" w:hAnsi="Times New Roman" w:cs="Times New Roman"/>
          <w:sz w:val="28"/>
          <w:lang w:val="en-US"/>
        </w:rPr>
        <w:t>Dropbox</w:t>
      </w:r>
      <w:r w:rsidRPr="007373DC">
        <w:rPr>
          <w:rFonts w:ascii="Times New Roman" w:hAnsi="Times New Roman" w:cs="Times New Roman"/>
          <w:sz w:val="28"/>
        </w:rPr>
        <w:t xml:space="preserve">, </w:t>
      </w:r>
      <w:r>
        <w:rPr>
          <w:rFonts w:ascii="Times New Roman" w:hAnsi="Times New Roman" w:cs="Times New Roman"/>
          <w:sz w:val="28"/>
          <w:lang w:val="en-US"/>
        </w:rPr>
        <w:t>Jira</w:t>
      </w:r>
      <w:r w:rsidRPr="007373DC">
        <w:rPr>
          <w:rFonts w:ascii="Times New Roman" w:hAnsi="Times New Roman" w:cs="Times New Roman"/>
          <w:sz w:val="28"/>
        </w:rPr>
        <w:t xml:space="preserve">. </w:t>
      </w:r>
      <w:r>
        <w:rPr>
          <w:rFonts w:ascii="Times New Roman" w:hAnsi="Times New Roman" w:cs="Times New Roman"/>
          <w:sz w:val="28"/>
        </w:rPr>
        <w:t xml:space="preserve">Також </w:t>
      </w:r>
      <w:r>
        <w:rPr>
          <w:rFonts w:ascii="Times New Roman" w:hAnsi="Times New Roman" w:cs="Times New Roman"/>
          <w:sz w:val="28"/>
          <w:lang w:val="en-US"/>
        </w:rPr>
        <w:t>NinjaMock</w:t>
      </w:r>
      <w:r w:rsidRPr="007373DC">
        <w:rPr>
          <w:rFonts w:ascii="Times New Roman" w:hAnsi="Times New Roman" w:cs="Times New Roman"/>
          <w:sz w:val="28"/>
          <w:lang w:val="ru-RU"/>
        </w:rPr>
        <w:t xml:space="preserve"> </w:t>
      </w:r>
      <w:r>
        <w:rPr>
          <w:rFonts w:ascii="Times New Roman" w:hAnsi="Times New Roman" w:cs="Times New Roman"/>
          <w:sz w:val="28"/>
        </w:rPr>
        <w:t>надає шаблони для проектування під всі основні платформи та пристрої.</w:t>
      </w:r>
    </w:p>
    <w:p w:rsidR="00DB6C2D" w:rsidRPr="00DB6C2D" w:rsidRDefault="00323802" w:rsidP="00A7176C">
      <w:pPr>
        <w:spacing w:line="360" w:lineRule="auto"/>
        <w:ind w:left="567"/>
        <w:jc w:val="both"/>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extent cx="6120765" cy="39960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3996055"/>
                    </a:xfrm>
                    <a:prstGeom prst="rect">
                      <a:avLst/>
                    </a:prstGeom>
                  </pic:spPr>
                </pic:pic>
              </a:graphicData>
            </a:graphic>
          </wp:inline>
        </w:drawing>
      </w:r>
    </w:p>
    <w:p w:rsidR="00381F66" w:rsidRDefault="00506E64" w:rsidP="00506E64">
      <w:pPr>
        <w:spacing w:line="360" w:lineRule="auto"/>
        <w:ind w:left="567"/>
        <w:jc w:val="center"/>
        <w:rPr>
          <w:rFonts w:ascii="Times New Roman" w:hAnsi="Times New Roman" w:cs="Times New Roman"/>
          <w:sz w:val="28"/>
        </w:rPr>
      </w:pPr>
      <w:r>
        <w:rPr>
          <w:rFonts w:ascii="Times New Roman" w:hAnsi="Times New Roman" w:cs="Times New Roman"/>
          <w:sz w:val="28"/>
        </w:rPr>
        <w:t>Рис. 3.3</w:t>
      </w:r>
      <w:r w:rsidR="00323802" w:rsidRPr="00323802">
        <w:rPr>
          <w:rFonts w:ascii="Times New Roman" w:hAnsi="Times New Roman" w:cs="Times New Roman"/>
          <w:sz w:val="28"/>
        </w:rPr>
        <w:t>. Дизайн робочої сторінки проекту</w:t>
      </w:r>
    </w:p>
    <w:p w:rsidR="00323802" w:rsidRDefault="00323802" w:rsidP="00A7176C">
      <w:pPr>
        <w:spacing w:line="360" w:lineRule="auto"/>
        <w:ind w:left="567"/>
        <w:jc w:val="both"/>
        <w:rPr>
          <w:rFonts w:ascii="Times New Roman" w:hAnsi="Times New Roman" w:cs="Times New Roman"/>
          <w:sz w:val="28"/>
        </w:rPr>
      </w:pPr>
      <w:r>
        <w:rPr>
          <w:rFonts w:ascii="Times New Roman" w:hAnsi="Times New Roman" w:cs="Times New Roman"/>
          <w:sz w:val="28"/>
        </w:rPr>
        <w:tab/>
        <w:t>У лівому блоці користувач бачить поля вибору студента, по інститутах, потім по групах інституту, і відповідно вже сам список студентів. Нижче розташовані елементи керування, що відповідають за те який звіт згенерується, та, при потребі, появляється додатковий елемент управління з вибором семестру навчання студента.</w:t>
      </w:r>
    </w:p>
    <w:p w:rsidR="00323802" w:rsidRDefault="00323802" w:rsidP="00A7176C">
      <w:pPr>
        <w:spacing w:line="360" w:lineRule="auto"/>
        <w:ind w:left="567"/>
        <w:jc w:val="both"/>
      </w:pPr>
      <w:r>
        <w:br w:type="page"/>
      </w:r>
    </w:p>
    <w:p w:rsidR="00323802" w:rsidRPr="00751A51" w:rsidRDefault="00323802" w:rsidP="00A7176C">
      <w:pPr>
        <w:pStyle w:val="1"/>
        <w:spacing w:line="360" w:lineRule="auto"/>
        <w:ind w:left="567"/>
        <w:jc w:val="both"/>
        <w:rPr>
          <w:rFonts w:ascii="Times New Roman" w:hAnsi="Times New Roman" w:cs="Times New Roman"/>
          <w:sz w:val="28"/>
          <w:szCs w:val="28"/>
        </w:rPr>
      </w:pPr>
      <w:bookmarkStart w:id="79" w:name="_Toc530646400"/>
      <w:r w:rsidRPr="00751A51">
        <w:rPr>
          <w:rFonts w:ascii="Times New Roman" w:hAnsi="Times New Roman" w:cs="Times New Roman"/>
          <w:sz w:val="28"/>
          <w:szCs w:val="28"/>
        </w:rPr>
        <w:lastRenderedPageBreak/>
        <w:t>Розділ 4. Реалізація та тестування підсистеми формування та друку документації та звітності у ІС «Деканат»</w:t>
      </w:r>
      <w:bookmarkEnd w:id="79"/>
    </w:p>
    <w:p w:rsidR="00323802" w:rsidRPr="00751A51" w:rsidRDefault="00323802" w:rsidP="00A7176C">
      <w:pPr>
        <w:pStyle w:val="2"/>
        <w:spacing w:line="360" w:lineRule="auto"/>
        <w:ind w:left="567"/>
        <w:jc w:val="both"/>
        <w:rPr>
          <w:rFonts w:ascii="Times New Roman" w:hAnsi="Times New Roman" w:cs="Times New Roman"/>
          <w:sz w:val="28"/>
          <w:szCs w:val="28"/>
        </w:rPr>
      </w:pPr>
      <w:bookmarkStart w:id="80" w:name="_Toc530646401"/>
      <w:r w:rsidRPr="00751A51">
        <w:rPr>
          <w:rFonts w:ascii="Times New Roman" w:hAnsi="Times New Roman" w:cs="Times New Roman"/>
          <w:sz w:val="28"/>
          <w:szCs w:val="28"/>
        </w:rPr>
        <w:t>4.1. Реалізація підсистеми</w:t>
      </w:r>
      <w:bookmarkEnd w:id="80"/>
    </w:p>
    <w:p w:rsidR="003661D9" w:rsidRPr="00751A51" w:rsidRDefault="003661D9" w:rsidP="00A7176C">
      <w:pPr>
        <w:pStyle w:val="3"/>
        <w:spacing w:line="360" w:lineRule="auto"/>
        <w:ind w:left="567"/>
        <w:jc w:val="both"/>
        <w:rPr>
          <w:rFonts w:ascii="Times New Roman" w:hAnsi="Times New Roman" w:cs="Times New Roman"/>
          <w:sz w:val="28"/>
          <w:szCs w:val="28"/>
        </w:rPr>
      </w:pPr>
      <w:bookmarkStart w:id="81" w:name="_Toc530646402"/>
      <w:r w:rsidRPr="00751A51">
        <w:rPr>
          <w:rFonts w:ascii="Times New Roman" w:hAnsi="Times New Roman" w:cs="Times New Roman"/>
          <w:sz w:val="28"/>
          <w:szCs w:val="28"/>
        </w:rPr>
        <w:t>4.1.1. Проектування звітів</w:t>
      </w:r>
      <w:bookmarkEnd w:id="81"/>
    </w:p>
    <w:p w:rsidR="00806104" w:rsidRDefault="0080610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Усі звіти було спроектовано у спеціальному форматі *.</w:t>
      </w:r>
      <w:r>
        <w:rPr>
          <w:rFonts w:ascii="Times New Roman" w:hAnsi="Times New Roman" w:cs="Times New Roman"/>
          <w:sz w:val="28"/>
          <w:lang w:val="en-US"/>
        </w:rPr>
        <w:t>rdlc</w:t>
      </w:r>
      <w:r w:rsidRPr="007373DC">
        <w:rPr>
          <w:rFonts w:ascii="Times New Roman" w:hAnsi="Times New Roman" w:cs="Times New Roman"/>
          <w:sz w:val="28"/>
        </w:rPr>
        <w:t xml:space="preserve">, </w:t>
      </w:r>
      <w:r>
        <w:rPr>
          <w:rFonts w:ascii="Times New Roman" w:hAnsi="Times New Roman" w:cs="Times New Roman"/>
          <w:sz w:val="28"/>
        </w:rPr>
        <w:t>кожен з них має певний набір даних, які в ньому розміщуються, звіт може мітити як різні поля, в які можна записати певне значення, так. і таблиці які відображають певний набір даних.</w:t>
      </w:r>
    </w:p>
    <w:p w:rsidR="00806104" w:rsidRDefault="00806104" w:rsidP="00A7176C">
      <w:pPr>
        <w:spacing w:line="360" w:lineRule="auto"/>
        <w:ind w:left="567"/>
        <w:jc w:val="both"/>
      </w:pPr>
      <w:r>
        <w:rPr>
          <w:noProof/>
          <w:lang w:eastAsia="uk-UA"/>
        </w:rPr>
        <w:drawing>
          <wp:inline distT="0" distB="0" distL="0" distR="0">
            <wp:extent cx="6120765" cy="58642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кадемічна Довідка.JPG"/>
                    <pic:cNvPicPr/>
                  </pic:nvPicPr>
                  <pic:blipFill>
                    <a:blip r:embed="rId11">
                      <a:extLst>
                        <a:ext uri="{28A0092B-C50C-407E-A947-70E740481C1C}">
                          <a14:useLocalDpi xmlns:a14="http://schemas.microsoft.com/office/drawing/2010/main" val="0"/>
                        </a:ext>
                      </a:extLst>
                    </a:blip>
                    <a:stretch>
                      <a:fillRect/>
                    </a:stretch>
                  </pic:blipFill>
                  <pic:spPr>
                    <a:xfrm>
                      <a:off x="0" y="0"/>
                      <a:ext cx="6120765" cy="5864225"/>
                    </a:xfrm>
                    <a:prstGeom prst="rect">
                      <a:avLst/>
                    </a:prstGeom>
                  </pic:spPr>
                </pic:pic>
              </a:graphicData>
            </a:graphic>
          </wp:inline>
        </w:drawing>
      </w:r>
    </w:p>
    <w:p w:rsidR="00806104" w:rsidRDefault="00806104" w:rsidP="00BD1850">
      <w:pPr>
        <w:spacing w:line="360" w:lineRule="auto"/>
        <w:ind w:left="567" w:firstLine="567"/>
        <w:jc w:val="center"/>
        <w:rPr>
          <w:rFonts w:ascii="Times New Roman" w:hAnsi="Times New Roman" w:cs="Times New Roman"/>
          <w:sz w:val="28"/>
        </w:rPr>
      </w:pPr>
      <w:r>
        <w:rPr>
          <w:rFonts w:ascii="Times New Roman" w:hAnsi="Times New Roman" w:cs="Times New Roman"/>
          <w:sz w:val="28"/>
        </w:rPr>
        <w:t>Рис. 4.1. Звіт «Академічна довідка студента»</w:t>
      </w:r>
    </w:p>
    <w:p w:rsidR="00EA6F9F" w:rsidRDefault="0080610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lastRenderedPageBreak/>
        <w:t>Академічна довідка містить інформацію про студента, його ім’я, дату вступу, спеціальність, форму навчання, інститут, а також дані про всі</w:t>
      </w:r>
      <w:r w:rsidR="00EA6F9F">
        <w:rPr>
          <w:rFonts w:ascii="Times New Roman" w:hAnsi="Times New Roman" w:cs="Times New Roman"/>
          <w:sz w:val="28"/>
        </w:rPr>
        <w:t xml:space="preserve"> складені ним предмети (оцінки по трьох шкалах оцінювання, години предмету).</w:t>
      </w:r>
    </w:p>
    <w:p w:rsidR="00EA6F9F" w:rsidRDefault="00EA6F9F" w:rsidP="00A7176C">
      <w:pPr>
        <w:spacing w:line="360" w:lineRule="auto"/>
        <w:ind w:left="567"/>
        <w:jc w:val="both"/>
      </w:pPr>
      <w:r>
        <w:rPr>
          <w:noProof/>
          <w:lang w:eastAsia="uk-UA"/>
        </w:rPr>
        <w:drawing>
          <wp:inline distT="0" distB="0" distL="0" distR="0">
            <wp:extent cx="6120765" cy="38874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рма2.JPG"/>
                    <pic:cNvPicPr/>
                  </pic:nvPicPr>
                  <pic:blipFill>
                    <a:blip r:embed="rId12">
                      <a:extLst>
                        <a:ext uri="{28A0092B-C50C-407E-A947-70E740481C1C}">
                          <a14:useLocalDpi xmlns:a14="http://schemas.microsoft.com/office/drawing/2010/main" val="0"/>
                        </a:ext>
                      </a:extLst>
                    </a:blip>
                    <a:stretch>
                      <a:fillRect/>
                    </a:stretch>
                  </pic:blipFill>
                  <pic:spPr>
                    <a:xfrm>
                      <a:off x="0" y="0"/>
                      <a:ext cx="6120765" cy="3887470"/>
                    </a:xfrm>
                    <a:prstGeom prst="rect">
                      <a:avLst/>
                    </a:prstGeom>
                  </pic:spPr>
                </pic:pic>
              </a:graphicData>
            </a:graphic>
          </wp:inline>
        </w:drawing>
      </w:r>
    </w:p>
    <w:p w:rsidR="00EA6F9F" w:rsidRDefault="00EA6F9F" w:rsidP="00BD1850">
      <w:pPr>
        <w:spacing w:line="360" w:lineRule="auto"/>
        <w:ind w:left="567"/>
        <w:jc w:val="center"/>
        <w:rPr>
          <w:rFonts w:ascii="Times New Roman" w:hAnsi="Times New Roman" w:cs="Times New Roman"/>
          <w:sz w:val="28"/>
        </w:rPr>
      </w:pPr>
      <w:r>
        <w:rPr>
          <w:rFonts w:ascii="Times New Roman" w:hAnsi="Times New Roman" w:cs="Times New Roman"/>
          <w:sz w:val="28"/>
        </w:rPr>
        <w:t>Рис. 4.2. Звіт «Форма 2»</w:t>
      </w:r>
    </w:p>
    <w:p w:rsidR="00323802" w:rsidRDefault="00EA6F9F"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«Форма 2» містить детальну інформацію про вивчені студентом предмети у певному семестрі, детальний поділ годин, інформацію про кредити. Дату здачі предмету, документ який відповідає інформації.</w:t>
      </w:r>
    </w:p>
    <w:p w:rsidR="00EA6F9F" w:rsidRDefault="00EA6F9F" w:rsidP="00A7176C">
      <w:pPr>
        <w:spacing w:line="360" w:lineRule="auto"/>
        <w:ind w:left="567" w:firstLine="567"/>
        <w:jc w:val="both"/>
        <w:rPr>
          <w:rFonts w:eastAsiaTheme="majorEastAsia"/>
          <w:color w:val="2E74B5" w:themeColor="accent1" w:themeShade="BF"/>
          <w:sz w:val="28"/>
          <w:szCs w:val="28"/>
        </w:rPr>
      </w:pPr>
      <w:r>
        <w:rPr>
          <w:rFonts w:eastAsiaTheme="majorEastAsia"/>
          <w:noProof/>
          <w:color w:val="2E74B5" w:themeColor="accent1" w:themeShade="BF"/>
          <w:sz w:val="28"/>
          <w:szCs w:val="28"/>
          <w:lang w:eastAsia="uk-UA"/>
        </w:rPr>
        <w:lastRenderedPageBreak/>
        <w:drawing>
          <wp:inline distT="0" distB="0" distL="0" distR="0">
            <wp:extent cx="5257800" cy="727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рма4.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7277100"/>
                    </a:xfrm>
                    <a:prstGeom prst="rect">
                      <a:avLst/>
                    </a:prstGeom>
                  </pic:spPr>
                </pic:pic>
              </a:graphicData>
            </a:graphic>
          </wp:inline>
        </w:drawing>
      </w:r>
    </w:p>
    <w:p w:rsidR="00EA6F9F" w:rsidRDefault="00EA6F9F" w:rsidP="00BD1850">
      <w:pPr>
        <w:spacing w:line="360" w:lineRule="auto"/>
        <w:ind w:left="567"/>
        <w:jc w:val="center"/>
        <w:rPr>
          <w:rFonts w:ascii="Times New Roman" w:hAnsi="Times New Roman" w:cs="Times New Roman"/>
          <w:sz w:val="28"/>
          <w:szCs w:val="28"/>
        </w:rPr>
      </w:pPr>
      <w:r w:rsidRPr="00EA6F9F">
        <w:rPr>
          <w:rFonts w:ascii="Times New Roman" w:hAnsi="Times New Roman" w:cs="Times New Roman"/>
          <w:sz w:val="28"/>
          <w:szCs w:val="28"/>
        </w:rPr>
        <w:t>Рис. 4.3. Звіт «Форма 4»</w:t>
      </w:r>
    </w:p>
    <w:p w:rsidR="00EA6F9F" w:rsidRDefault="00EA6F9F" w:rsidP="00A7176C">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ab/>
        <w:t>«Форма 4» містить наступну інформацію про студента: повне ім’я, фото, напрям підготовки, спеціальність, ОКР, інститут, академічну групу, терміни та форму навчання.</w:t>
      </w:r>
    </w:p>
    <w:p w:rsidR="00A7176C" w:rsidRDefault="00ED055E" w:rsidP="00A7176C">
      <w:pPr>
        <w:spacing w:line="360" w:lineRule="auto"/>
        <w:ind w:left="1134" w:right="567"/>
        <w:jc w:val="both"/>
        <w:rPr>
          <w:rFonts w:ascii="Times New Roman" w:hAnsi="Times New Roman" w:cs="Times New Roman"/>
          <w:sz w:val="28"/>
          <w:szCs w:val="28"/>
        </w:rPr>
      </w:pPr>
      <w:r>
        <w:rPr>
          <w:noProof/>
          <w:lang w:eastAsia="uk-UA"/>
        </w:rPr>
        <w:lastRenderedPageBreak/>
        <w:drawing>
          <wp:inline distT="0" distB="0" distL="0" distR="0" wp14:anchorId="1B819FA4" wp14:editId="6EA271DB">
            <wp:extent cx="5543550" cy="6286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6286500"/>
                    </a:xfrm>
                    <a:prstGeom prst="rect">
                      <a:avLst/>
                    </a:prstGeom>
                  </pic:spPr>
                </pic:pic>
              </a:graphicData>
            </a:graphic>
          </wp:inline>
        </w:drawing>
      </w:r>
    </w:p>
    <w:p w:rsidR="00ED055E" w:rsidRDefault="00ED055E" w:rsidP="00ED055E">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Рис. 4.4. Звіт «Картка студента»</w:t>
      </w:r>
    </w:p>
    <w:p w:rsidR="00ED055E" w:rsidRDefault="00ED055E" w:rsidP="00ED055E">
      <w:pPr>
        <w:spacing w:line="360" w:lineRule="auto"/>
        <w:ind w:left="567" w:firstLine="708"/>
        <w:rPr>
          <w:rFonts w:ascii="Times New Roman" w:hAnsi="Times New Roman" w:cs="Times New Roman"/>
          <w:sz w:val="28"/>
          <w:szCs w:val="28"/>
        </w:rPr>
      </w:pPr>
      <w:r>
        <w:rPr>
          <w:rFonts w:ascii="Times New Roman" w:hAnsi="Times New Roman" w:cs="Times New Roman"/>
          <w:sz w:val="28"/>
          <w:szCs w:val="28"/>
        </w:rPr>
        <w:t>Звіт «Картка студента» містить в собі найповнішу інформацію про студента, його контактні дані, дані про навчання, накази про зарахування, та виписку з усіма вивченими предметами.</w:t>
      </w:r>
    </w:p>
    <w:p w:rsidR="00EA6F9F" w:rsidRDefault="00EA6F9F" w:rsidP="00A7176C">
      <w:pPr>
        <w:spacing w:line="360" w:lineRule="auto"/>
        <w:ind w:left="567" w:firstLine="708"/>
        <w:jc w:val="both"/>
        <w:rPr>
          <w:rFonts w:ascii="Times New Roman" w:hAnsi="Times New Roman" w:cs="Times New Roman"/>
          <w:sz w:val="28"/>
          <w:szCs w:val="28"/>
        </w:rPr>
      </w:pPr>
      <w:r>
        <w:rPr>
          <w:rFonts w:ascii="Times New Roman" w:hAnsi="Times New Roman" w:cs="Times New Roman"/>
          <w:sz w:val="28"/>
          <w:szCs w:val="28"/>
        </w:rPr>
        <w:t xml:space="preserve">Звіти може настроювати, задаючи певні параметри, фільтри для таблиць. За стандартом, таблиця може мати встановленим лише один </w:t>
      </w:r>
      <w:r>
        <w:rPr>
          <w:rFonts w:ascii="Times New Roman" w:hAnsi="Times New Roman" w:cs="Times New Roman"/>
          <w:sz w:val="28"/>
          <w:szCs w:val="28"/>
          <w:lang w:val="en-US"/>
        </w:rPr>
        <w:t>DataSet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того щоб витягнути дані з інших таблиць потрібно, писати спеціальні вирази. Для прикладу: </w:t>
      </w:r>
    </w:p>
    <w:p w:rsidR="00EA6F9F" w:rsidRDefault="00EA6F9F" w:rsidP="00A7176C">
      <w:pPr>
        <w:spacing w:line="360" w:lineRule="auto"/>
        <w:ind w:left="567" w:firstLine="708"/>
        <w:jc w:val="both"/>
        <w:rPr>
          <w:rFonts w:ascii="Times New Roman" w:hAnsi="Times New Roman" w:cs="Times New Roman"/>
          <w:sz w:val="28"/>
          <w:szCs w:val="28"/>
        </w:rPr>
      </w:pPr>
      <w:r>
        <w:rPr>
          <w:noProof/>
          <w:lang w:eastAsia="uk-UA"/>
        </w:rPr>
        <w:lastRenderedPageBreak/>
        <w:drawing>
          <wp:inline distT="0" distB="0" distL="0" distR="0" wp14:anchorId="4F5384F8" wp14:editId="7692D915">
            <wp:extent cx="5572125" cy="5715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125" cy="5715000"/>
                    </a:xfrm>
                    <a:prstGeom prst="rect">
                      <a:avLst/>
                    </a:prstGeom>
                  </pic:spPr>
                </pic:pic>
              </a:graphicData>
            </a:graphic>
          </wp:inline>
        </w:drawing>
      </w:r>
    </w:p>
    <w:p w:rsidR="00EA6F9F" w:rsidRDefault="00EA6F9F" w:rsidP="008F15C6">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Рис. 4.5. Встановлення фільтру</w:t>
      </w:r>
    </w:p>
    <w:p w:rsidR="00EA6F9F" w:rsidRPr="007373DC" w:rsidRDefault="00EA6F9F" w:rsidP="00A7176C">
      <w:pPr>
        <w:spacing w:line="360" w:lineRule="auto"/>
        <w:ind w:left="567"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Як видно з рисунку, на таблицю у «Формі 2» встановлено додаткові обмеження, які дозволяють нам бачити лише предмети певного студента, відповідно до параметру student_id, та лише ті предмети які вивчалися у семестрі, який задається параметром </w:t>
      </w:r>
      <w:r>
        <w:rPr>
          <w:rFonts w:ascii="Times New Roman" w:hAnsi="Times New Roman" w:cs="Times New Roman"/>
          <w:sz w:val="28"/>
          <w:szCs w:val="28"/>
          <w:lang w:val="en-US"/>
        </w:rPr>
        <w:t>semester</w:t>
      </w:r>
      <w:r w:rsidRPr="007373DC">
        <w:rPr>
          <w:rFonts w:ascii="Times New Roman" w:hAnsi="Times New Roman" w:cs="Times New Roman"/>
          <w:sz w:val="28"/>
          <w:szCs w:val="28"/>
          <w:lang w:val="ru-RU"/>
        </w:rPr>
        <w:t>.</w:t>
      </w:r>
    </w:p>
    <w:p w:rsidR="00EA6F9F" w:rsidRPr="00EA6F9F" w:rsidRDefault="00EA6F9F" w:rsidP="00A7176C">
      <w:pPr>
        <w:spacing w:line="360" w:lineRule="auto"/>
        <w:ind w:left="567"/>
        <w:jc w:val="both"/>
        <w:rPr>
          <w:rFonts w:ascii="Times New Roman" w:hAnsi="Times New Roman" w:cs="Times New Roman"/>
          <w:sz w:val="28"/>
          <w:szCs w:val="28"/>
          <w:lang w:val="en-US"/>
        </w:rPr>
      </w:pPr>
      <w:r>
        <w:rPr>
          <w:noProof/>
          <w:lang w:eastAsia="uk-UA"/>
        </w:rPr>
        <w:lastRenderedPageBreak/>
        <w:drawing>
          <wp:inline distT="0" distB="0" distL="0" distR="0" wp14:anchorId="64CE4530" wp14:editId="7EC63F66">
            <wp:extent cx="6120765" cy="359600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596005"/>
                    </a:xfrm>
                    <a:prstGeom prst="rect">
                      <a:avLst/>
                    </a:prstGeom>
                  </pic:spPr>
                </pic:pic>
              </a:graphicData>
            </a:graphic>
          </wp:inline>
        </w:drawing>
      </w:r>
    </w:p>
    <w:p w:rsidR="00EA6F9F" w:rsidRDefault="000856B2" w:rsidP="00E15F60">
      <w:pPr>
        <w:spacing w:line="360" w:lineRule="auto"/>
        <w:ind w:left="567"/>
        <w:jc w:val="center"/>
        <w:rPr>
          <w:rFonts w:ascii="Times New Roman" w:hAnsi="Times New Roman" w:cs="Times New Roman"/>
          <w:sz w:val="28"/>
        </w:rPr>
      </w:pPr>
      <w:r w:rsidRPr="000856B2">
        <w:rPr>
          <w:rFonts w:ascii="Times New Roman" w:hAnsi="Times New Roman" w:cs="Times New Roman"/>
          <w:sz w:val="28"/>
        </w:rPr>
        <w:t>Р</w:t>
      </w:r>
      <w:r>
        <w:rPr>
          <w:rFonts w:ascii="Times New Roman" w:hAnsi="Times New Roman" w:cs="Times New Roman"/>
          <w:sz w:val="28"/>
        </w:rPr>
        <w:t>ис. 4.6. Приєднання даних з інших таблиць</w:t>
      </w:r>
    </w:p>
    <w:p w:rsidR="000856B2" w:rsidRDefault="000856B2"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 xml:space="preserve">На рисунку 4.6 можна помітити, як саме здійснюється витяг даних з інших таблиць. За допомогою функції </w:t>
      </w:r>
      <w:r>
        <w:rPr>
          <w:rFonts w:ascii="Times New Roman" w:hAnsi="Times New Roman" w:cs="Times New Roman"/>
          <w:sz w:val="28"/>
          <w:lang w:val="en-US"/>
        </w:rPr>
        <w:t>Lookup</w:t>
      </w:r>
      <w:r w:rsidRPr="007373DC">
        <w:rPr>
          <w:rFonts w:ascii="Times New Roman" w:hAnsi="Times New Roman" w:cs="Times New Roman"/>
          <w:sz w:val="28"/>
        </w:rPr>
        <w:t xml:space="preserve"> </w:t>
      </w:r>
      <w:r>
        <w:rPr>
          <w:rFonts w:ascii="Times New Roman" w:hAnsi="Times New Roman" w:cs="Times New Roman"/>
          <w:sz w:val="28"/>
        </w:rPr>
        <w:t xml:space="preserve">ми вказуємо поля по яких зв’язані таблиці з іншого </w:t>
      </w:r>
      <w:r>
        <w:rPr>
          <w:rFonts w:ascii="Times New Roman" w:hAnsi="Times New Roman" w:cs="Times New Roman"/>
          <w:sz w:val="28"/>
          <w:lang w:val="en-US"/>
        </w:rPr>
        <w:t>DataSet</w:t>
      </w:r>
      <w:r w:rsidRPr="007373DC">
        <w:rPr>
          <w:rFonts w:ascii="Times New Roman" w:hAnsi="Times New Roman" w:cs="Times New Roman"/>
          <w:sz w:val="28"/>
        </w:rPr>
        <w:t xml:space="preserve"> (</w:t>
      </w:r>
      <w:r>
        <w:rPr>
          <w:rFonts w:ascii="Times New Roman" w:hAnsi="Times New Roman" w:cs="Times New Roman"/>
          <w:sz w:val="28"/>
        </w:rPr>
        <w:t>вказується четвертим параметром</w:t>
      </w:r>
      <w:r w:rsidRPr="007373DC">
        <w:rPr>
          <w:rFonts w:ascii="Times New Roman" w:hAnsi="Times New Roman" w:cs="Times New Roman"/>
          <w:sz w:val="28"/>
        </w:rPr>
        <w:t>)</w:t>
      </w:r>
      <w:r>
        <w:rPr>
          <w:rFonts w:ascii="Times New Roman" w:hAnsi="Times New Roman" w:cs="Times New Roman"/>
          <w:sz w:val="28"/>
        </w:rPr>
        <w:t xml:space="preserve">, та третім параметром вказуємо яке поле необхідно витягти. </w:t>
      </w:r>
    </w:p>
    <w:p w:rsidR="000856B2" w:rsidRDefault="000856B2"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Для кращого відображення даних, можна налаштовувати кожне поле у таблиці, під певний тип даних.</w:t>
      </w:r>
    </w:p>
    <w:p w:rsidR="000856B2" w:rsidRPr="00751A51" w:rsidRDefault="000856B2" w:rsidP="00A7176C">
      <w:pPr>
        <w:pStyle w:val="3"/>
        <w:spacing w:line="360" w:lineRule="auto"/>
        <w:ind w:left="567"/>
        <w:jc w:val="both"/>
        <w:rPr>
          <w:rFonts w:ascii="Times New Roman" w:hAnsi="Times New Roman" w:cs="Times New Roman"/>
          <w:sz w:val="28"/>
        </w:rPr>
      </w:pPr>
      <w:bookmarkStart w:id="82" w:name="_Toc530646403"/>
      <w:r w:rsidRPr="00751A51">
        <w:rPr>
          <w:rFonts w:ascii="Times New Roman" w:hAnsi="Times New Roman" w:cs="Times New Roman"/>
          <w:sz w:val="28"/>
        </w:rPr>
        <w:t>4.1.2. Проектування інтерфейсу користувача</w:t>
      </w:r>
      <w:bookmarkEnd w:id="82"/>
    </w:p>
    <w:p w:rsidR="000856B2" w:rsidRPr="000856B2" w:rsidRDefault="000856B2" w:rsidP="00A7176C">
      <w:pPr>
        <w:spacing w:line="360" w:lineRule="auto"/>
        <w:ind w:left="567"/>
        <w:jc w:val="both"/>
        <w:rPr>
          <w:rFonts w:ascii="Times New Roman" w:hAnsi="Times New Roman" w:cs="Times New Roman"/>
          <w:sz w:val="28"/>
        </w:rPr>
      </w:pPr>
      <w:r>
        <w:rPr>
          <w:rFonts w:ascii="Times New Roman" w:hAnsi="Times New Roman" w:cs="Times New Roman"/>
          <w:sz w:val="28"/>
        </w:rPr>
        <w:tab/>
        <w:t>Відповідно до розробленого прототипу було сформовано і основний інтерфейс користувача, який має наступний вигляд</w:t>
      </w:r>
    </w:p>
    <w:p w:rsidR="000856B2" w:rsidRDefault="002918E8" w:rsidP="00A7176C">
      <w:pPr>
        <w:spacing w:line="360" w:lineRule="auto"/>
        <w:ind w:left="567"/>
        <w:jc w:val="both"/>
        <w:rPr>
          <w:rFonts w:ascii="Times New Roman" w:hAnsi="Times New Roman" w:cs="Times New Roman"/>
          <w:sz w:val="28"/>
        </w:rPr>
      </w:pPr>
      <w:r>
        <w:rPr>
          <w:noProof/>
          <w:lang w:eastAsia="uk-UA"/>
        </w:rPr>
        <w:lastRenderedPageBreak/>
        <w:drawing>
          <wp:inline distT="0" distB="0" distL="0" distR="0" wp14:anchorId="512356C4" wp14:editId="7002786F">
            <wp:extent cx="6120765" cy="29724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72435"/>
                    </a:xfrm>
                    <a:prstGeom prst="rect">
                      <a:avLst/>
                    </a:prstGeom>
                  </pic:spPr>
                </pic:pic>
              </a:graphicData>
            </a:graphic>
          </wp:inline>
        </w:drawing>
      </w:r>
    </w:p>
    <w:p w:rsidR="002918E8" w:rsidRDefault="002918E8" w:rsidP="001A0F6F">
      <w:pPr>
        <w:spacing w:line="360" w:lineRule="auto"/>
        <w:ind w:left="567"/>
        <w:jc w:val="center"/>
        <w:rPr>
          <w:rFonts w:ascii="Times New Roman" w:hAnsi="Times New Roman" w:cs="Times New Roman"/>
          <w:sz w:val="28"/>
        </w:rPr>
      </w:pPr>
      <w:r>
        <w:rPr>
          <w:rFonts w:ascii="Times New Roman" w:hAnsi="Times New Roman" w:cs="Times New Roman"/>
          <w:sz w:val="28"/>
        </w:rPr>
        <w:t>Рис. 4.7. Інтерфейс користувача</w:t>
      </w:r>
    </w:p>
    <w:p w:rsidR="00F65DF0" w:rsidRDefault="00F65DF0" w:rsidP="001A0F6F">
      <w:pPr>
        <w:spacing w:line="360" w:lineRule="auto"/>
        <w:ind w:left="567"/>
        <w:jc w:val="center"/>
        <w:rPr>
          <w:rFonts w:ascii="Times New Roman" w:hAnsi="Times New Roman" w:cs="Times New Roman"/>
          <w:sz w:val="28"/>
        </w:rPr>
      </w:pPr>
      <w:r>
        <w:rPr>
          <w:noProof/>
          <w:lang w:eastAsia="uk-UA"/>
        </w:rPr>
        <w:drawing>
          <wp:inline distT="0" distB="0" distL="0" distR="0" wp14:anchorId="2879F424" wp14:editId="692F8FE7">
            <wp:extent cx="6301105" cy="31464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814"/>
                    <a:stretch/>
                  </pic:blipFill>
                  <pic:spPr bwMode="auto">
                    <a:xfrm>
                      <a:off x="0" y="0"/>
                      <a:ext cx="6301105" cy="3146425"/>
                    </a:xfrm>
                    <a:prstGeom prst="rect">
                      <a:avLst/>
                    </a:prstGeom>
                    <a:ln>
                      <a:noFill/>
                    </a:ln>
                    <a:extLst>
                      <a:ext uri="{53640926-AAD7-44D8-BBD7-CCE9431645EC}">
                        <a14:shadowObscured xmlns:a14="http://schemas.microsoft.com/office/drawing/2010/main"/>
                      </a:ext>
                    </a:extLst>
                  </pic:spPr>
                </pic:pic>
              </a:graphicData>
            </a:graphic>
          </wp:inline>
        </w:drawing>
      </w:r>
    </w:p>
    <w:p w:rsidR="00F65DF0" w:rsidRDefault="00F65DF0" w:rsidP="001A0F6F">
      <w:pPr>
        <w:spacing w:line="360" w:lineRule="auto"/>
        <w:ind w:left="567"/>
        <w:jc w:val="center"/>
        <w:rPr>
          <w:rFonts w:ascii="Times New Roman" w:hAnsi="Times New Roman" w:cs="Times New Roman"/>
          <w:sz w:val="28"/>
        </w:rPr>
      </w:pPr>
      <w:r>
        <w:rPr>
          <w:rFonts w:ascii="Times New Roman" w:hAnsi="Times New Roman" w:cs="Times New Roman"/>
          <w:sz w:val="28"/>
        </w:rPr>
        <w:t>Рис. 4.8. Вікно входу в систему</w:t>
      </w:r>
    </w:p>
    <w:p w:rsidR="00F65DF0" w:rsidRDefault="00F65DF0" w:rsidP="00F65DF0">
      <w:pPr>
        <w:spacing w:line="360" w:lineRule="auto"/>
        <w:ind w:left="567"/>
        <w:jc w:val="center"/>
        <w:rPr>
          <w:rFonts w:ascii="Times New Roman" w:hAnsi="Times New Roman" w:cs="Times New Roman"/>
          <w:sz w:val="28"/>
        </w:rPr>
      </w:pPr>
      <w:r>
        <w:rPr>
          <w:noProof/>
          <w:lang w:eastAsia="uk-UA"/>
        </w:rPr>
        <w:lastRenderedPageBreak/>
        <w:drawing>
          <wp:inline distT="0" distB="0" distL="0" distR="0" wp14:anchorId="3CF8F1C3" wp14:editId="4F3B223D">
            <wp:extent cx="6465526" cy="3124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99" r="18976" b="16156"/>
                    <a:stretch/>
                  </pic:blipFill>
                  <pic:spPr bwMode="auto">
                    <a:xfrm>
                      <a:off x="0" y="0"/>
                      <a:ext cx="6471051" cy="3126869"/>
                    </a:xfrm>
                    <a:prstGeom prst="rect">
                      <a:avLst/>
                    </a:prstGeom>
                    <a:ln>
                      <a:noFill/>
                    </a:ln>
                    <a:extLst>
                      <a:ext uri="{53640926-AAD7-44D8-BBD7-CCE9431645EC}">
                        <a14:shadowObscured xmlns:a14="http://schemas.microsoft.com/office/drawing/2010/main"/>
                      </a:ext>
                    </a:extLst>
                  </pic:spPr>
                </pic:pic>
              </a:graphicData>
            </a:graphic>
          </wp:inline>
        </w:drawing>
      </w:r>
    </w:p>
    <w:p w:rsidR="00F65DF0" w:rsidRDefault="00F65DF0" w:rsidP="00015037">
      <w:pPr>
        <w:spacing w:line="360" w:lineRule="auto"/>
        <w:ind w:left="567"/>
        <w:jc w:val="center"/>
        <w:rPr>
          <w:rFonts w:ascii="Times New Roman" w:hAnsi="Times New Roman" w:cs="Times New Roman"/>
          <w:sz w:val="28"/>
        </w:rPr>
      </w:pPr>
      <w:r>
        <w:rPr>
          <w:rFonts w:ascii="Times New Roman" w:hAnsi="Times New Roman" w:cs="Times New Roman"/>
          <w:sz w:val="28"/>
        </w:rPr>
        <w:t>Рис. 4.9. Режим відновлення довідок</w:t>
      </w:r>
    </w:p>
    <w:p w:rsidR="00A14515" w:rsidRPr="00A14515" w:rsidRDefault="002918E8"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sidR="00F65DF0">
        <w:rPr>
          <w:rFonts w:ascii="Times New Roman" w:hAnsi="Times New Roman" w:cs="Times New Roman"/>
          <w:sz w:val="28"/>
        </w:rPr>
        <w:tab/>
      </w:r>
      <w:r>
        <w:rPr>
          <w:rFonts w:ascii="Times New Roman" w:hAnsi="Times New Roman" w:cs="Times New Roman"/>
          <w:sz w:val="28"/>
        </w:rPr>
        <w:t>На рисунку 4.7. можна побачити як виглядає запущений проект, у якому згенеровано звіт «Форма 2» для першого семестру студента Стефанціва Михайла Івановича.</w:t>
      </w:r>
    </w:p>
    <w:p w:rsidR="00236B0B" w:rsidRPr="00751A51" w:rsidRDefault="004477A5" w:rsidP="00A7176C">
      <w:pPr>
        <w:pStyle w:val="3"/>
        <w:spacing w:line="360" w:lineRule="auto"/>
        <w:ind w:left="567"/>
        <w:jc w:val="both"/>
        <w:rPr>
          <w:rFonts w:ascii="Times New Roman" w:hAnsi="Times New Roman" w:cs="Times New Roman"/>
          <w:sz w:val="28"/>
        </w:rPr>
      </w:pPr>
      <w:bookmarkStart w:id="83" w:name="_Toc530646404"/>
      <w:r w:rsidRPr="00751A51">
        <w:rPr>
          <w:rFonts w:ascii="Times New Roman" w:hAnsi="Times New Roman" w:cs="Times New Roman"/>
          <w:sz w:val="28"/>
        </w:rPr>
        <w:t>4.1.3. Реалізація функціоналу системи</w:t>
      </w:r>
      <w:bookmarkEnd w:id="83"/>
    </w:p>
    <w:p w:rsidR="00236B0B" w:rsidRDefault="00236B0B" w:rsidP="00A7176C">
      <w:pPr>
        <w:spacing w:line="360" w:lineRule="auto"/>
        <w:ind w:left="567" w:firstLine="567"/>
        <w:jc w:val="both"/>
        <w:rPr>
          <w:rFonts w:ascii="Times New Roman" w:hAnsi="Times New Roman" w:cs="Times New Roman"/>
          <w:sz w:val="28"/>
        </w:rPr>
      </w:pPr>
      <w:r w:rsidRPr="00236B0B">
        <w:rPr>
          <w:rFonts w:ascii="Times New Roman" w:hAnsi="Times New Roman" w:cs="Times New Roman"/>
          <w:sz w:val="28"/>
        </w:rPr>
        <w:t>Усі дії над елементами сторінки обробляються клас</w:t>
      </w:r>
      <w:r w:rsidR="00761842">
        <w:rPr>
          <w:rFonts w:ascii="Times New Roman" w:hAnsi="Times New Roman" w:cs="Times New Roman"/>
          <w:sz w:val="28"/>
        </w:rPr>
        <w:t>ами, які прив’язані до веб-форми</w:t>
      </w:r>
      <w:r w:rsidRPr="00236B0B">
        <w:rPr>
          <w:rFonts w:ascii="Times New Roman" w:hAnsi="Times New Roman" w:cs="Times New Roman"/>
          <w:sz w:val="28"/>
        </w:rPr>
        <w:t xml:space="preserve"> (Додаток Б).</w:t>
      </w:r>
      <w:r>
        <w:rPr>
          <w:rFonts w:ascii="Times New Roman" w:hAnsi="Times New Roman" w:cs="Times New Roman"/>
          <w:sz w:val="28"/>
        </w:rPr>
        <w:t xml:space="preserve"> Який в свою чергу використовує наступні класи:</w:t>
      </w:r>
    </w:p>
    <w:p w:rsidR="00236B0B" w:rsidRPr="007373DC" w:rsidRDefault="00236B0B" w:rsidP="00A7176C">
      <w:pPr>
        <w:spacing w:line="360" w:lineRule="auto"/>
        <w:ind w:left="567" w:firstLine="567"/>
        <w:jc w:val="both"/>
        <w:rPr>
          <w:rFonts w:ascii="Times New Roman" w:hAnsi="Times New Roman" w:cs="Times New Roman"/>
          <w:b/>
          <w:sz w:val="28"/>
        </w:rPr>
      </w:pPr>
      <w:r w:rsidRPr="00A2412A">
        <w:rPr>
          <w:rFonts w:ascii="Times New Roman" w:hAnsi="Times New Roman" w:cs="Times New Roman"/>
          <w:b/>
          <w:sz w:val="28"/>
          <w:lang w:val="en-US"/>
        </w:rPr>
        <w:t>ReportController</w:t>
      </w:r>
      <w:r w:rsidRPr="007373DC">
        <w:rPr>
          <w:rFonts w:ascii="Times New Roman" w:hAnsi="Times New Roman" w:cs="Times New Roman"/>
          <w:b/>
          <w:sz w:val="28"/>
        </w:rPr>
        <w:t>.</w:t>
      </w:r>
      <w:r w:rsidRPr="00A2412A">
        <w:rPr>
          <w:rFonts w:ascii="Times New Roman" w:hAnsi="Times New Roman" w:cs="Times New Roman"/>
          <w:b/>
          <w:sz w:val="28"/>
          <w:lang w:val="en-US"/>
        </w:rPr>
        <w:t>cs</w:t>
      </w:r>
    </w:p>
    <w:p w:rsidR="00236B0B" w:rsidRPr="00751A51" w:rsidRDefault="00236B0B" w:rsidP="002D17B5">
      <w:pPr>
        <w:autoSpaceDE w:val="0"/>
        <w:autoSpaceDN w:val="0"/>
        <w:adjustRightInd w:val="0"/>
        <w:spacing w:after="0" w:line="360" w:lineRule="auto"/>
        <w:ind w:left="993" w:firstLine="141"/>
        <w:jc w:val="both"/>
        <w:rPr>
          <w:rFonts w:ascii="Courier New" w:hAnsi="Courier New" w:cs="Courier New"/>
          <w:color w:val="000000"/>
          <w:sz w:val="16"/>
          <w:szCs w:val="16"/>
          <w:highlight w:val="white"/>
        </w:rPr>
      </w:pPr>
      <w:r w:rsidRPr="00751A51">
        <w:rPr>
          <w:rFonts w:ascii="Courier New" w:hAnsi="Courier New" w:cs="Courier New"/>
          <w:color w:val="0000FF"/>
          <w:sz w:val="16"/>
          <w:szCs w:val="16"/>
          <w:highlight w:val="white"/>
        </w:rPr>
        <w:t>interface</w:t>
      </w:r>
      <w:r w:rsidRPr="00751A51">
        <w:rPr>
          <w:rFonts w:ascii="Courier New" w:hAnsi="Courier New" w:cs="Courier New"/>
          <w:color w:val="000000"/>
          <w:sz w:val="16"/>
          <w:szCs w:val="16"/>
          <w:highlight w:val="white"/>
        </w:rPr>
        <w:t xml:space="preserve"> </w:t>
      </w:r>
      <w:r w:rsidRPr="00751A51">
        <w:rPr>
          <w:rFonts w:ascii="Courier New" w:hAnsi="Courier New" w:cs="Courier New"/>
          <w:color w:val="2B91AF"/>
          <w:sz w:val="16"/>
          <w:szCs w:val="16"/>
          <w:highlight w:val="white"/>
        </w:rPr>
        <w:t>ReportController</w:t>
      </w:r>
    </w:p>
    <w:p w:rsidR="00236B0B" w:rsidRPr="00751A51" w:rsidRDefault="00236B0B" w:rsidP="002D17B5">
      <w:pPr>
        <w:autoSpaceDE w:val="0"/>
        <w:autoSpaceDN w:val="0"/>
        <w:adjustRightInd w:val="0"/>
        <w:spacing w:after="0" w:line="360" w:lineRule="auto"/>
        <w:ind w:left="852" w:firstLine="141"/>
        <w:jc w:val="both"/>
        <w:rPr>
          <w:rFonts w:ascii="Courier New" w:hAnsi="Courier New" w:cs="Courier New"/>
          <w:color w:val="000000"/>
          <w:sz w:val="16"/>
          <w:szCs w:val="16"/>
          <w:highlight w:val="white"/>
        </w:rPr>
      </w:pPr>
      <w:r w:rsidRPr="00751A51">
        <w:rPr>
          <w:rFonts w:ascii="Courier New" w:hAnsi="Courier New" w:cs="Courier New"/>
          <w:color w:val="000000"/>
          <w:sz w:val="16"/>
          <w:szCs w:val="16"/>
          <w:highlight w:val="white"/>
        </w:rPr>
        <w:t>{</w:t>
      </w:r>
    </w:p>
    <w:p w:rsidR="00236B0B" w:rsidRPr="00751A51" w:rsidRDefault="00236B0B" w:rsidP="00A7176C">
      <w:pPr>
        <w:autoSpaceDE w:val="0"/>
        <w:autoSpaceDN w:val="0"/>
        <w:adjustRightInd w:val="0"/>
        <w:spacing w:after="0" w:line="360" w:lineRule="auto"/>
        <w:ind w:left="567"/>
        <w:jc w:val="both"/>
        <w:rPr>
          <w:rFonts w:ascii="Courier New" w:hAnsi="Courier New" w:cs="Courier New"/>
          <w:color w:val="000000"/>
          <w:sz w:val="16"/>
          <w:szCs w:val="16"/>
          <w:highlight w:val="white"/>
        </w:rPr>
      </w:pPr>
      <w:r w:rsidRPr="00751A51">
        <w:rPr>
          <w:rFonts w:ascii="Courier New" w:hAnsi="Courier New" w:cs="Courier New"/>
          <w:color w:val="000000"/>
          <w:sz w:val="16"/>
          <w:szCs w:val="16"/>
          <w:highlight w:val="white"/>
        </w:rPr>
        <w:t xml:space="preserve">        </w:t>
      </w:r>
      <w:r w:rsidRPr="00751A51">
        <w:rPr>
          <w:rFonts w:ascii="Courier New" w:hAnsi="Courier New" w:cs="Courier New"/>
          <w:color w:val="2B91AF"/>
          <w:sz w:val="16"/>
          <w:szCs w:val="16"/>
          <w:highlight w:val="white"/>
        </w:rPr>
        <w:t>List</w:t>
      </w:r>
      <w:r w:rsidRPr="00751A51">
        <w:rPr>
          <w:rFonts w:ascii="Courier New" w:hAnsi="Courier New" w:cs="Courier New"/>
          <w:color w:val="000000"/>
          <w:sz w:val="16"/>
          <w:szCs w:val="16"/>
          <w:highlight w:val="white"/>
        </w:rPr>
        <w:t>&lt;</w:t>
      </w:r>
      <w:r w:rsidRPr="00751A51">
        <w:rPr>
          <w:rFonts w:ascii="Courier New" w:hAnsi="Courier New" w:cs="Courier New"/>
          <w:color w:val="2B91AF"/>
          <w:sz w:val="16"/>
          <w:szCs w:val="16"/>
          <w:highlight w:val="white"/>
        </w:rPr>
        <w:t>ReportParameter</w:t>
      </w:r>
      <w:r w:rsidRPr="00751A51">
        <w:rPr>
          <w:rFonts w:ascii="Courier New" w:hAnsi="Courier New" w:cs="Courier New"/>
          <w:color w:val="000000"/>
          <w:sz w:val="16"/>
          <w:szCs w:val="16"/>
          <w:highlight w:val="white"/>
        </w:rPr>
        <w:t>&gt; setParameters(</w:t>
      </w:r>
      <w:r w:rsidRPr="00751A51">
        <w:rPr>
          <w:rFonts w:ascii="Courier New" w:hAnsi="Courier New" w:cs="Courier New"/>
          <w:color w:val="0000FF"/>
          <w:sz w:val="16"/>
          <w:szCs w:val="16"/>
          <w:highlight w:val="white"/>
        </w:rPr>
        <w:t>int</w:t>
      </w:r>
      <w:r w:rsidRPr="00751A51">
        <w:rPr>
          <w:rFonts w:ascii="Courier New" w:hAnsi="Courier New" w:cs="Courier New"/>
          <w:color w:val="000000"/>
          <w:sz w:val="16"/>
          <w:szCs w:val="16"/>
          <w:highlight w:val="white"/>
        </w:rPr>
        <w:t xml:space="preserve"> studentId, </w:t>
      </w:r>
      <w:r w:rsidRPr="00751A51">
        <w:rPr>
          <w:rFonts w:ascii="Courier New" w:hAnsi="Courier New" w:cs="Courier New"/>
          <w:color w:val="0000FF"/>
          <w:sz w:val="16"/>
          <w:szCs w:val="16"/>
          <w:highlight w:val="white"/>
        </w:rPr>
        <w:t>int</w:t>
      </w:r>
      <w:r w:rsidRPr="00751A51">
        <w:rPr>
          <w:rFonts w:ascii="Courier New" w:hAnsi="Courier New" w:cs="Courier New"/>
          <w:color w:val="000000"/>
          <w:sz w:val="16"/>
          <w:szCs w:val="16"/>
          <w:highlight w:val="white"/>
        </w:rPr>
        <w:t xml:space="preserve"> semester);</w:t>
      </w:r>
    </w:p>
    <w:p w:rsidR="00236B0B" w:rsidRPr="00751A51" w:rsidRDefault="00236B0B" w:rsidP="00A7176C">
      <w:pPr>
        <w:autoSpaceDE w:val="0"/>
        <w:autoSpaceDN w:val="0"/>
        <w:adjustRightInd w:val="0"/>
        <w:spacing w:after="0" w:line="360" w:lineRule="auto"/>
        <w:ind w:left="567"/>
        <w:jc w:val="both"/>
        <w:rPr>
          <w:rFonts w:ascii="Courier New" w:hAnsi="Courier New" w:cs="Courier New"/>
          <w:color w:val="000000"/>
          <w:sz w:val="16"/>
          <w:szCs w:val="16"/>
          <w:highlight w:val="white"/>
        </w:rPr>
      </w:pPr>
      <w:r w:rsidRPr="00751A51">
        <w:rPr>
          <w:rFonts w:ascii="Courier New" w:hAnsi="Courier New" w:cs="Courier New"/>
          <w:color w:val="000000"/>
          <w:sz w:val="16"/>
          <w:szCs w:val="16"/>
          <w:highlight w:val="white"/>
        </w:rPr>
        <w:t xml:space="preserve">        </w:t>
      </w:r>
      <w:r w:rsidRPr="00751A51">
        <w:rPr>
          <w:rFonts w:ascii="Courier New" w:hAnsi="Courier New" w:cs="Courier New"/>
          <w:color w:val="0000FF"/>
          <w:sz w:val="16"/>
          <w:szCs w:val="16"/>
          <w:highlight w:val="white"/>
        </w:rPr>
        <w:t>void</w:t>
      </w:r>
      <w:r w:rsidRPr="00751A51">
        <w:rPr>
          <w:rFonts w:ascii="Courier New" w:hAnsi="Courier New" w:cs="Courier New"/>
          <w:color w:val="000000"/>
          <w:sz w:val="16"/>
          <w:szCs w:val="16"/>
          <w:highlight w:val="white"/>
        </w:rPr>
        <w:t xml:space="preserve"> initReport();</w:t>
      </w:r>
    </w:p>
    <w:p w:rsidR="00236B0B" w:rsidRPr="00751A51" w:rsidRDefault="00236B0B" w:rsidP="002D17B5">
      <w:pPr>
        <w:spacing w:line="360" w:lineRule="auto"/>
        <w:ind w:left="993" w:firstLine="141"/>
        <w:jc w:val="both"/>
        <w:rPr>
          <w:rFonts w:ascii="Courier New" w:hAnsi="Courier New" w:cs="Courier New"/>
          <w:color w:val="000000"/>
          <w:sz w:val="16"/>
          <w:szCs w:val="16"/>
        </w:rPr>
      </w:pPr>
      <w:r w:rsidRPr="00751A51">
        <w:rPr>
          <w:rFonts w:ascii="Courier New" w:hAnsi="Courier New" w:cs="Courier New"/>
          <w:color w:val="000000"/>
          <w:sz w:val="16"/>
          <w:szCs w:val="16"/>
          <w:highlight w:val="white"/>
        </w:rPr>
        <w:t>}</w:t>
      </w:r>
    </w:p>
    <w:p w:rsidR="00236B0B" w:rsidRPr="007373DC" w:rsidRDefault="00236B0B" w:rsidP="00A7176C">
      <w:pPr>
        <w:spacing w:line="360" w:lineRule="auto"/>
        <w:ind w:left="567" w:firstLine="567"/>
        <w:jc w:val="both"/>
        <w:rPr>
          <w:rFonts w:ascii="Times New Roman" w:hAnsi="Times New Roman" w:cs="Times New Roman"/>
          <w:color w:val="000000"/>
          <w:sz w:val="28"/>
          <w:szCs w:val="19"/>
        </w:rPr>
      </w:pPr>
      <w:r w:rsidRPr="00236B0B">
        <w:rPr>
          <w:rFonts w:ascii="Times New Roman" w:hAnsi="Times New Roman" w:cs="Times New Roman"/>
          <w:color w:val="000000"/>
          <w:sz w:val="28"/>
          <w:szCs w:val="19"/>
        </w:rPr>
        <w:t>Містить основні функції, які повинні бути реалізовані кожним контролером для звіту.</w:t>
      </w:r>
    </w:p>
    <w:p w:rsidR="00236B0B" w:rsidRPr="007373DC" w:rsidRDefault="00236B0B" w:rsidP="00A7176C">
      <w:pPr>
        <w:spacing w:line="360" w:lineRule="auto"/>
        <w:ind w:left="567" w:firstLine="567"/>
        <w:jc w:val="both"/>
        <w:rPr>
          <w:rFonts w:ascii="Times New Roman" w:hAnsi="Times New Roman" w:cs="Times New Roman"/>
          <w:b/>
          <w:color w:val="000000"/>
          <w:sz w:val="28"/>
          <w:szCs w:val="19"/>
        </w:rPr>
      </w:pPr>
      <w:r w:rsidRPr="00A2412A">
        <w:rPr>
          <w:rFonts w:ascii="Times New Roman" w:hAnsi="Times New Roman" w:cs="Times New Roman"/>
          <w:b/>
          <w:color w:val="000000"/>
          <w:sz w:val="28"/>
          <w:szCs w:val="19"/>
          <w:lang w:val="en-US"/>
        </w:rPr>
        <w:t>FormTwoController</w:t>
      </w:r>
      <w:r w:rsidRPr="007373DC">
        <w:rPr>
          <w:rFonts w:ascii="Times New Roman" w:hAnsi="Times New Roman" w:cs="Times New Roman"/>
          <w:b/>
          <w:color w:val="000000"/>
          <w:sz w:val="28"/>
          <w:szCs w:val="19"/>
        </w:rPr>
        <w:t>.</w:t>
      </w:r>
      <w:r w:rsidRPr="00A2412A">
        <w:rPr>
          <w:rFonts w:ascii="Times New Roman" w:hAnsi="Times New Roman" w:cs="Times New Roman"/>
          <w:b/>
          <w:color w:val="000000"/>
          <w:sz w:val="28"/>
          <w:szCs w:val="19"/>
          <w:lang w:val="en-US"/>
        </w:rPr>
        <w:t>cs</w:t>
      </w:r>
    </w:p>
    <w:p w:rsidR="007279AF" w:rsidRPr="007279AF" w:rsidRDefault="007279AF" w:rsidP="00A7176C">
      <w:pPr>
        <w:spacing w:line="360" w:lineRule="auto"/>
        <w:ind w:left="567"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ініціалізує усі параметри звіту «Форма 2».</w:t>
      </w:r>
    </w:p>
    <w:p w:rsidR="00236B0B" w:rsidRPr="007373DC" w:rsidRDefault="00236B0B" w:rsidP="00A7176C">
      <w:pPr>
        <w:spacing w:line="360" w:lineRule="auto"/>
        <w:ind w:left="567" w:firstLine="567"/>
        <w:jc w:val="both"/>
        <w:rPr>
          <w:rFonts w:ascii="Times New Roman" w:hAnsi="Times New Roman" w:cs="Times New Roman"/>
          <w:b/>
          <w:color w:val="000000"/>
          <w:sz w:val="28"/>
          <w:szCs w:val="19"/>
        </w:rPr>
      </w:pPr>
      <w:r w:rsidRPr="00A2412A">
        <w:rPr>
          <w:rFonts w:ascii="Times New Roman" w:hAnsi="Times New Roman" w:cs="Times New Roman"/>
          <w:b/>
          <w:color w:val="000000"/>
          <w:sz w:val="28"/>
          <w:szCs w:val="19"/>
          <w:lang w:val="en-US"/>
        </w:rPr>
        <w:t>FormFourController</w:t>
      </w:r>
      <w:r w:rsidRPr="007373DC">
        <w:rPr>
          <w:rFonts w:ascii="Times New Roman" w:hAnsi="Times New Roman" w:cs="Times New Roman"/>
          <w:b/>
          <w:color w:val="000000"/>
          <w:sz w:val="28"/>
          <w:szCs w:val="19"/>
        </w:rPr>
        <w:t>.</w:t>
      </w:r>
      <w:r w:rsidRPr="00A2412A">
        <w:rPr>
          <w:rFonts w:ascii="Times New Roman" w:hAnsi="Times New Roman" w:cs="Times New Roman"/>
          <w:b/>
          <w:color w:val="000000"/>
          <w:sz w:val="28"/>
          <w:szCs w:val="19"/>
          <w:lang w:val="en-US"/>
        </w:rPr>
        <w:t>cs</w:t>
      </w:r>
    </w:p>
    <w:p w:rsidR="007279AF" w:rsidRPr="007279AF" w:rsidRDefault="007279AF" w:rsidP="00A7176C">
      <w:pPr>
        <w:spacing w:line="360" w:lineRule="auto"/>
        <w:ind w:left="567"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ініціалізує усі параметри звіту «Форма 4».</w:t>
      </w:r>
    </w:p>
    <w:p w:rsidR="00236B0B" w:rsidRPr="007373DC" w:rsidRDefault="00236B0B" w:rsidP="00A7176C">
      <w:pPr>
        <w:spacing w:line="360" w:lineRule="auto"/>
        <w:ind w:left="567" w:firstLine="567"/>
        <w:jc w:val="both"/>
        <w:rPr>
          <w:rFonts w:ascii="Times New Roman" w:hAnsi="Times New Roman" w:cs="Times New Roman"/>
          <w:b/>
          <w:color w:val="000000"/>
          <w:sz w:val="28"/>
          <w:szCs w:val="19"/>
        </w:rPr>
      </w:pPr>
      <w:r w:rsidRPr="00A2412A">
        <w:rPr>
          <w:rFonts w:ascii="Times New Roman" w:hAnsi="Times New Roman" w:cs="Times New Roman"/>
          <w:b/>
          <w:color w:val="000000"/>
          <w:sz w:val="28"/>
          <w:szCs w:val="19"/>
          <w:lang w:val="en-US"/>
        </w:rPr>
        <w:lastRenderedPageBreak/>
        <w:t>AcademicReportController</w:t>
      </w:r>
      <w:r w:rsidRPr="007373DC">
        <w:rPr>
          <w:rFonts w:ascii="Times New Roman" w:hAnsi="Times New Roman" w:cs="Times New Roman"/>
          <w:b/>
          <w:color w:val="000000"/>
          <w:sz w:val="28"/>
          <w:szCs w:val="19"/>
        </w:rPr>
        <w:t>.</w:t>
      </w:r>
      <w:r w:rsidRPr="00A2412A">
        <w:rPr>
          <w:rFonts w:ascii="Times New Roman" w:hAnsi="Times New Roman" w:cs="Times New Roman"/>
          <w:b/>
          <w:color w:val="000000"/>
          <w:sz w:val="28"/>
          <w:szCs w:val="19"/>
          <w:lang w:val="en-US"/>
        </w:rPr>
        <w:t>cs</w:t>
      </w:r>
    </w:p>
    <w:p w:rsidR="007279AF" w:rsidRDefault="007279AF" w:rsidP="00A7176C">
      <w:pPr>
        <w:spacing w:line="360" w:lineRule="auto"/>
        <w:ind w:left="567"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ініціалізує усі параметри звіту «Академічна довідка».</w:t>
      </w:r>
    </w:p>
    <w:p w:rsidR="00761842" w:rsidRPr="007373DC" w:rsidRDefault="00761842" w:rsidP="00A7176C">
      <w:pPr>
        <w:spacing w:line="360" w:lineRule="auto"/>
        <w:ind w:left="567" w:firstLine="567"/>
        <w:jc w:val="both"/>
        <w:rPr>
          <w:rFonts w:ascii="Times New Roman" w:hAnsi="Times New Roman" w:cs="Times New Roman"/>
          <w:b/>
          <w:color w:val="000000"/>
          <w:sz w:val="28"/>
          <w:szCs w:val="19"/>
        </w:rPr>
      </w:pPr>
      <w:r w:rsidRPr="002D17B5">
        <w:rPr>
          <w:rFonts w:ascii="Times New Roman" w:hAnsi="Times New Roman" w:cs="Times New Roman"/>
          <w:b/>
          <w:color w:val="000000"/>
          <w:sz w:val="28"/>
          <w:szCs w:val="19"/>
          <w:lang w:val="en-US"/>
        </w:rPr>
        <w:t>AcademicReportRestoreController</w:t>
      </w:r>
      <w:r w:rsidRPr="007373DC">
        <w:rPr>
          <w:rFonts w:ascii="Times New Roman" w:hAnsi="Times New Roman" w:cs="Times New Roman"/>
          <w:b/>
          <w:color w:val="000000"/>
          <w:sz w:val="28"/>
          <w:szCs w:val="19"/>
        </w:rPr>
        <w:t>.</w:t>
      </w:r>
      <w:r w:rsidRPr="002D17B5">
        <w:rPr>
          <w:rFonts w:ascii="Times New Roman" w:hAnsi="Times New Roman" w:cs="Times New Roman"/>
          <w:b/>
          <w:color w:val="000000"/>
          <w:sz w:val="28"/>
          <w:szCs w:val="19"/>
          <w:lang w:val="en-US"/>
        </w:rPr>
        <w:t>cs</w:t>
      </w:r>
    </w:p>
    <w:p w:rsidR="00761842" w:rsidRPr="00761842" w:rsidRDefault="00761842" w:rsidP="00A7176C">
      <w:pPr>
        <w:spacing w:line="360" w:lineRule="auto"/>
        <w:ind w:left="567"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створено для реалізації функціоналу, пов’язаного з відновленням уже створених довідок. Він перевіряє чи є вже створені довідки, за певни номером, та при наявності, дозволяє відновити її.</w:t>
      </w:r>
    </w:p>
    <w:p w:rsidR="00761842" w:rsidRPr="007373DC" w:rsidRDefault="00761842" w:rsidP="00A7176C">
      <w:pPr>
        <w:spacing w:line="360" w:lineRule="auto"/>
        <w:ind w:left="567" w:firstLine="567"/>
        <w:jc w:val="both"/>
        <w:rPr>
          <w:rFonts w:ascii="Times New Roman" w:hAnsi="Times New Roman" w:cs="Times New Roman"/>
          <w:b/>
          <w:color w:val="000000"/>
          <w:sz w:val="28"/>
          <w:szCs w:val="19"/>
        </w:rPr>
      </w:pPr>
      <w:r w:rsidRPr="002D17B5">
        <w:rPr>
          <w:rFonts w:ascii="Times New Roman" w:hAnsi="Times New Roman" w:cs="Times New Roman"/>
          <w:b/>
          <w:color w:val="000000"/>
          <w:sz w:val="28"/>
          <w:szCs w:val="19"/>
          <w:lang w:val="en-US"/>
        </w:rPr>
        <w:t>StudentCardController</w:t>
      </w:r>
      <w:r w:rsidRPr="007373DC">
        <w:rPr>
          <w:rFonts w:ascii="Times New Roman" w:hAnsi="Times New Roman" w:cs="Times New Roman"/>
          <w:b/>
          <w:color w:val="000000"/>
          <w:sz w:val="28"/>
          <w:szCs w:val="19"/>
        </w:rPr>
        <w:t>.</w:t>
      </w:r>
      <w:r w:rsidRPr="002D17B5">
        <w:rPr>
          <w:rFonts w:ascii="Times New Roman" w:hAnsi="Times New Roman" w:cs="Times New Roman"/>
          <w:b/>
          <w:color w:val="000000"/>
          <w:sz w:val="28"/>
          <w:szCs w:val="19"/>
          <w:lang w:val="en-US"/>
        </w:rPr>
        <w:t>cs</w:t>
      </w:r>
    </w:p>
    <w:p w:rsidR="00761842" w:rsidRPr="00761842" w:rsidRDefault="00761842" w:rsidP="00A7176C">
      <w:pPr>
        <w:spacing w:line="360" w:lineRule="auto"/>
        <w:ind w:left="567"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ініціалізує усі параметри звіту «Картка студента»</w:t>
      </w:r>
      <w:r w:rsidR="00115B1D">
        <w:rPr>
          <w:rFonts w:ascii="Times New Roman" w:hAnsi="Times New Roman" w:cs="Times New Roman"/>
          <w:color w:val="000000"/>
          <w:sz w:val="28"/>
          <w:szCs w:val="19"/>
        </w:rPr>
        <w:t>.</w:t>
      </w:r>
    </w:p>
    <w:p w:rsidR="00761842" w:rsidRPr="002D17B5" w:rsidRDefault="00761842" w:rsidP="00A7176C">
      <w:pPr>
        <w:spacing w:line="360" w:lineRule="auto"/>
        <w:ind w:left="567" w:firstLine="567"/>
        <w:jc w:val="both"/>
        <w:rPr>
          <w:rFonts w:ascii="Times New Roman" w:hAnsi="Times New Roman" w:cs="Times New Roman"/>
          <w:b/>
          <w:color w:val="000000"/>
          <w:sz w:val="28"/>
          <w:szCs w:val="19"/>
          <w:lang w:val="en-US"/>
        </w:rPr>
      </w:pPr>
      <w:r w:rsidRPr="002D17B5">
        <w:rPr>
          <w:rFonts w:ascii="Times New Roman" w:hAnsi="Times New Roman" w:cs="Times New Roman"/>
          <w:b/>
          <w:color w:val="000000"/>
          <w:sz w:val="28"/>
          <w:szCs w:val="19"/>
          <w:lang w:val="en-US"/>
        </w:rPr>
        <w:t>PageLoader.cs</w:t>
      </w:r>
    </w:p>
    <w:p w:rsidR="00B43CD8" w:rsidRPr="00B43CD8" w:rsidRDefault="00B43CD8" w:rsidP="00B43CD8">
      <w:pPr>
        <w:autoSpaceDE w:val="0"/>
        <w:autoSpaceDN w:val="0"/>
        <w:adjustRightInd w:val="0"/>
        <w:spacing w:after="0" w:line="240" w:lineRule="auto"/>
        <w:ind w:firstLine="708"/>
        <w:jc w:val="both"/>
        <w:rPr>
          <w:rFonts w:ascii="Courier New" w:hAnsi="Courier New" w:cs="Courier New"/>
          <w:color w:val="000000"/>
          <w:sz w:val="16"/>
          <w:szCs w:val="19"/>
          <w:highlight w:val="white"/>
        </w:rPr>
      </w:pPr>
      <w:r w:rsidRPr="00B43CD8">
        <w:rPr>
          <w:rFonts w:ascii="Courier New" w:hAnsi="Courier New" w:cs="Courier New"/>
          <w:color w:val="0000FF"/>
          <w:sz w:val="16"/>
          <w:szCs w:val="19"/>
          <w:highlight w:val="white"/>
        </w:rPr>
        <w:t>namespace</w:t>
      </w:r>
      <w:r w:rsidRPr="00B43CD8">
        <w:rPr>
          <w:rFonts w:ascii="Courier New" w:hAnsi="Courier New" w:cs="Courier New"/>
          <w:color w:val="000000"/>
          <w:sz w:val="16"/>
          <w:szCs w:val="19"/>
          <w:highlight w:val="white"/>
        </w:rPr>
        <w:t xml:space="preserve"> UniversityDiploma</w:t>
      </w:r>
    </w:p>
    <w:p w:rsidR="00B43CD8" w:rsidRPr="00B43CD8" w:rsidRDefault="00B43CD8" w:rsidP="00B43CD8">
      <w:pPr>
        <w:autoSpaceDE w:val="0"/>
        <w:autoSpaceDN w:val="0"/>
        <w:adjustRightInd w:val="0"/>
        <w:spacing w:after="0" w:line="240" w:lineRule="auto"/>
        <w:ind w:firstLine="708"/>
        <w:jc w:val="both"/>
        <w:rPr>
          <w:rFonts w:ascii="Courier New" w:hAnsi="Courier New" w:cs="Courier New"/>
          <w:color w:val="000000"/>
          <w:sz w:val="16"/>
          <w:szCs w:val="19"/>
          <w:highlight w:val="white"/>
        </w:rPr>
      </w:pPr>
      <w:r w:rsidRPr="00B43CD8">
        <w:rPr>
          <w:rFonts w:ascii="Courier New" w:hAnsi="Courier New" w:cs="Courier New"/>
          <w:color w:val="000000"/>
          <w:sz w:val="16"/>
          <w:szCs w:val="19"/>
          <w:highlight w:val="white"/>
        </w:rPr>
        <w:t>{</w:t>
      </w:r>
    </w:p>
    <w:p w:rsidR="00B43CD8" w:rsidRPr="00B43CD8" w:rsidRDefault="00B43CD8" w:rsidP="00B43CD8">
      <w:pPr>
        <w:autoSpaceDE w:val="0"/>
        <w:autoSpaceDN w:val="0"/>
        <w:adjustRightInd w:val="0"/>
        <w:spacing w:after="0" w:line="240" w:lineRule="auto"/>
        <w:ind w:left="708" w:firstLine="708"/>
        <w:jc w:val="both"/>
        <w:rPr>
          <w:rFonts w:ascii="Courier New" w:hAnsi="Courier New" w:cs="Courier New"/>
          <w:color w:val="000000"/>
          <w:sz w:val="16"/>
          <w:szCs w:val="19"/>
          <w:highlight w:val="white"/>
        </w:rPr>
      </w:pPr>
      <w:r w:rsidRPr="00B43CD8">
        <w:rPr>
          <w:rFonts w:ascii="Courier New" w:hAnsi="Courier New" w:cs="Courier New"/>
          <w:color w:val="0000FF"/>
          <w:sz w:val="16"/>
          <w:szCs w:val="19"/>
          <w:highlight w:val="white"/>
        </w:rPr>
        <w:t>public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class</w:t>
      </w:r>
      <w:r w:rsidRPr="00B43CD8">
        <w:rPr>
          <w:rFonts w:ascii="Courier New" w:hAnsi="Courier New" w:cs="Courier New"/>
          <w:color w:val="000000"/>
          <w:sz w:val="16"/>
          <w:szCs w:val="19"/>
          <w:highlight w:val="white"/>
        </w:rPr>
        <w:t xml:space="preserve"> </w:t>
      </w:r>
      <w:r w:rsidRPr="00B43CD8">
        <w:rPr>
          <w:rFonts w:ascii="Courier New" w:hAnsi="Courier New" w:cs="Courier New"/>
          <w:color w:val="2B91AF"/>
          <w:sz w:val="16"/>
          <w:szCs w:val="19"/>
          <w:highlight w:val="white"/>
        </w:rPr>
        <w:t>PageLoader</w:t>
      </w:r>
    </w:p>
    <w:p w:rsidR="00B43CD8" w:rsidRPr="00B43CD8" w:rsidRDefault="00B43CD8" w:rsidP="00B43CD8">
      <w:pPr>
        <w:autoSpaceDE w:val="0"/>
        <w:autoSpaceDN w:val="0"/>
        <w:adjustRightInd w:val="0"/>
        <w:spacing w:after="0" w:line="240" w:lineRule="auto"/>
        <w:ind w:left="708" w:firstLine="708"/>
        <w:jc w:val="both"/>
        <w:rPr>
          <w:rFonts w:ascii="Courier New" w:hAnsi="Courier New" w:cs="Courier New"/>
          <w:color w:val="000000"/>
          <w:sz w:val="16"/>
          <w:szCs w:val="19"/>
          <w:highlight w:val="white"/>
        </w:rPr>
      </w:pPr>
      <w:r w:rsidRPr="00B43CD8">
        <w:rPr>
          <w:rFonts w:ascii="Courier New" w:hAnsi="Courier New" w:cs="Courier New"/>
          <w:color w:val="000000"/>
          <w:sz w:val="16"/>
          <w:szCs w:val="19"/>
          <w:highlight w:val="white"/>
        </w:rPr>
        <w:t>{</w:t>
      </w:r>
    </w:p>
    <w:p w:rsidR="00B43CD8" w:rsidRPr="00B43CD8" w:rsidRDefault="00B43CD8" w:rsidP="00B43CD8">
      <w:pPr>
        <w:autoSpaceDE w:val="0"/>
        <w:autoSpaceDN w:val="0"/>
        <w:adjustRightInd w:val="0"/>
        <w:spacing w:after="0" w:line="240" w:lineRule="auto"/>
        <w:ind w:left="1416" w:firstLine="708"/>
        <w:jc w:val="both"/>
        <w:rPr>
          <w:rFonts w:ascii="Courier New" w:hAnsi="Courier New" w:cs="Courier New"/>
          <w:color w:val="000000"/>
          <w:sz w:val="16"/>
          <w:szCs w:val="19"/>
          <w:highlight w:val="white"/>
        </w:rPr>
      </w:pPr>
      <w:r w:rsidRPr="00B43CD8">
        <w:rPr>
          <w:rFonts w:ascii="Courier New" w:hAnsi="Courier New" w:cs="Courier New"/>
          <w:color w:val="0000FF"/>
          <w:sz w:val="16"/>
          <w:szCs w:val="19"/>
          <w:highlight w:val="white"/>
        </w:rPr>
        <w:t>public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static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int</w:t>
      </w:r>
      <w:r w:rsidRPr="00B43CD8">
        <w:rPr>
          <w:rFonts w:ascii="Courier New" w:hAnsi="Courier New" w:cs="Courier New"/>
          <w:color w:val="000000"/>
          <w:sz w:val="16"/>
          <w:szCs w:val="19"/>
          <w:highlight w:val="white"/>
        </w:rPr>
        <w:t xml:space="preserve"> loadTimes = 0;</w:t>
      </w:r>
    </w:p>
    <w:p w:rsidR="00B43CD8" w:rsidRPr="00B43CD8" w:rsidRDefault="00B43CD8" w:rsidP="00B43CD8">
      <w:pPr>
        <w:autoSpaceDE w:val="0"/>
        <w:autoSpaceDN w:val="0"/>
        <w:adjustRightInd w:val="0"/>
        <w:spacing w:after="0" w:line="240" w:lineRule="auto"/>
        <w:ind w:left="1416" w:firstLine="708"/>
        <w:jc w:val="both"/>
        <w:rPr>
          <w:rFonts w:ascii="Courier New" w:hAnsi="Courier New" w:cs="Courier New"/>
          <w:color w:val="000000"/>
          <w:sz w:val="16"/>
          <w:szCs w:val="19"/>
          <w:highlight w:val="white"/>
        </w:rPr>
      </w:pPr>
      <w:r w:rsidRPr="00B43CD8">
        <w:rPr>
          <w:rFonts w:ascii="Courier New" w:hAnsi="Courier New" w:cs="Courier New"/>
          <w:color w:val="0000FF"/>
          <w:sz w:val="16"/>
          <w:szCs w:val="19"/>
          <w:highlight w:val="white"/>
        </w:rPr>
        <w:t>public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static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int</w:t>
      </w:r>
      <w:r w:rsidRPr="00B43CD8">
        <w:rPr>
          <w:rFonts w:ascii="Courier New" w:hAnsi="Courier New" w:cs="Courier New"/>
          <w:color w:val="000000"/>
          <w:sz w:val="16"/>
          <w:szCs w:val="19"/>
          <w:highlight w:val="white"/>
        </w:rPr>
        <w:t xml:space="preserve"> restoreMode = 0;</w:t>
      </w:r>
    </w:p>
    <w:p w:rsidR="00B43CD8" w:rsidRPr="00B43CD8" w:rsidRDefault="00B43CD8" w:rsidP="00B43CD8">
      <w:pPr>
        <w:autoSpaceDE w:val="0"/>
        <w:autoSpaceDN w:val="0"/>
        <w:adjustRightInd w:val="0"/>
        <w:spacing w:after="0" w:line="240" w:lineRule="auto"/>
        <w:ind w:left="1416" w:firstLine="708"/>
        <w:jc w:val="both"/>
        <w:rPr>
          <w:rFonts w:ascii="Courier New" w:hAnsi="Courier New" w:cs="Courier New"/>
          <w:color w:val="000000"/>
          <w:sz w:val="16"/>
          <w:szCs w:val="19"/>
          <w:highlight w:val="white"/>
        </w:rPr>
      </w:pPr>
      <w:r w:rsidRPr="00B43CD8">
        <w:rPr>
          <w:rFonts w:ascii="Courier New" w:hAnsi="Courier New" w:cs="Courier New"/>
          <w:color w:val="0000FF"/>
          <w:sz w:val="16"/>
          <w:szCs w:val="19"/>
          <w:highlight w:val="white"/>
        </w:rPr>
        <w:t>public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0000FF"/>
          <w:sz w:val="16"/>
          <w:szCs w:val="19"/>
          <w:highlight w:val="white"/>
        </w:rPr>
        <w:t>static</w:t>
      </w:r>
      <w:r w:rsidRPr="00B43CD8">
        <w:rPr>
          <w:rFonts w:ascii="Courier New" w:hAnsi="Courier New" w:cs="Courier New"/>
          <w:color w:val="000000"/>
          <w:sz w:val="16"/>
          <w:szCs w:val="19"/>
          <w:highlight w:val="white"/>
        </w:rPr>
        <w:t xml:space="preserve"> </w:t>
      </w:r>
      <w:r w:rsidRPr="00B43CD8">
        <w:rPr>
          <w:rFonts w:ascii="Courier New" w:hAnsi="Courier New" w:cs="Courier New"/>
          <w:color w:val="2B91AF"/>
          <w:sz w:val="16"/>
          <w:szCs w:val="19"/>
          <w:highlight w:val="white"/>
        </w:rPr>
        <w:t>String</w:t>
      </w:r>
      <w:r w:rsidRPr="00B43CD8">
        <w:rPr>
          <w:rFonts w:ascii="Courier New" w:hAnsi="Courier New" w:cs="Courier New"/>
          <w:color w:val="000000"/>
          <w:sz w:val="16"/>
          <w:szCs w:val="19"/>
          <w:highlight w:val="white"/>
        </w:rPr>
        <w:t xml:space="preserve"> num;</w:t>
      </w:r>
    </w:p>
    <w:p w:rsidR="00B43CD8" w:rsidRPr="00B43CD8" w:rsidRDefault="00B43CD8" w:rsidP="00B43CD8">
      <w:pPr>
        <w:autoSpaceDE w:val="0"/>
        <w:autoSpaceDN w:val="0"/>
        <w:adjustRightInd w:val="0"/>
        <w:spacing w:after="0" w:line="240" w:lineRule="auto"/>
        <w:ind w:left="708" w:firstLine="708"/>
        <w:jc w:val="both"/>
        <w:rPr>
          <w:rFonts w:ascii="Courier New" w:hAnsi="Courier New" w:cs="Courier New"/>
          <w:color w:val="000000"/>
          <w:sz w:val="16"/>
          <w:szCs w:val="19"/>
          <w:highlight w:val="white"/>
        </w:rPr>
      </w:pPr>
      <w:r w:rsidRPr="00B43CD8">
        <w:rPr>
          <w:rFonts w:ascii="Courier New" w:hAnsi="Courier New" w:cs="Courier New"/>
          <w:color w:val="000000"/>
          <w:sz w:val="16"/>
          <w:szCs w:val="19"/>
          <w:highlight w:val="white"/>
        </w:rPr>
        <w:t>}</w:t>
      </w:r>
    </w:p>
    <w:p w:rsidR="00B43CD8" w:rsidRDefault="00B43CD8" w:rsidP="00B43CD8">
      <w:pPr>
        <w:spacing w:line="360" w:lineRule="auto"/>
        <w:ind w:firstLine="567"/>
        <w:jc w:val="both"/>
        <w:rPr>
          <w:rFonts w:ascii="Courier New" w:hAnsi="Courier New" w:cs="Courier New"/>
          <w:color w:val="000000"/>
          <w:sz w:val="16"/>
          <w:szCs w:val="19"/>
        </w:rPr>
      </w:pPr>
      <w:r w:rsidRPr="00B43CD8">
        <w:rPr>
          <w:rFonts w:ascii="Courier New" w:hAnsi="Courier New" w:cs="Courier New"/>
          <w:color w:val="000000"/>
          <w:sz w:val="16"/>
          <w:szCs w:val="19"/>
          <w:highlight w:val="white"/>
        </w:rPr>
        <w:t>}</w:t>
      </w:r>
    </w:p>
    <w:p w:rsidR="00B43CD8" w:rsidRPr="007373DC" w:rsidRDefault="00B43CD8" w:rsidP="00B43CD8">
      <w:pPr>
        <w:spacing w:line="360" w:lineRule="auto"/>
        <w:ind w:firstLine="567"/>
        <w:jc w:val="both"/>
        <w:rPr>
          <w:rFonts w:ascii="Times New Roman" w:hAnsi="Times New Roman" w:cs="Times New Roman"/>
          <w:color w:val="000000"/>
          <w:sz w:val="28"/>
          <w:szCs w:val="19"/>
        </w:rPr>
      </w:pPr>
      <w:r>
        <w:rPr>
          <w:rFonts w:ascii="Times New Roman" w:hAnsi="Times New Roman" w:cs="Times New Roman"/>
          <w:color w:val="000000"/>
          <w:sz w:val="28"/>
          <w:szCs w:val="19"/>
        </w:rPr>
        <w:t>Клас містить три службові параметри, для перевірки режиму роботи, для управління завантаженням списків, та параметр номеру довідки.</w:t>
      </w:r>
    </w:p>
    <w:p w:rsidR="00EA6F9F" w:rsidRPr="00924033" w:rsidRDefault="00924033" w:rsidP="00A7176C">
      <w:pPr>
        <w:pStyle w:val="2"/>
        <w:spacing w:line="360" w:lineRule="auto"/>
        <w:ind w:left="567"/>
        <w:jc w:val="both"/>
        <w:rPr>
          <w:rFonts w:ascii="Times New Roman" w:hAnsi="Times New Roman" w:cs="Times New Roman"/>
          <w:sz w:val="36"/>
        </w:rPr>
      </w:pPr>
      <w:bookmarkStart w:id="84" w:name="_Toc530646405"/>
      <w:r w:rsidRPr="007373DC">
        <w:rPr>
          <w:rFonts w:ascii="Times New Roman" w:hAnsi="Times New Roman" w:cs="Times New Roman"/>
          <w:sz w:val="28"/>
          <w:lang w:val="ru-RU"/>
        </w:rPr>
        <w:t xml:space="preserve">4.2. </w:t>
      </w:r>
      <w:r w:rsidRPr="00924033">
        <w:rPr>
          <w:rFonts w:ascii="Times New Roman" w:hAnsi="Times New Roman" w:cs="Times New Roman"/>
          <w:sz w:val="28"/>
        </w:rPr>
        <w:t>Тестування системи.</w:t>
      </w:r>
      <w:bookmarkEnd w:id="84"/>
    </w:p>
    <w:p w:rsidR="00924033" w:rsidRDefault="00924033"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EE6761" w:rsidRPr="00751A51" w:rsidRDefault="00751A51" w:rsidP="00A7176C">
      <w:pPr>
        <w:pStyle w:val="1"/>
        <w:spacing w:line="360" w:lineRule="auto"/>
        <w:ind w:left="567"/>
        <w:jc w:val="both"/>
        <w:rPr>
          <w:rFonts w:ascii="Times New Roman" w:hAnsi="Times New Roman" w:cs="Times New Roman"/>
          <w:noProof/>
          <w:sz w:val="28"/>
          <w:szCs w:val="28"/>
        </w:rPr>
      </w:pPr>
      <w:bookmarkStart w:id="85" w:name="_Toc421711553"/>
      <w:bookmarkStart w:id="86" w:name="_Toc530646406"/>
      <w:r w:rsidRPr="00751A51">
        <w:rPr>
          <w:rFonts w:ascii="Times New Roman" w:hAnsi="Times New Roman" w:cs="Times New Roman"/>
          <w:noProof/>
          <w:sz w:val="28"/>
          <w:szCs w:val="28"/>
        </w:rPr>
        <w:lastRenderedPageBreak/>
        <w:t>Розділ 5. Економічна частина</w:t>
      </w:r>
      <w:bookmarkEnd w:id="85"/>
      <w:bookmarkEnd w:id="86"/>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7" w:name="_Toc358245201"/>
      <w:bookmarkStart w:id="88" w:name="_Toc358721891"/>
      <w:bookmarkStart w:id="89" w:name="_Toc421711554"/>
      <w:bookmarkStart w:id="90" w:name="_Toc530646407"/>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7"/>
      <w:bookmarkEnd w:id="88"/>
      <w:bookmarkEnd w:id="89"/>
      <w:bookmarkEnd w:id="90"/>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Дана бакалаврська кваліфікаційна робота передбачала розробуку підсистеми формування та друку документації та звітності у ІС «Деканат». Після завершення розробки отримуємо готовий програмний продукт, що дозволяє формувати різного типу довідки та зведені таблиці з даними студентів та їхньою успішністю.</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Даний програмний продукт призначений для працівників деканатів університету, він повинен інтегрувати у вже існуючу інформаційну систему.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даного модуля є економічно вигідне та доцільне, оскільки існуючий модуль застарілий, а аналогічні модулі на ринку не готові до інтеграції з уже існуючою системою.</w:t>
      </w:r>
    </w:p>
    <w:p w:rsidR="00EE6761" w:rsidRPr="00751A51"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91" w:name="_Toc324421919"/>
      <w:bookmarkStart w:id="92" w:name="_Toc358245202"/>
      <w:bookmarkStart w:id="93" w:name="_Toc358721892"/>
      <w:bookmarkStart w:id="94" w:name="_Toc421711555"/>
      <w:bookmarkStart w:id="95" w:name="_Toc530646408"/>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91"/>
      <w:bookmarkEnd w:id="92"/>
      <w:bookmarkEnd w:id="93"/>
      <w:bookmarkEnd w:id="94"/>
      <w:bookmarkEnd w:id="95"/>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Зараз на ринку автоматизованих інформаційних систем для управління університетом, українського виробництва, є лише декілька продуктів, які можна використати для навчального закладу, вони платні, та вони не можуть інтегрувати з існуюючою системою.</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Ось декілька із них:</w:t>
      </w:r>
    </w:p>
    <w:p w:rsidR="00EE6761" w:rsidRPr="00204A50" w:rsidRDefault="00EE6761" w:rsidP="00A7176C">
      <w:pPr>
        <w:pStyle w:val="a5"/>
        <w:numPr>
          <w:ilvl w:val="0"/>
          <w:numId w:val="35"/>
        </w:numPr>
        <w:spacing w:line="360" w:lineRule="auto"/>
        <w:ind w:left="567"/>
        <w:jc w:val="both"/>
        <w:rPr>
          <w:rFonts w:ascii="Times New Roman" w:hAnsi="Times New Roman" w:cs="Times New Roman"/>
          <w:noProof/>
          <w:sz w:val="28"/>
          <w:szCs w:val="28"/>
        </w:rPr>
      </w:pPr>
      <w:r w:rsidRPr="00204A50">
        <w:rPr>
          <w:rFonts w:ascii="Times New Roman" w:hAnsi="Times New Roman" w:cs="Times New Roman"/>
          <w:noProof/>
          <w:sz w:val="28"/>
          <w:szCs w:val="28"/>
        </w:rPr>
        <w:t>Автоматизована система управління вищим навчальним закладом III - IV рівня акредитації Uniteh+</w:t>
      </w:r>
    </w:p>
    <w:p w:rsidR="00EE6761" w:rsidRPr="00204A50" w:rsidRDefault="00EE6761" w:rsidP="00751A51">
      <w:pPr>
        <w:pStyle w:val="a5"/>
        <w:numPr>
          <w:ilvl w:val="1"/>
          <w:numId w:val="35"/>
        </w:numPr>
        <w:spacing w:line="360" w:lineRule="auto"/>
        <w:ind w:left="1134"/>
        <w:jc w:val="both"/>
        <w:rPr>
          <w:rFonts w:ascii="Times New Roman" w:hAnsi="Times New Roman" w:cs="Times New Roman"/>
          <w:noProof/>
          <w:sz w:val="28"/>
          <w:szCs w:val="28"/>
        </w:rPr>
      </w:pPr>
      <w:r w:rsidRPr="00204A50">
        <w:rPr>
          <w:rFonts w:ascii="Times New Roman" w:hAnsi="Times New Roman" w:cs="Times New Roman"/>
          <w:noProof/>
          <w:sz w:val="28"/>
          <w:szCs w:val="28"/>
        </w:rPr>
        <w:t>Система складається з набору модулів. Усі модулі працюють в локальній мережі ВНЗ, мають спільне сховище даних. Кожен модуль має серверну та клієнтську частину, доступ до яких захищено паролем.</w:t>
      </w:r>
    </w:p>
    <w:p w:rsidR="00EE6761" w:rsidRPr="00204A50" w:rsidRDefault="00EE6761" w:rsidP="00A7176C">
      <w:pPr>
        <w:pStyle w:val="a5"/>
        <w:numPr>
          <w:ilvl w:val="0"/>
          <w:numId w:val="35"/>
        </w:numPr>
        <w:spacing w:line="360" w:lineRule="auto"/>
        <w:ind w:left="567"/>
        <w:jc w:val="both"/>
        <w:rPr>
          <w:rFonts w:ascii="Times New Roman" w:hAnsi="Times New Roman" w:cs="Times New Roman"/>
          <w:noProof/>
          <w:sz w:val="28"/>
          <w:szCs w:val="28"/>
        </w:rPr>
      </w:pPr>
      <w:r w:rsidRPr="00204A50">
        <w:rPr>
          <w:rFonts w:ascii="Times New Roman" w:hAnsi="Times New Roman" w:cs="Times New Roman"/>
          <w:noProof/>
          <w:sz w:val="28"/>
          <w:szCs w:val="28"/>
        </w:rPr>
        <w:t>АСУ «ВНЗ»</w:t>
      </w:r>
    </w:p>
    <w:p w:rsidR="00EE6761" w:rsidRPr="00204A50" w:rsidRDefault="00EE6761" w:rsidP="00751A51">
      <w:pPr>
        <w:pStyle w:val="a5"/>
        <w:numPr>
          <w:ilvl w:val="1"/>
          <w:numId w:val="35"/>
        </w:numPr>
        <w:spacing w:line="360" w:lineRule="auto"/>
        <w:ind w:left="1134"/>
        <w:jc w:val="both"/>
        <w:rPr>
          <w:rFonts w:ascii="Times New Roman" w:hAnsi="Times New Roman" w:cs="Times New Roman"/>
          <w:noProof/>
          <w:sz w:val="28"/>
          <w:szCs w:val="28"/>
        </w:rPr>
      </w:pPr>
      <w:r w:rsidRPr="00204A50">
        <w:rPr>
          <w:rFonts w:ascii="Times New Roman" w:hAnsi="Times New Roman" w:cs="Times New Roman"/>
          <w:noProof/>
          <w:sz w:val="28"/>
          <w:szCs w:val="28"/>
        </w:rPr>
        <w:t xml:space="preserve">Дана АСУ підходить для вищих навчальних закладів різного рівня акредитації. Використовується більше ніж 70-тьма ВНЗ, відповідає усім </w:t>
      </w:r>
      <w:r w:rsidRPr="00204A50">
        <w:rPr>
          <w:rFonts w:ascii="Times New Roman" w:hAnsi="Times New Roman" w:cs="Times New Roman"/>
          <w:noProof/>
          <w:sz w:val="28"/>
          <w:szCs w:val="28"/>
        </w:rPr>
        <w:lastRenderedPageBreak/>
        <w:t xml:space="preserve">вимогам ISO [3]. </w:t>
      </w:r>
      <w:r w:rsidR="00204A50">
        <w:rPr>
          <w:rFonts w:ascii="Times New Roman" w:hAnsi="Times New Roman" w:cs="Times New Roman"/>
          <w:noProof/>
          <w:sz w:val="28"/>
          <w:szCs w:val="28"/>
        </w:rPr>
        <w:t xml:space="preserve"> </w:t>
      </w:r>
      <w:r w:rsidRPr="00204A50">
        <w:rPr>
          <w:rFonts w:ascii="Times New Roman" w:hAnsi="Times New Roman" w:cs="Times New Roman"/>
          <w:noProof/>
          <w:sz w:val="28"/>
          <w:szCs w:val="28"/>
        </w:rPr>
        <w:t>Однією з переваг системи є повна взаємодія з програмами ЄДЕБО, УЦОЯО, ІВС «Освіта».</w:t>
      </w:r>
    </w:p>
    <w:p w:rsidR="00EE6761" w:rsidRPr="00204A50" w:rsidRDefault="00EE6761" w:rsidP="00A7176C">
      <w:pPr>
        <w:pStyle w:val="a5"/>
        <w:numPr>
          <w:ilvl w:val="0"/>
          <w:numId w:val="35"/>
        </w:numPr>
        <w:spacing w:line="360" w:lineRule="auto"/>
        <w:ind w:left="567"/>
        <w:jc w:val="both"/>
        <w:rPr>
          <w:rFonts w:ascii="Times New Roman" w:hAnsi="Times New Roman" w:cs="Times New Roman"/>
          <w:noProof/>
          <w:sz w:val="28"/>
          <w:szCs w:val="28"/>
        </w:rPr>
      </w:pPr>
      <w:r w:rsidRPr="00204A50">
        <w:rPr>
          <w:rFonts w:ascii="Times New Roman" w:hAnsi="Times New Roman" w:cs="Times New Roman"/>
          <w:noProof/>
          <w:sz w:val="28"/>
          <w:szCs w:val="28"/>
        </w:rPr>
        <w:t>Пакет програм  від Політек-Софт</w:t>
      </w:r>
    </w:p>
    <w:p w:rsidR="00EE6761" w:rsidRPr="00204A50" w:rsidRDefault="00EE6761" w:rsidP="00751A51">
      <w:pPr>
        <w:pStyle w:val="a5"/>
        <w:numPr>
          <w:ilvl w:val="1"/>
          <w:numId w:val="35"/>
        </w:numPr>
        <w:spacing w:line="360" w:lineRule="auto"/>
        <w:ind w:left="1134"/>
        <w:jc w:val="both"/>
        <w:rPr>
          <w:rFonts w:ascii="Times New Roman" w:hAnsi="Times New Roman" w:cs="Times New Roman"/>
          <w:noProof/>
          <w:sz w:val="28"/>
          <w:szCs w:val="28"/>
        </w:rPr>
      </w:pPr>
      <w:r w:rsidRPr="00204A50">
        <w:rPr>
          <w:rFonts w:ascii="Times New Roman" w:hAnsi="Times New Roman" w:cs="Times New Roman"/>
          <w:noProof/>
          <w:sz w:val="28"/>
          <w:szCs w:val="28"/>
        </w:rPr>
        <w:t>Програмне забезпечення ПП "Політек-СОФТ" призначене для вищих навчальних закладів України від I до IV рівнів акредитації, охоплює майже всі аспекти їх діяльності, зареєстровано в Реєстрі виробників та розповсюджувачів програмного забезпечення, має інформаційні листи від Мiнiстерства освiти і науки, молоді та спорту України щодо використання в вищих навчальних закладах України [4].</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Проаналіхувавши ринок автоматизованих систем управління університетом, я виявив потребу у розробці модуля формування та друку документації та звітності у ІС «Деканат»</w:t>
      </w:r>
      <w:r w:rsidRPr="000F740B">
        <w:rPr>
          <w:rFonts w:ascii="Times New Roman" w:hAnsi="Times New Roman" w:cs="Times New Roman"/>
          <w:bCs/>
          <w:noProof/>
          <w:color w:val="000000"/>
          <w:sz w:val="28"/>
          <w:szCs w:val="28"/>
        </w:rPr>
        <w:t>.</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96" w:name="_Toc322645233"/>
      <w:bookmarkStart w:id="97" w:name="_Toc322645581"/>
      <w:bookmarkStart w:id="98" w:name="_Toc322681012"/>
      <w:bookmarkStart w:id="99" w:name="_Toc322681701"/>
      <w:bookmarkStart w:id="100" w:name="_Toc324421920"/>
      <w:bookmarkStart w:id="101" w:name="_Toc358245203"/>
      <w:bookmarkStart w:id="102" w:name="_Toc358721893"/>
      <w:bookmarkStart w:id="103" w:name="_Toc421711556"/>
      <w:bookmarkStart w:id="104" w:name="_Toc530646409"/>
      <w:r w:rsidRPr="00751A51">
        <w:rPr>
          <w:rFonts w:ascii="Times New Roman" w:hAnsi="Times New Roman" w:cs="Times New Roman"/>
          <w:noProof/>
          <w:sz w:val="28"/>
          <w:szCs w:val="28"/>
        </w:rPr>
        <w:t>5.3. Оцінювання та аналізування факторів зовнішнього та внутрішнього середовищ.</w:t>
      </w:r>
      <w:bookmarkEnd w:id="96"/>
      <w:bookmarkEnd w:id="97"/>
      <w:bookmarkEnd w:id="98"/>
      <w:bookmarkEnd w:id="99"/>
      <w:bookmarkEnd w:id="100"/>
      <w:bookmarkEnd w:id="101"/>
      <w:bookmarkEnd w:id="102"/>
      <w:bookmarkEnd w:id="103"/>
      <w:bookmarkEnd w:id="104"/>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оцінок та аналізу впливу факторів зовнішнього та внутрішнього середовищ на організацію наведено у табл.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експертних оцінок</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Фактори</w:t>
            </w:r>
          </w:p>
        </w:tc>
        <w:tc>
          <w:tcPr>
            <w:tcW w:w="157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експертна оцінка, бали</w:t>
            </w:r>
          </w:p>
        </w:tc>
        <w:tc>
          <w:tcPr>
            <w:tcW w:w="192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вагомість факторів</w:t>
            </w:r>
          </w:p>
        </w:tc>
        <w:tc>
          <w:tcPr>
            <w:tcW w:w="2090" w:type="dxa"/>
            <w:vAlign w:val="center"/>
          </w:tcPr>
          <w:p w:rsidR="00EE6761" w:rsidRPr="000F740B" w:rsidRDefault="00EE6761" w:rsidP="00A7176C">
            <w:pPr>
              <w:spacing w:line="360" w:lineRule="auto"/>
              <w:ind w:left="567"/>
              <w:jc w:val="both"/>
              <w:rPr>
                <w:rFonts w:ascii="Times New Roman" w:hAnsi="Times New Roman" w:cs="Times New Roman"/>
                <w:noProof/>
                <w:sz w:val="24"/>
                <w:szCs w:val="24"/>
              </w:rPr>
            </w:pPr>
            <w:r w:rsidRPr="000F740B">
              <w:rPr>
                <w:rFonts w:ascii="Times New Roman" w:hAnsi="Times New Roman" w:cs="Times New Roman"/>
                <w:noProof/>
                <w:sz w:val="24"/>
                <w:szCs w:val="24"/>
              </w:rPr>
              <w:t>Зважений рівень впливу, бали</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r>
      <w:tr w:rsidR="00EE6761" w:rsidRPr="000F740B" w:rsidTr="00CB1E2C">
        <w:trPr>
          <w:trHeight w:val="20"/>
        </w:trPr>
        <w:tc>
          <w:tcPr>
            <w:tcW w:w="4248" w:type="dxa"/>
            <w:vAlign w:val="center"/>
          </w:tcPr>
          <w:p w:rsidR="00EE6761" w:rsidRPr="000F740B" w:rsidRDefault="000F740B" w:rsidP="00A7176C">
            <w:pPr>
              <w:spacing w:line="360" w:lineRule="auto"/>
              <w:ind w:left="567"/>
              <w:jc w:val="both"/>
              <w:rPr>
                <w:rFonts w:ascii="Times New Roman" w:hAnsi="Times New Roman" w:cs="Times New Roman"/>
                <w:i/>
                <w:noProof/>
                <w:sz w:val="24"/>
                <w:szCs w:val="24"/>
              </w:rPr>
            </w:pPr>
            <w:r>
              <w:rPr>
                <w:rFonts w:ascii="Times New Roman" w:hAnsi="Times New Roman" w:cs="Times New Roman"/>
                <w:i/>
                <w:noProof/>
                <w:sz w:val="24"/>
                <w:szCs w:val="24"/>
              </w:rPr>
              <w:t xml:space="preserve"> Фактори зовнішнього середовища</w:t>
            </w:r>
          </w:p>
        </w:tc>
        <w:tc>
          <w:tcPr>
            <w:tcW w:w="5584" w:type="dxa"/>
            <w:gridSpan w:val="3"/>
            <w:vAlign w:val="center"/>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lastRenderedPageBreak/>
              <w:t>Споживачі</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0,11</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0,44</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Постачальники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Конкуренти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Державні органи влади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Інфраструктура</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Законодавчі акти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Профспілки, партії та інші громадські організації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Система економічних відносин в державі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Організації-сусіди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Міжнародні події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Міжнародне оточення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Науково-технічний прогрес</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Політичні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Соціально-культурні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Рівень техніки та технологій</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0,12</w:t>
            </w:r>
          </w:p>
        </w:tc>
      </w:tr>
      <w:tr w:rsidR="00EE6761" w:rsidRPr="000F740B" w:rsidTr="00CB1E2C">
        <w:trPr>
          <w:trHeight w:val="678"/>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Особливості міжнародних економічних відносин</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Стан економіки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0,08</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0,70</w:t>
            </w:r>
          </w:p>
        </w:tc>
      </w:tr>
    </w:tbl>
    <w:p w:rsidR="00EE6761" w:rsidRPr="000F740B" w:rsidRDefault="00EE6761" w:rsidP="00A7176C">
      <w:pPr>
        <w:spacing w:line="360" w:lineRule="auto"/>
        <w:ind w:left="567" w:firstLine="567"/>
        <w:jc w:val="both"/>
        <w:rPr>
          <w:rFonts w:ascii="Times New Roman" w:hAnsi="Times New Roman" w:cs="Times New Roman"/>
          <w:i/>
          <w:noProof/>
          <w:sz w:val="28"/>
          <w:szCs w:val="28"/>
        </w:rPr>
      </w:pP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Продовження табл. 5.1</w:t>
      </w: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Фактори внутрішнього середовища</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lastRenderedPageBreak/>
              <w:t>Цілі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Структура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0,64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Завдання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Технологія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Працівники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0,84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Ресурси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0,75</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3,06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Одже, в результаті проведення оцінки та аналізу зовнішнього та внутрішнього середовища були зроблені такі висновки.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Споживачі та науковово-технічний прогрес є зовнішніми факторами, що мають найбільший вплив. Все більше і більше вищих навчальних закладів намагаються осучаснити свої інформаційні системи, особливо, це стосується осучаснення ведення документації.</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Щодо внутрішніх факторів, то найбільший вплив на продук мають структура, працівники та ресурси, що логічно, оскільки продукт має пряме відношення до цих пунктів</w:t>
      </w:r>
      <w:r w:rsidRPr="000F740B">
        <w:rPr>
          <w:rStyle w:val="apple-converted-space"/>
          <w:rFonts w:ascii="Times New Roman" w:hAnsi="Times New Roman" w:cs="Times New Roman"/>
          <w:noProof/>
          <w:sz w:val="28"/>
          <w:szCs w:val="28"/>
        </w:rPr>
        <w:t>.</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05" w:name="_Toc322645234"/>
      <w:bookmarkStart w:id="106" w:name="_Toc322645582"/>
      <w:bookmarkStart w:id="107" w:name="_Toc322681013"/>
      <w:bookmarkStart w:id="108" w:name="_Toc322681702"/>
      <w:bookmarkStart w:id="109" w:name="_Toc324421921"/>
      <w:bookmarkStart w:id="110" w:name="_Toc358245204"/>
      <w:bookmarkStart w:id="111" w:name="_Toc358721894"/>
      <w:bookmarkStart w:id="112" w:name="_Toc421711557"/>
      <w:bookmarkStart w:id="113" w:name="_Toc530646410"/>
      <w:r w:rsidRPr="000F740B">
        <w:rPr>
          <w:rFonts w:ascii="Times New Roman" w:hAnsi="Times New Roman" w:cs="Times New Roman"/>
          <w:noProof/>
          <w:sz w:val="28"/>
          <w:szCs w:val="28"/>
        </w:rPr>
        <w:t>5.4. Формування стратегічних альтернатив</w:t>
      </w:r>
      <w:bookmarkEnd w:id="105"/>
      <w:bookmarkEnd w:id="106"/>
      <w:bookmarkEnd w:id="107"/>
      <w:bookmarkEnd w:id="108"/>
      <w:bookmarkEnd w:id="109"/>
      <w:bookmarkEnd w:id="110"/>
      <w:bookmarkEnd w:id="111"/>
      <w:bookmarkEnd w:id="112"/>
      <w:bookmarkEnd w:id="113"/>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Критеріями поділу альтернативних стратегій розвитку є існуючий продукт (програмний засіб) та новий, а також відповідні послуги.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lastRenderedPageBreak/>
        <w:drawing>
          <wp:inline distT="0" distB="0" distL="0" distR="0">
            <wp:extent cx="5201920" cy="39420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1920" cy="3942080"/>
                    </a:xfrm>
                    <a:prstGeom prst="rect">
                      <a:avLst/>
                    </a:prstGeom>
                    <a:no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5.1. 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розробки нового продукту (проектного рішення)  - це стратегія, яка характеризується реалізацією абсолютно нового програмного забезпечення, якого немає на ринку і яке дає змогу вирішувати певні потреби користувача.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 розвитку нового продукту з супутніми послугами –це  підхід, який включає в себе розробку нового програмного рішення і додаткові послуги.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Стратегіїя розвитку існуючого програмного продукту – це стратегія, яка передбачає модифікації та удосконалення програмного продукту.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Стратегія розвитку наявного на ринку продукту (проектного рішення) з супутніми послугами – це стратегія, яка передбачає удосконалення та оптимізацію програмного забезпечення із додатковими послугами, такими як встановлення, супроводження тощо.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Стратегічні альтернативи, група №2.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Основними критеріями, за якими поділяються альтернативні стратегії другої групи це існуючий або новий продукт (проектне рішення), а також наявний чи відсутній ринок.</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drawing>
          <wp:inline distT="0" distB="0" distL="0" distR="0">
            <wp:extent cx="4744720" cy="3778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720" cy="3778250"/>
                    </a:xfrm>
                    <a:prstGeom prst="rect">
                      <a:avLst/>
                    </a:prstGeom>
                    <a:solidFill>
                      <a:srgbClr val="5B9BD5"/>
                    </a:solid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5.2. Група стратегічних альтернатив №2</w:t>
      </w:r>
    </w:p>
    <w:p w:rsidR="00EE6761" w:rsidRPr="000F740B" w:rsidRDefault="00EE6761" w:rsidP="00A7176C">
      <w:pPr>
        <w:spacing w:line="360" w:lineRule="auto"/>
        <w:ind w:left="567" w:firstLine="567"/>
        <w:jc w:val="both"/>
        <w:rPr>
          <w:rFonts w:ascii="Times New Roman" w:eastAsia="Times New Roman" w:hAnsi="Times New Roman" w:cs="Times New Roman"/>
          <w:noProof/>
          <w:sz w:val="28"/>
          <w:szCs w:val="28"/>
          <w:lang w:eastAsia="uk-UA"/>
        </w:rPr>
      </w:pPr>
      <w:r w:rsidRPr="000F740B">
        <w:rPr>
          <w:rFonts w:ascii="Times New Roman" w:eastAsia="Times New Roman" w:hAnsi="Times New Roman" w:cs="Times New Roman"/>
          <w:noProof/>
          <w:color w:val="000000"/>
          <w:sz w:val="28"/>
          <w:szCs w:val="28"/>
          <w:lang w:eastAsia="uk-UA"/>
        </w:rPr>
        <w:t xml:space="preserve">Стратегія глибокого проникнення на ринок (концентрація) - загальна </w:t>
      </w:r>
      <w:r w:rsidRPr="000F740B">
        <w:rPr>
          <w:rFonts w:ascii="Times New Roman" w:eastAsia="Times New Roman" w:hAnsi="Times New Roman" w:cs="Times New Roman"/>
          <w:noProof/>
          <w:sz w:val="28"/>
          <w:szCs w:val="28"/>
          <w:lang w:eastAsia="uk-UA"/>
        </w:rPr>
        <w:t>маркетингова стратегія, яка полягає в знаходженні шляхів збільшення збуту своїх товарів, що випускаються на вже освоєних ринках, та за допомогою більш агресивного маркетингу.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розвитку товару передбачає збільшення обсягів збуту завдяки вдосконаленню наявних і розробці нових товарів для наявних ринків. Щодо ризикованості, то дана стратегія займає не низьку позицію.</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Style w:val="af0"/>
          <w:rFonts w:ascii="Times New Roman" w:hAnsi="Times New Roman" w:cs="Times New Roman"/>
          <w:b w:val="0"/>
          <w:iCs/>
          <w:noProof/>
          <w:sz w:val="28"/>
          <w:szCs w:val="28"/>
        </w:rPr>
        <w:t xml:space="preserve">Стратегія розвитку ринку передбачає збільшення обсягу збуту завдяки виходу на новий ринок фірми з наявним товаром. </w:t>
      </w:r>
      <w:r w:rsidRPr="000F740B">
        <w:rPr>
          <w:rFonts w:ascii="Times New Roman" w:hAnsi="Times New Roman" w:cs="Times New Roman"/>
          <w:noProof/>
          <w:sz w:val="28"/>
          <w:szCs w:val="28"/>
        </w:rPr>
        <w:t xml:space="preserve">При цьому використовуються дві альтернативи - вихід на нові географічні ринки або орієнтація на нові сегменти ринку.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Стратегія диверсифікації передбачає розробку нових товарів для нових ринків. Зазначимо, що ця стратегія є найбільш ризиковою, разом з тим дозволяє перерозподілити ризики завдяки діяльності фірми на різних товарних ринках.</w:t>
      </w:r>
    </w:p>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14" w:name="_Toc295822551"/>
      <w:bookmarkStart w:id="115" w:name="_Toc324421922"/>
      <w:bookmarkStart w:id="116" w:name="_Toc358245205"/>
      <w:bookmarkStart w:id="117" w:name="_Toc358721895"/>
      <w:bookmarkStart w:id="118" w:name="_Toc421711558"/>
      <w:r w:rsidRPr="000F740B">
        <w:rPr>
          <w:rFonts w:ascii="Times New Roman" w:hAnsi="Times New Roman" w:cs="Times New Roman"/>
          <w:noProof/>
          <w:sz w:val="28"/>
          <w:szCs w:val="28"/>
        </w:rPr>
        <w:t>Проаналізувавши обидві групи стратегій, було обрано по одній стратегій, з кожної групи, які підходять для даного програмного продукту.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 першої групи було обрано стратегію розвитку нового продукту зі супетніми послугами, оскільки потрібно реалізувати продукт який буде забезпечувати увесь необхідний функціонал, а також потібно забезпечити його підтримку надалі.</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У другій групі найкращою стратегією є стратегі ярозвитку товару, оскільки продукт може розвиватися, розширюватися, а також модуль може в майбутньому інтегрувати з іншими системами.</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19" w:name="_Toc530646411"/>
      <w:r w:rsidRPr="000F740B">
        <w:rPr>
          <w:rFonts w:ascii="Times New Roman" w:hAnsi="Times New Roman" w:cs="Times New Roman"/>
          <w:noProof/>
          <w:sz w:val="28"/>
          <w:szCs w:val="28"/>
        </w:rPr>
        <w:t>5.5. Бюджетування</w:t>
      </w:r>
      <w:bookmarkEnd w:id="114"/>
      <w:bookmarkEnd w:id="115"/>
      <w:bookmarkEnd w:id="116"/>
      <w:bookmarkEnd w:id="117"/>
      <w:bookmarkEnd w:id="118"/>
      <w:bookmarkEnd w:id="119"/>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Бюджетування – це необхідна складова фінансового планування, оскільки основою будь-якого оперативного чи поточного фінансового плану є система відповідних бюджетів. Як і поточне планування в цілому, бюджетування спрямоване на поетапну трансформацію стратегічного фінансового плану в систему поточних планів, послідовне їх виконання з метою досягнення стратегічних цілей підприємства.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2"/>
        <w:gridCol w:w="1843"/>
        <w:gridCol w:w="1701"/>
        <w:gridCol w:w="1270"/>
      </w:tblGrid>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Назва матеріалів та комплектуючих</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Марка, тип, модель</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Фактична кількість, шт.</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Ціна за одиницю, грн.</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Разом, грн.</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Ноутбук</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ASUS VX7SX</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Середовище розробки</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 xml:space="preserve">MS Visual Studio </w:t>
            </w:r>
            <w:r w:rsidRPr="000F740B">
              <w:rPr>
                <w:rFonts w:ascii="Times New Roman" w:hAnsi="Times New Roman" w:cs="Times New Roman"/>
                <w:noProof/>
                <w:color w:val="000000"/>
                <w:sz w:val="24"/>
                <w:szCs w:val="28"/>
                <w:shd w:val="clear" w:color="auto" w:fill="FFFFFF"/>
              </w:rPr>
              <w:t>Premium</w:t>
            </w:r>
            <w:r w:rsidRPr="000F740B">
              <w:rPr>
                <w:rStyle w:val="apple-converted-space"/>
                <w:rFonts w:ascii="Times New Roman" w:hAnsi="Times New Roman" w:cs="Times New Roman"/>
                <w:noProof/>
                <w:color w:val="000000"/>
                <w:sz w:val="24"/>
                <w:szCs w:val="28"/>
                <w:shd w:val="clear" w:color="auto" w:fill="FFFFFF"/>
              </w:rPr>
              <w:t> </w:t>
            </w:r>
            <w:r w:rsidRPr="000F740B">
              <w:rPr>
                <w:rFonts w:ascii="Times New Roman" w:hAnsi="Times New Roman" w:cs="Times New Roman"/>
                <w:noProof/>
                <w:color w:val="000000"/>
                <w:sz w:val="24"/>
                <w:szCs w:val="28"/>
              </w:rPr>
              <w:t xml:space="preserve"> 2012</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r>
      <w:tr w:rsidR="00EE6761" w:rsidRPr="000F740B" w:rsidTr="00CB1E2C">
        <w:tc>
          <w:tcPr>
            <w:tcW w:w="8359"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5.3</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9"/>
        <w:gridCol w:w="2060"/>
        <w:gridCol w:w="1648"/>
        <w:gridCol w:w="2060"/>
        <w:gridCol w:w="1626"/>
      </w:tblGrid>
      <w:tr w:rsidR="00EE6761" w:rsidRPr="000F740B" w:rsidTr="00CB1E2C">
        <w:tc>
          <w:tcPr>
            <w:tcW w:w="2429" w:type="dxa"/>
            <w:tcBorders>
              <w:top w:val="single" w:sz="4" w:space="0" w:color="auto"/>
              <w:left w:val="single" w:sz="4" w:space="0" w:color="auto"/>
              <w:bottom w:val="single" w:sz="4" w:space="0" w:color="auto"/>
              <w:right w:val="single" w:sz="4" w:space="0" w:color="auto"/>
            </w:tcBorders>
            <w:vAlign w:val="center"/>
          </w:tcPr>
          <w:p w:rsidR="00A3227B" w:rsidRPr="00A3227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Посада,</w:t>
            </w:r>
          </w:p>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спеціальність</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Кількість працівників, осіб</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Час роботи, дні</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Денна заробітна плата працівників, грн.</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Сума витрат на оплату праці, грн.</w:t>
            </w:r>
          </w:p>
        </w:tc>
      </w:tr>
      <w:tr w:rsidR="00EE6761" w:rsidRPr="000F740B" w:rsidTr="00CB1E2C">
        <w:tc>
          <w:tcPr>
            <w:tcW w:w="9629" w:type="dxa"/>
            <w:gridSpan w:val="5"/>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Основна заробітна плата</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Програміст</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14</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5 600</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Тестер</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1 000</w:t>
            </w:r>
          </w:p>
        </w:tc>
      </w:tr>
      <w:tr w:rsidR="00EE6761" w:rsidRPr="000F740B" w:rsidTr="00CB1E2C">
        <w:tc>
          <w:tcPr>
            <w:tcW w:w="7910"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6 000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5.4</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6"/>
        <w:gridCol w:w="1831"/>
      </w:tblGrid>
      <w:tr w:rsidR="00EE6761" w:rsidRPr="000F740B" w:rsidTr="00CB1E2C">
        <w:tc>
          <w:tcPr>
            <w:tcW w:w="7836"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Статті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876727" w:rsidP="00A7176C">
            <w:pPr>
              <w:spacing w:line="360" w:lineRule="auto"/>
              <w:ind w:left="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Змінні загальновиробничі витрати, у т.ч.:</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допоміжного персоналу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електроенергію та технологічні цілі</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180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змінних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1100</w:t>
            </w:r>
          </w:p>
        </w:tc>
      </w:tr>
      <w:tr w:rsidR="00EE6761" w:rsidRPr="000F740B" w:rsidTr="00CB1E2C">
        <w:tc>
          <w:tcPr>
            <w:tcW w:w="7836" w:type="dxa"/>
            <w:tcBorders>
              <w:top w:val="single" w:sz="4" w:space="0" w:color="auto"/>
              <w:left w:val="single" w:sz="4" w:space="0" w:color="auto"/>
              <w:bottom w:val="single" w:sz="4" w:space="0" w:color="auto"/>
              <w:right w:val="nil"/>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Постійні загальновиробничі витрати, у т.ч.:</w:t>
            </w:r>
          </w:p>
        </w:tc>
        <w:tc>
          <w:tcPr>
            <w:tcW w:w="1793" w:type="dxa"/>
            <w:tcBorders>
              <w:top w:val="single" w:sz="4" w:space="0" w:color="auto"/>
              <w:left w:val="nil"/>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Комунальні послуги</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оренду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постійних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2620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загальновиробничих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3720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5.5</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5"/>
        <w:gridCol w:w="1949"/>
      </w:tblGrid>
      <w:tr w:rsidR="00EE6761" w:rsidRPr="000F740B" w:rsidTr="00CB1E2C">
        <w:trPr>
          <w:trHeight w:val="557"/>
        </w:trPr>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Статті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Адміністративні витрати, у т.ч.:</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сплату податків і зборів</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450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Знос адміністративного обладнання</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адміністративних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збут, у т.ч.:</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менеджерів зі збуту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Витрати на рекламу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витрат на збут: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4100</w:t>
            </w:r>
          </w:p>
        </w:tc>
      </w:tr>
    </w:tbl>
    <w:p w:rsidR="00EE6761" w:rsidRPr="000F740B" w:rsidRDefault="00EE6761" w:rsidP="00A7176C">
      <w:pPr>
        <w:spacing w:line="360" w:lineRule="auto"/>
        <w:ind w:left="567" w:firstLine="567"/>
        <w:jc w:val="both"/>
        <w:rPr>
          <w:rFonts w:ascii="Times New Roman" w:eastAsia="Times New Roman" w:hAnsi="Times New Roman" w:cs="Times New Roman"/>
          <w:bCs/>
          <w:noProof/>
          <w:sz w:val="28"/>
          <w:szCs w:val="28"/>
          <w:lang w:eastAsia="ru-RU"/>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5.6</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Зведений кошторис витрат на розробку проектного рішення продукту</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1682"/>
        <w:gridCol w:w="1769"/>
        <w:gridCol w:w="1651"/>
        <w:gridCol w:w="1993"/>
      </w:tblGrid>
      <w:tr w:rsidR="00EE6761" w:rsidRPr="000F740B" w:rsidTr="00CB1E2C">
        <w:trPr>
          <w:trHeight w:val="1302"/>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Статті витрат</w:t>
            </w:r>
          </w:p>
        </w:tc>
        <w:tc>
          <w:tcPr>
            <w:tcW w:w="727"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Одиниці виміру</w:t>
            </w:r>
          </w:p>
        </w:tc>
        <w:tc>
          <w:tcPr>
            <w:tcW w:w="946"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Фактична кількість, шт.</w:t>
            </w:r>
          </w:p>
        </w:tc>
        <w:tc>
          <w:tcPr>
            <w:tcW w:w="945"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Ціна одиниці, грн.</w:t>
            </w:r>
          </w:p>
        </w:tc>
        <w:tc>
          <w:tcPr>
            <w:tcW w:w="581"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Разом, грн.</w:t>
            </w:r>
          </w:p>
        </w:tc>
      </w:tr>
      <w:tr w:rsidR="00EE6761" w:rsidRPr="000F740B" w:rsidTr="00CB1E2C">
        <w:trPr>
          <w:trHeight w:val="315"/>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727"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r>
      <w:tr w:rsidR="00EE6761" w:rsidRPr="000F740B" w:rsidTr="00CB1E2C">
        <w:trPr>
          <w:trHeight w:val="316"/>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Сировина і матеріали</w:t>
            </w:r>
          </w:p>
        </w:tc>
        <w:tc>
          <w:tcPr>
            <w:tcW w:w="727" w:type="pct"/>
            <w:shd w:val="clear" w:color="auto" w:fill="auto"/>
            <w:noWrap/>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r>
      <w:tr w:rsidR="00EE6761" w:rsidRPr="000F740B" w:rsidTr="00CB1E2C">
        <w:trPr>
          <w:trHeight w:val="630"/>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Комплектуючі вироби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грн</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945"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w:t>
            </w:r>
          </w:p>
        </w:tc>
        <w:tc>
          <w:tcPr>
            <w:tcW w:w="581"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Продовження табл. 5.7</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1939"/>
        <w:gridCol w:w="1609"/>
        <w:gridCol w:w="1609"/>
        <w:gridCol w:w="1770"/>
      </w:tblGrid>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5</w:t>
            </w:r>
          </w:p>
        </w:tc>
      </w:tr>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Зворотні відходи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9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Паливо та електроенергія на технологічні цілі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кВт/год</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400</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0,45</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Основна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6000</w:t>
            </w:r>
          </w:p>
        </w:tc>
      </w:tr>
      <w:tr w:rsidR="00EE6761" w:rsidRPr="000F740B" w:rsidTr="00CB1E2C">
        <w:trPr>
          <w:trHeight w:val="51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Додаткова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lastRenderedPageBreak/>
              <w:t>Відрахування на соціальне страхування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36,6</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2196</w:t>
            </w:r>
          </w:p>
        </w:tc>
      </w:tr>
      <w:tr w:rsidR="00EE6761" w:rsidRPr="000F740B" w:rsidTr="00CB1E2C">
        <w:trPr>
          <w:trHeight w:val="42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утримання й експлуатацію устаткування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35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Загальновиробничі витрати, у т.ч.:</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r>
      <w:tr w:rsidR="00EE6761" w:rsidRPr="000F740B" w:rsidTr="00CB1E2C">
        <w:trPr>
          <w:trHeight w:val="414"/>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змінні;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1100</w:t>
            </w:r>
          </w:p>
        </w:tc>
      </w:tr>
      <w:tr w:rsidR="00EE6761" w:rsidRPr="000F740B" w:rsidTr="00CB1E2C">
        <w:trPr>
          <w:trHeight w:val="50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постійні;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3720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13196</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Адміністративні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800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збут</w:t>
            </w:r>
          </w:p>
        </w:tc>
        <w:tc>
          <w:tcPr>
            <w:tcW w:w="727"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4100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Інші операційні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і операційних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18096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Щоб визначити фінансові результати, нас потрібно обчислити ціну розроблюваного продукту. Вона визначається на основі суми операційних та виробничих видатків із взяттям до уваги рентабельності виробництва.</w:t>
      </w:r>
    </w:p>
    <w:p w:rsidR="00EE6761" w:rsidRPr="000F740B" w:rsidRDefault="00751A51" w:rsidP="00A7176C">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Ц = СБ * Р.</w:t>
      </w:r>
      <w:r w:rsidR="00EE6761" w:rsidRPr="000F740B">
        <w:rPr>
          <w:rFonts w:ascii="Times New Roman" w:hAnsi="Times New Roman" w:cs="Times New Roman"/>
          <w:noProof/>
          <w:sz w:val="28"/>
          <w:szCs w:val="28"/>
        </w:rPr>
        <w:tab/>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 xml:space="preserve">де Ц – ціна одинці продукту, грн.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СБ – собівартість продукту, грн.</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 – рентабельність виробництва, 30%</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Ц = </w:t>
      </w:r>
      <w:r w:rsidRPr="000F740B">
        <w:rPr>
          <w:rFonts w:ascii="Times New Roman" w:hAnsi="Times New Roman" w:cs="Times New Roman"/>
          <w:noProof/>
          <w:color w:val="000000"/>
          <w:sz w:val="28"/>
          <w:szCs w:val="28"/>
        </w:rPr>
        <w:t>18096</w:t>
      </w:r>
      <w:r w:rsidRPr="000F740B">
        <w:rPr>
          <w:rFonts w:ascii="Times New Roman" w:hAnsi="Times New Roman" w:cs="Times New Roman"/>
          <w:noProof/>
          <w:sz w:val="28"/>
          <w:szCs w:val="28"/>
        </w:rPr>
        <w:t xml:space="preserve">* </w:t>
      </w:r>
      <w:r w:rsidRPr="000F740B">
        <w:rPr>
          <w:rFonts w:ascii="Times New Roman" w:hAnsi="Times New Roman" w:cs="Times New Roman"/>
          <w:bCs/>
          <w:noProof/>
          <w:color w:val="000000"/>
          <w:sz w:val="28"/>
          <w:szCs w:val="28"/>
        </w:rPr>
        <w:t xml:space="preserve">0,30 </w:t>
      </w:r>
      <w:r w:rsidRPr="000F740B">
        <w:rPr>
          <w:rFonts w:ascii="Times New Roman" w:hAnsi="Times New Roman" w:cs="Times New Roman"/>
          <w:noProof/>
          <w:sz w:val="28"/>
          <w:szCs w:val="28"/>
        </w:rPr>
        <w:t>= 5 430 грн.</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5.8</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7"/>
        <w:gridCol w:w="2224"/>
      </w:tblGrid>
      <w:tr w:rsidR="00EE6761" w:rsidRPr="000F740B" w:rsidTr="00CB1E2C">
        <w:tc>
          <w:tcPr>
            <w:tcW w:w="7347"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Показники</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Дохід від реалізації продукції       (10 шт)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54 300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додану вартість (20%)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10 860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Чистий дохід від реалізації продукції</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43 440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Собівартість реалізованої продукції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color w:val="000000"/>
                <w:sz w:val="24"/>
                <w:szCs w:val="28"/>
              </w:rPr>
              <w:t>18 096</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Валовий прибуток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25 344</w:t>
            </w:r>
          </w:p>
        </w:tc>
      </w:tr>
      <w:tr w:rsidR="00EE6761" w:rsidRPr="000F740B" w:rsidTr="00CB1E2C">
        <w:trPr>
          <w:trHeight w:val="239"/>
        </w:trPr>
        <w:tc>
          <w:tcPr>
            <w:tcW w:w="9571" w:type="dxa"/>
            <w:gridSpan w:val="2"/>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Операційні витрати</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Адміністративні витрати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800 </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Витрати на збут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4 100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Фінансовий результат від операційної діяльності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20 444</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прибуток </w:t>
            </w:r>
            <w:r w:rsidRPr="000F740B">
              <w:rPr>
                <w:rFonts w:ascii="Times New Roman" w:hAnsi="Times New Roman" w:cs="Times New Roman"/>
                <w:noProof/>
                <w:color w:val="000000"/>
                <w:sz w:val="24"/>
                <w:szCs w:val="28"/>
              </w:rPr>
              <w:t>(18%)</w:t>
            </w:r>
            <w:r w:rsidRPr="000F740B">
              <w:rPr>
                <w:rFonts w:ascii="Times New Roman" w:hAnsi="Times New Roman" w:cs="Times New Roman"/>
                <w:noProof/>
                <w:sz w:val="24"/>
                <w:szCs w:val="28"/>
              </w:rPr>
              <w:t xml:space="preserve">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3 679</w:t>
            </w:r>
          </w:p>
        </w:tc>
      </w:tr>
      <w:tr w:rsidR="00EE6761" w:rsidRPr="000F740B" w:rsidTr="00CB1E2C">
        <w:trPr>
          <w:trHeight w:val="77"/>
        </w:trPr>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Чистий прибуток (збиток)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16 769</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20" w:name="_Toc358245206"/>
      <w:bookmarkStart w:id="121" w:name="_Toc358721896"/>
      <w:bookmarkStart w:id="122" w:name="_Toc421711559"/>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23" w:name="_Toc530646412"/>
      <w:r w:rsidRPr="000F740B">
        <w:rPr>
          <w:rFonts w:ascii="Times New Roman" w:hAnsi="Times New Roman" w:cs="Times New Roman"/>
          <w:noProof/>
          <w:sz w:val="28"/>
          <w:szCs w:val="28"/>
        </w:rPr>
        <w:t>5.6. Остаточний вибір стратегії</w:t>
      </w:r>
      <w:bookmarkEnd w:id="120"/>
      <w:bookmarkEnd w:id="121"/>
      <w:bookmarkEnd w:id="122"/>
      <w:bookmarkEnd w:id="123"/>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shd w:val="clear" w:color="auto" w:fill="FFFFFF"/>
        </w:rPr>
      </w:pPr>
      <w:r w:rsidRPr="000F740B">
        <w:rPr>
          <w:rFonts w:ascii="Times New Roman" w:hAnsi="Times New Roman" w:cs="Times New Roman"/>
          <w:noProof/>
          <w:color w:val="000000"/>
          <w:sz w:val="28"/>
          <w:szCs w:val="28"/>
          <w:shd w:val="clear" w:color="auto" w:fill="FFFFFF"/>
        </w:rPr>
        <w:tab/>
        <w:t xml:space="preserve">Провівши економічний аналіз доцільності розробки програмного продукту, можна зробити висновок, що розробка є прибутковую. Стратегією </w:t>
      </w:r>
      <w:r w:rsidRPr="000F740B">
        <w:rPr>
          <w:rFonts w:ascii="Times New Roman" w:hAnsi="Times New Roman" w:cs="Times New Roman"/>
          <w:noProof/>
          <w:color w:val="000000"/>
          <w:sz w:val="28"/>
          <w:szCs w:val="28"/>
          <w:shd w:val="clear" w:color="auto" w:fill="FFFFFF"/>
        </w:rPr>
        <w:lastRenderedPageBreak/>
        <w:t>розробки було вибрано стратегію розробки нового продуку з супутніми послугами.</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shd w:val="clear" w:color="auto" w:fill="FFFFFF"/>
        </w:rPr>
        <w:tab/>
        <w:t>Даний продукт має основного кінцевого користувача – Національний університет «Львівська політехніка». Проте, модуль має перспективи до розвитку та розширення, та може знайти свою нішу на ринку серед автоматизованих систем управління.</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 xml:space="preserve">        </w:t>
      </w:r>
      <w:r w:rsidRPr="000F740B">
        <w:rPr>
          <w:rFonts w:ascii="Times New Roman" w:hAnsi="Times New Roman" w:cs="Times New Roman"/>
          <w:noProof/>
          <w:color w:val="000000"/>
          <w:sz w:val="28"/>
          <w:szCs w:val="28"/>
          <w:shd w:val="clear" w:color="auto" w:fill="FFFFFF"/>
        </w:rPr>
        <w:t xml:space="preserve"> Отже, виконавши бюджетування продукту, було встановлено собівартість продукту, яка становить 18 096</w:t>
      </w:r>
      <w:r w:rsidRPr="000F740B">
        <w:rPr>
          <w:rStyle w:val="apple-converted-space"/>
          <w:rFonts w:ascii="Times New Roman" w:hAnsi="Times New Roman" w:cs="Times New Roman"/>
          <w:noProof/>
          <w:color w:val="000000"/>
          <w:sz w:val="28"/>
          <w:szCs w:val="28"/>
          <w:shd w:val="clear" w:color="auto" w:fill="FFFFFF"/>
        </w:rPr>
        <w:t xml:space="preserve"> грн.  </w:t>
      </w:r>
      <w:r w:rsidRPr="000F740B">
        <w:rPr>
          <w:rFonts w:ascii="Times New Roman" w:hAnsi="Times New Roman" w:cs="Times New Roman"/>
          <w:noProof/>
          <w:color w:val="000000"/>
          <w:sz w:val="28"/>
          <w:szCs w:val="28"/>
          <w:shd w:val="clear" w:color="auto" w:fill="FFFFFF"/>
        </w:rPr>
        <w:t>Планується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реалізація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10 примірників модуля і відповідно до обрахунків бюджету чистий прибуток становитиме 16 769</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грн</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при коефіцієнті рентабельності 30%.</w:t>
      </w:r>
    </w:p>
    <w:p w:rsidR="00EE6761" w:rsidRDefault="00EE6761" w:rsidP="00A7176C">
      <w:pPr>
        <w:spacing w:line="360" w:lineRule="auto"/>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1"/>
        <w:spacing w:line="360" w:lineRule="auto"/>
        <w:ind w:left="567"/>
        <w:jc w:val="both"/>
        <w:rPr>
          <w:rFonts w:cs="Times New Roman"/>
        </w:rPr>
      </w:pPr>
      <w:bookmarkStart w:id="124" w:name="_Toc530646413"/>
      <w:r w:rsidRPr="004565F6">
        <w:rPr>
          <w:rFonts w:cs="Times New Roman"/>
        </w:rPr>
        <w:lastRenderedPageBreak/>
        <w:t>Висновки</w:t>
      </w:r>
      <w:bookmarkEnd w:id="124"/>
    </w:p>
    <w:p w:rsidR="004565F6" w:rsidRPr="004565F6" w:rsidRDefault="004565F6" w:rsidP="00A7176C">
      <w:pPr>
        <w:spacing w:line="360" w:lineRule="auto"/>
        <w:ind w:left="567" w:firstLine="720"/>
        <w:jc w:val="both"/>
        <w:rPr>
          <w:rFonts w:ascii="Times New Roman" w:hAnsi="Times New Roman" w:cs="Times New Roman"/>
          <w:sz w:val="28"/>
        </w:rPr>
      </w:pPr>
      <w:r>
        <w:rPr>
          <w:rFonts w:ascii="Times New Roman" w:hAnsi="Times New Roman" w:cs="Times New Roman"/>
          <w:sz w:val="28"/>
        </w:rPr>
        <w:t>Під час роботи я ознайомився з аналогічними системами,проаналізував їх, ознайомився з структурою існуючої ІС «Деканат».</w:t>
      </w:r>
    </w:p>
    <w:p w:rsidR="004565F6" w:rsidRPr="007373DC" w:rsidRDefault="004565F6" w:rsidP="00A7176C">
      <w:pPr>
        <w:spacing w:line="360" w:lineRule="auto"/>
        <w:ind w:left="567" w:firstLine="720"/>
        <w:jc w:val="both"/>
        <w:rPr>
          <w:rFonts w:ascii="Times New Roman" w:hAnsi="Times New Roman" w:cs="Times New Roman"/>
          <w:sz w:val="28"/>
          <w:lang w:val="ru-RU"/>
        </w:rPr>
      </w:pPr>
      <w:r w:rsidRPr="004565F6">
        <w:rPr>
          <w:rFonts w:ascii="Times New Roman" w:hAnsi="Times New Roman" w:cs="Times New Roman"/>
          <w:sz w:val="28"/>
        </w:rPr>
        <w:t xml:space="preserve">Ознайомився із середовищами </w:t>
      </w:r>
      <w:r>
        <w:rPr>
          <w:rFonts w:ascii="Times New Roman" w:hAnsi="Times New Roman" w:cs="Times New Roman"/>
          <w:sz w:val="28"/>
        </w:rPr>
        <w:t xml:space="preserve"> розробки  MS Visual Studio 2012</w:t>
      </w:r>
      <w:r w:rsidRPr="004565F6">
        <w:rPr>
          <w:rFonts w:ascii="Times New Roman" w:hAnsi="Times New Roman" w:cs="Times New Roman"/>
          <w:sz w:val="28"/>
        </w:rPr>
        <w:t xml:space="preserve"> та </w:t>
      </w:r>
      <w:r>
        <w:rPr>
          <w:rFonts w:ascii="Times New Roman" w:hAnsi="Times New Roman" w:cs="Times New Roman"/>
          <w:sz w:val="28"/>
        </w:rPr>
        <w:t xml:space="preserve">СУБД </w:t>
      </w:r>
      <w:r>
        <w:rPr>
          <w:rFonts w:ascii="Times New Roman" w:hAnsi="Times New Roman" w:cs="Times New Roman"/>
          <w:sz w:val="28"/>
          <w:lang w:val="en-US"/>
        </w:rPr>
        <w:t>MS</w:t>
      </w:r>
      <w:r w:rsidRPr="007373DC">
        <w:rPr>
          <w:rFonts w:ascii="Times New Roman" w:hAnsi="Times New Roman" w:cs="Times New Roman"/>
          <w:sz w:val="28"/>
        </w:rPr>
        <w:t xml:space="preserve"> </w:t>
      </w:r>
      <w:r>
        <w:rPr>
          <w:rFonts w:ascii="Times New Roman" w:hAnsi="Times New Roman" w:cs="Times New Roman"/>
          <w:sz w:val="28"/>
          <w:lang w:val="en-US"/>
        </w:rPr>
        <w:t>SQL</w:t>
      </w:r>
      <w:r w:rsidRPr="007373DC">
        <w:rPr>
          <w:rFonts w:ascii="Times New Roman" w:hAnsi="Times New Roman" w:cs="Times New Roman"/>
          <w:sz w:val="28"/>
        </w:rPr>
        <w:t xml:space="preserve"> </w:t>
      </w:r>
      <w:r>
        <w:rPr>
          <w:rFonts w:ascii="Times New Roman" w:hAnsi="Times New Roman" w:cs="Times New Roman"/>
          <w:sz w:val="28"/>
          <w:lang w:val="en-US"/>
        </w:rPr>
        <w:t>Server</w:t>
      </w:r>
      <w:r w:rsidRPr="007373DC">
        <w:rPr>
          <w:rFonts w:ascii="Times New Roman" w:hAnsi="Times New Roman" w:cs="Times New Roman"/>
          <w:sz w:val="28"/>
        </w:rPr>
        <w:t xml:space="preserve"> 2014</w:t>
      </w:r>
      <w:r w:rsidRPr="004565F6">
        <w:rPr>
          <w:rFonts w:ascii="Times New Roman" w:hAnsi="Times New Roman" w:cs="Times New Roman"/>
          <w:sz w:val="28"/>
        </w:rPr>
        <w:t xml:space="preserve">. Навчився налаштовувати їх. </w:t>
      </w:r>
      <w:r>
        <w:rPr>
          <w:rFonts w:ascii="Times New Roman" w:hAnsi="Times New Roman" w:cs="Times New Roman"/>
          <w:sz w:val="28"/>
        </w:rPr>
        <w:t xml:space="preserve">Поглибив свої знання у вивченні мови </w:t>
      </w:r>
      <w:r>
        <w:rPr>
          <w:rFonts w:ascii="Times New Roman" w:hAnsi="Times New Roman" w:cs="Times New Roman"/>
          <w:sz w:val="28"/>
          <w:lang w:val="en-US"/>
        </w:rPr>
        <w:t>C</w:t>
      </w:r>
      <w:r w:rsidRPr="007373DC">
        <w:rPr>
          <w:rFonts w:ascii="Times New Roman" w:hAnsi="Times New Roman" w:cs="Times New Roman"/>
          <w:sz w:val="28"/>
          <w:lang w:val="ru-RU"/>
        </w:rPr>
        <w:t xml:space="preserve">#, </w:t>
      </w:r>
      <w:r>
        <w:rPr>
          <w:rFonts w:ascii="Times New Roman" w:hAnsi="Times New Roman" w:cs="Times New Roman"/>
          <w:sz w:val="28"/>
        </w:rPr>
        <w:t xml:space="preserve">а особливо технології </w:t>
      </w:r>
      <w:r>
        <w:rPr>
          <w:rFonts w:ascii="Times New Roman" w:hAnsi="Times New Roman" w:cs="Times New Roman"/>
          <w:sz w:val="28"/>
          <w:lang w:val="en-US"/>
        </w:rPr>
        <w:t>ASP</w:t>
      </w:r>
      <w:r w:rsidRPr="007373DC">
        <w:rPr>
          <w:rFonts w:ascii="Times New Roman" w:hAnsi="Times New Roman" w:cs="Times New Roman"/>
          <w:sz w:val="28"/>
          <w:lang w:val="ru-RU"/>
        </w:rPr>
        <w:t>.</w:t>
      </w:r>
      <w:r>
        <w:rPr>
          <w:rFonts w:ascii="Times New Roman" w:hAnsi="Times New Roman" w:cs="Times New Roman"/>
          <w:sz w:val="28"/>
          <w:lang w:val="en-US"/>
        </w:rPr>
        <w:t>NET</w:t>
      </w:r>
      <w:r w:rsidRPr="007373DC">
        <w:rPr>
          <w:rFonts w:ascii="Times New Roman" w:hAnsi="Times New Roman" w:cs="Times New Roman"/>
          <w:sz w:val="28"/>
          <w:lang w:val="ru-RU"/>
        </w:rPr>
        <w:t xml:space="preserve"> </w:t>
      </w:r>
      <w:r>
        <w:rPr>
          <w:rFonts w:ascii="Times New Roman" w:hAnsi="Times New Roman" w:cs="Times New Roman"/>
          <w:sz w:val="28"/>
          <w:lang w:val="en-US"/>
        </w:rPr>
        <w:t>MVC</w:t>
      </w:r>
      <w:r w:rsidRPr="007373DC">
        <w:rPr>
          <w:rFonts w:ascii="Times New Roman" w:hAnsi="Times New Roman" w:cs="Times New Roman"/>
          <w:sz w:val="28"/>
          <w:lang w:val="ru-RU"/>
        </w:rPr>
        <w:t>.</w:t>
      </w:r>
    </w:p>
    <w:p w:rsidR="004565F6" w:rsidRDefault="004565F6" w:rsidP="00A7176C">
      <w:pPr>
        <w:spacing w:line="360" w:lineRule="auto"/>
        <w:ind w:left="567" w:firstLine="720"/>
        <w:jc w:val="both"/>
        <w:rPr>
          <w:rFonts w:ascii="Times New Roman" w:hAnsi="Times New Roman" w:cs="Times New Roman"/>
          <w:sz w:val="28"/>
        </w:rPr>
      </w:pPr>
      <w:r w:rsidRPr="004565F6">
        <w:rPr>
          <w:rFonts w:ascii="Times New Roman" w:hAnsi="Times New Roman" w:cs="Times New Roman"/>
          <w:sz w:val="28"/>
        </w:rPr>
        <w:t>Навчився складати план робіт та слідував за ним. Виконуючи роботу я намагався максимально ефективно використовувати свій час та виконувати її як найкраще.</w:t>
      </w:r>
    </w:p>
    <w:p w:rsidR="004565F6" w:rsidRDefault="004565F6" w:rsidP="00A7176C">
      <w:pPr>
        <w:spacing w:line="360" w:lineRule="auto"/>
        <w:ind w:left="567"/>
        <w:jc w:val="both"/>
      </w:pPr>
      <w:r>
        <w:br w:type="page"/>
      </w:r>
    </w:p>
    <w:p w:rsidR="004565F6" w:rsidRPr="004565F6" w:rsidRDefault="004565F6" w:rsidP="00A7176C">
      <w:pPr>
        <w:spacing w:line="360" w:lineRule="auto"/>
        <w:ind w:left="567" w:firstLine="720"/>
        <w:jc w:val="both"/>
        <w:rPr>
          <w:rFonts w:ascii="Times New Roman" w:hAnsi="Times New Roman" w:cs="Times New Roman"/>
          <w:sz w:val="28"/>
        </w:rPr>
      </w:pPr>
    </w:p>
    <w:p w:rsidR="006074BA" w:rsidRPr="006F28FB" w:rsidRDefault="006074BA" w:rsidP="00A7176C">
      <w:pPr>
        <w:pStyle w:val="1"/>
        <w:spacing w:line="360" w:lineRule="auto"/>
        <w:ind w:left="567"/>
        <w:jc w:val="both"/>
        <w:rPr>
          <w:rFonts w:cs="Times New Roman"/>
        </w:rPr>
      </w:pPr>
      <w:bookmarkStart w:id="125" w:name="_Toc530646414"/>
      <w:r w:rsidRPr="006F28FB">
        <w:rPr>
          <w:rFonts w:cs="Times New Roman"/>
        </w:rPr>
        <w:t>Список використаної літератури</w:t>
      </w:r>
      <w:bookmarkEnd w:id="125"/>
    </w:p>
    <w:p w:rsidR="006074BA" w:rsidRDefault="001C7185" w:rsidP="00A7176C">
      <w:pPr>
        <w:pStyle w:val="a5"/>
        <w:numPr>
          <w:ilvl w:val="0"/>
          <w:numId w:val="25"/>
        </w:numPr>
        <w:spacing w:line="360" w:lineRule="auto"/>
        <w:ind w:left="567"/>
        <w:jc w:val="both"/>
        <w:rPr>
          <w:rFonts w:ascii="Times New Roman" w:hAnsi="Times New Roman" w:cs="Times New Roman"/>
          <w:sz w:val="28"/>
        </w:rPr>
      </w:pPr>
      <w:hyperlink r:id="rId22" w:history="1">
        <w:r w:rsidR="00B27B9B" w:rsidRPr="00832C29">
          <w:rPr>
            <w:rStyle w:val="a4"/>
            <w:rFonts w:ascii="Times New Roman" w:hAnsi="Times New Roman" w:cs="Times New Roman"/>
            <w:sz w:val="28"/>
          </w:rPr>
          <w:t>https://uk.wikipedia.org/wiki/Автоматизована_система_керування_технологічним_процесом</w:t>
        </w:r>
      </w:hyperlink>
    </w:p>
    <w:p w:rsidR="00B27B9B" w:rsidRPr="00B27B9B" w:rsidRDefault="001C7185" w:rsidP="00A7176C">
      <w:pPr>
        <w:pStyle w:val="a5"/>
        <w:numPr>
          <w:ilvl w:val="0"/>
          <w:numId w:val="25"/>
        </w:numPr>
        <w:spacing w:line="360" w:lineRule="auto"/>
        <w:ind w:left="567"/>
        <w:jc w:val="both"/>
        <w:rPr>
          <w:rFonts w:ascii="Times New Roman" w:hAnsi="Times New Roman" w:cs="Times New Roman"/>
          <w:sz w:val="28"/>
        </w:rPr>
      </w:pPr>
      <w:hyperlink r:id="rId23" w:history="1">
        <w:r w:rsidR="00B27B9B" w:rsidRPr="006074BA">
          <w:rPr>
            <w:rStyle w:val="a4"/>
            <w:rFonts w:ascii="Times New Roman" w:hAnsi="Times New Roman" w:cs="Times New Roman"/>
            <w:sz w:val="28"/>
          </w:rPr>
          <w:t>http://www.unitex.com.ua/products/commercial-software/automated-system-for-higher-education-institution/</w:t>
        </w:r>
      </w:hyperlink>
    </w:p>
    <w:p w:rsidR="006074BA" w:rsidRPr="006074BA" w:rsidRDefault="001C7185" w:rsidP="00A7176C">
      <w:pPr>
        <w:pStyle w:val="a5"/>
        <w:numPr>
          <w:ilvl w:val="0"/>
          <w:numId w:val="25"/>
        </w:numPr>
        <w:spacing w:line="360" w:lineRule="auto"/>
        <w:ind w:left="567"/>
        <w:jc w:val="both"/>
        <w:rPr>
          <w:rFonts w:ascii="Times New Roman" w:hAnsi="Times New Roman" w:cs="Times New Roman"/>
          <w:sz w:val="28"/>
        </w:rPr>
      </w:pPr>
      <w:hyperlink r:id="rId24" w:history="1">
        <w:r w:rsidR="006074BA" w:rsidRPr="006074BA">
          <w:rPr>
            <w:rStyle w:val="a4"/>
            <w:rFonts w:ascii="Times New Roman" w:hAnsi="Times New Roman" w:cs="Times New Roman"/>
            <w:sz w:val="28"/>
          </w:rPr>
          <w:t>http://vuz.osvita.net/ua/</w:t>
        </w:r>
      </w:hyperlink>
    </w:p>
    <w:p w:rsidR="006074BA" w:rsidRPr="006074BA" w:rsidRDefault="001C7185" w:rsidP="00A7176C">
      <w:pPr>
        <w:pStyle w:val="a5"/>
        <w:numPr>
          <w:ilvl w:val="0"/>
          <w:numId w:val="25"/>
        </w:numPr>
        <w:spacing w:line="360" w:lineRule="auto"/>
        <w:ind w:left="567"/>
        <w:jc w:val="both"/>
        <w:rPr>
          <w:rFonts w:ascii="Times New Roman" w:hAnsi="Times New Roman" w:cs="Times New Roman"/>
          <w:sz w:val="28"/>
        </w:rPr>
      </w:pPr>
      <w:hyperlink r:id="rId25" w:history="1">
        <w:r w:rsidR="006074BA" w:rsidRPr="006074BA">
          <w:rPr>
            <w:rStyle w:val="a4"/>
            <w:rFonts w:ascii="Times New Roman" w:hAnsi="Times New Roman" w:cs="Times New Roman"/>
            <w:sz w:val="28"/>
          </w:rPr>
          <w:t>http://www.politek-soft.kiev.ua/</w:t>
        </w:r>
      </w:hyperlink>
    </w:p>
    <w:p w:rsidR="006D08EE" w:rsidRDefault="006D08EE" w:rsidP="00A7176C">
      <w:pPr>
        <w:spacing w:line="360" w:lineRule="auto"/>
        <w:ind w:left="567"/>
        <w:jc w:val="both"/>
      </w:pPr>
      <w:r>
        <w:br w:type="page"/>
      </w:r>
    </w:p>
    <w:p w:rsidR="00B96C04" w:rsidRPr="00B96C04" w:rsidRDefault="006D08EE" w:rsidP="00B96C04">
      <w:pPr>
        <w:pStyle w:val="1"/>
        <w:spacing w:line="360" w:lineRule="auto"/>
        <w:ind w:left="567"/>
        <w:jc w:val="both"/>
        <w:rPr>
          <w:rFonts w:ascii="Times New Roman" w:hAnsi="Times New Roman" w:cs="Times New Roman"/>
          <w:sz w:val="28"/>
        </w:rPr>
      </w:pPr>
      <w:bookmarkStart w:id="126" w:name="_Toc530646415"/>
      <w:r w:rsidRPr="00B96C04">
        <w:rPr>
          <w:rFonts w:ascii="Times New Roman" w:hAnsi="Times New Roman" w:cs="Times New Roman"/>
          <w:sz w:val="28"/>
        </w:rPr>
        <w:lastRenderedPageBreak/>
        <w:t>Додаток А</w:t>
      </w:r>
      <w:bookmarkEnd w:id="126"/>
    </w:p>
    <w:p w:rsidR="006D08EE" w:rsidRPr="002918E8" w:rsidRDefault="002918E8" w:rsidP="00A7176C">
      <w:pPr>
        <w:spacing w:line="360" w:lineRule="auto"/>
        <w:ind w:left="567"/>
        <w:jc w:val="both"/>
        <w:rPr>
          <w:rFonts w:ascii="Times New Roman" w:hAnsi="Times New Roman" w:cs="Times New Roman"/>
          <w:sz w:val="28"/>
          <w:lang w:val="en-US"/>
        </w:rPr>
      </w:pPr>
      <w:r w:rsidRPr="002918E8">
        <w:rPr>
          <w:rFonts w:ascii="Times New Roman" w:hAnsi="Times New Roman" w:cs="Times New Roman"/>
          <w:sz w:val="28"/>
          <w:lang w:val="en-US"/>
        </w:rPr>
        <w:t>q_ob_student</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CREATE TABLE [dbo].[q_ob_student](</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[studenttype_id]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[person_id]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[name] [varchar](200)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[firstname] [varchar](200)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[fathername] [varchar](200)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[surname] [varchar](200)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[eduformtype_id]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[studygroup_id]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[specialtytype_id]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[specoffer_id]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[timeperiod_id]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[isstate] [int]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[iscontract] [int]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[invnum] [varchar](50)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[gendertype_id]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[begdate] [datetime]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[enddate] [datetime]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[order_id]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[studentstatus_id] [bigint]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[parent_id]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[uid]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[uid1] [bigint]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[utid] [varchar](50)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[utid1] [varchar](50)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[uapp] [varchar](50)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[uapp1] [varchar](50)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[processing] [int]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[actual] [int]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[note] [varchar](250)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[crtuser] [varchar](50)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lastRenderedPageBreak/>
        <w:tab/>
        <w:t>[crtusergroup] [varchar](50)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[crtdate] [datetime]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[upduser] [varchar](50) NOT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[upddate] [datetime] NULL,</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 xml:space="preserve"> CONSTRAINT [PK_q_ob_student] PRIMARY KEY CLUSTERED </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ab/>
        <w:t>[id] ASC</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)WITH (PAD_INDEX = OFF, STATISTICS_NORECOMPUTE = OFF, IGNORE_DUP_KEY = OFF, ALLOW_ROW_LOCKS = ON, ALLOW_PAGE_LOCKS = ON) ON [PRIMARY]</w:t>
      </w:r>
    </w:p>
    <w:p w:rsidR="002918E8" w:rsidRPr="000C1F35" w:rsidRDefault="002918E8" w:rsidP="00A7176C">
      <w:pPr>
        <w:spacing w:line="360" w:lineRule="auto"/>
        <w:ind w:left="567"/>
        <w:jc w:val="both"/>
        <w:rPr>
          <w:rFonts w:ascii="Courier New" w:hAnsi="Courier New" w:cs="Courier New"/>
          <w:sz w:val="16"/>
          <w:lang w:val="en-US"/>
        </w:rPr>
      </w:pPr>
      <w:r w:rsidRPr="000C1F35">
        <w:rPr>
          <w:rFonts w:ascii="Courier New" w:hAnsi="Courier New" w:cs="Courier New"/>
          <w:sz w:val="16"/>
          <w:lang w:val="en-US"/>
        </w:rPr>
        <w:t>) ON [PRIMARY]</w:t>
      </w:r>
    </w:p>
    <w:p w:rsidR="002918E8" w:rsidRDefault="002918E8" w:rsidP="00A7176C">
      <w:pPr>
        <w:spacing w:line="360" w:lineRule="auto"/>
        <w:ind w:left="567"/>
        <w:jc w:val="both"/>
        <w:rPr>
          <w:rFonts w:ascii="Consolas" w:hAnsi="Consolas" w:cs="Consolas"/>
          <w:sz w:val="18"/>
          <w:lang w:val="en-US"/>
        </w:rPr>
      </w:pPr>
    </w:p>
    <w:p w:rsidR="002918E8" w:rsidRDefault="002918E8"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lang w:val="en-US"/>
        </w:rPr>
        <w:t>q_dt_studyplanitem</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CREATE TABLE [dbo].[q_dt_studyplanitem](</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[studyplan_id]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[studyplanpart_id]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[studyplancycle_id]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[studytype_id]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[markrollitem_id]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[department_id]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 [decimal](10, 4)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[markscale_id]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[markstate] [decimal](10, 4)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[markscalestate_id]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[markects] [varchar](50)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[markscaleects_id]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[attestationnum] [int]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[destsemestrtimeperiod_id]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[semestrtimeperiod_id]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[diplomasupplementitem_id]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[subject_id]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[semestr] [int]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[studycontroltype_id] [bigint]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[hoursall]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lastRenderedPageBreak/>
        <w:tab/>
        <w:t>[credits] [decimal](15, 2)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[hourslection]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[hourslabs]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[hourspractical]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[hourshome]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[hourscontrol]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[kkr]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[krr]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[qualificationworkthema] [varchar](400)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[parent_id]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 [varchar](50)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 [varchar](50)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[uid1] [bigint]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[utid1] [varchar](50)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[uapp1] [varchar](50)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[processing]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[actual] [int]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[note] [varchar](250)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 [varchar](50)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[crtusergroup] [varchar](50)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[crtdate] [datetime]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[upduser] [varchar](50) NOT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[upddate] [datetime] NULL,</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 xml:space="preserve"> CONSTRAINT [PK_q_dt_studyplanitem] PRIMARY KEY CLUSTERED </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ASC</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)WITH (PAD_INDEX = OFF, STATISTICS_NORECOMPUTE = OFF, IGNORE_DUP_KEY = OFF, ALLOW_ROW_LOCKS = ON, ALLOW_PAGE_LOCKS = ON) ON [PRIMARY]</w:t>
      </w:r>
    </w:p>
    <w:p w:rsidR="002918E8" w:rsidRPr="000C1F35" w:rsidRDefault="002918E8"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 ON [PRIMARY]</w:t>
      </w:r>
    </w:p>
    <w:p w:rsidR="002918E8" w:rsidRDefault="002918E8" w:rsidP="00A7176C">
      <w:pPr>
        <w:spacing w:line="360" w:lineRule="auto"/>
        <w:ind w:left="567"/>
        <w:jc w:val="both"/>
        <w:rPr>
          <w:rFonts w:ascii="Consolas" w:hAnsi="Consolas" w:cs="Consolas"/>
          <w:sz w:val="18"/>
          <w:szCs w:val="18"/>
          <w:lang w:val="en-US"/>
        </w:rPr>
      </w:pPr>
    </w:p>
    <w:p w:rsidR="002918E8" w:rsidRDefault="002918E8"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lang w:val="en-US"/>
        </w:rPr>
        <w:t>q_dt_markrollitem</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CREATE TABLE [dbo].[q_dt_markrollitem](</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lastRenderedPageBreak/>
        <w:tab/>
        <w:t>[markroll_id]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[studyplanitem_id] [bigint]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[student_id]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[attestationnum] [int]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[markwork1]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[markwork2]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[markexam1]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[markexam2]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[markexam]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[markpart1]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[markpart2]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[markpart]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[mark_p1_p2_k3]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[markscale_id]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[markstate]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[markscalestate_id]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[markects]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[markscaleects_id] [bigint]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[absentreason_id] [bigint]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[markcontrol] [decimal](10, 4)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[markscalecontrol_id] [bigint]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[filepath] [varchar](200)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[filename] [varchar](200)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[parent_id] [bigint]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[uid] [bigint]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[utid] [varchar](50)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[uapp] [varchar](50)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[processing] [int]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[actual] [int]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[note] [varchar](250)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[crtuser] [varchar](50)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[crtusergroup] [varchar](50)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[crtdate] [datetime]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lastRenderedPageBreak/>
        <w:tab/>
        <w:t>[upduser] [varchar](50) NOT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[upddate] [datetime] NULL,</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 xml:space="preserve"> CONSTRAINT [PK_q_dt_markrollitem] PRIMARY KEY CLUSTERED </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ab/>
        <w:t>[id] ASC</w:t>
      </w:r>
    </w:p>
    <w:p w:rsidR="00826AB4"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)WITH (PAD_INDEX = OFF, STATISTICS_NORECOMPUTE = OFF, IGNORE_DUP_KEY = OFF, ALLOW_ROW_LOCKS = ON, ALLOW_PAGE_LOCKS = ON) ON [PRIMARY]</w:t>
      </w:r>
    </w:p>
    <w:p w:rsidR="002918E8" w:rsidRPr="000C1F35" w:rsidRDefault="00826AB4" w:rsidP="00A7176C">
      <w:pPr>
        <w:spacing w:line="360" w:lineRule="auto"/>
        <w:ind w:left="567"/>
        <w:jc w:val="both"/>
        <w:rPr>
          <w:rFonts w:ascii="Courier New" w:hAnsi="Courier New" w:cs="Courier New"/>
          <w:sz w:val="16"/>
          <w:szCs w:val="18"/>
          <w:lang w:val="en-US"/>
        </w:rPr>
      </w:pPr>
      <w:r w:rsidRPr="000C1F35">
        <w:rPr>
          <w:rFonts w:ascii="Courier New" w:hAnsi="Courier New" w:cs="Courier New"/>
          <w:sz w:val="16"/>
          <w:szCs w:val="18"/>
          <w:lang w:val="en-US"/>
        </w:rPr>
        <w:t>) ON [PRIMARY]</w:t>
      </w:r>
    </w:p>
    <w:p w:rsidR="00826AB4" w:rsidRPr="00826AB4" w:rsidRDefault="00826AB4" w:rsidP="00A7176C">
      <w:pPr>
        <w:spacing w:line="360" w:lineRule="auto"/>
        <w:ind w:left="567"/>
        <w:jc w:val="both"/>
        <w:rPr>
          <w:rFonts w:ascii="Consolas" w:hAnsi="Consolas" w:cs="Consolas"/>
          <w:sz w:val="18"/>
          <w:szCs w:val="18"/>
          <w:lang w:val="en-US"/>
        </w:rPr>
      </w:pPr>
    </w:p>
    <w:p w:rsidR="002918E8" w:rsidRPr="00826AB4" w:rsidRDefault="00826AB4" w:rsidP="00A7176C">
      <w:pPr>
        <w:spacing w:line="360" w:lineRule="auto"/>
        <w:ind w:left="567"/>
        <w:jc w:val="both"/>
        <w:rPr>
          <w:rFonts w:ascii="Times New Roman" w:hAnsi="Times New Roman" w:cs="Times New Roman"/>
          <w:sz w:val="28"/>
          <w:szCs w:val="28"/>
          <w:lang w:val="en-US"/>
        </w:rPr>
      </w:pPr>
      <w:r w:rsidRPr="00826AB4">
        <w:rPr>
          <w:rFonts w:ascii="Times New Roman" w:hAnsi="Times New Roman" w:cs="Times New Roman"/>
          <w:sz w:val="28"/>
          <w:szCs w:val="28"/>
          <w:lang w:val="en-US"/>
        </w:rPr>
        <w:t>q_ob_department</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CREATE TABLE [dbo].[q_ob_department](</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[bigint]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[departmenttype_id] [bigint]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[abbrname]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[name] [varchar](200)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[title] [varchar](200)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[manager]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[begdate] [datetime]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[enddate] [datetime]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[order_id] [bigint]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[parent_id] [bigint]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 [bigint]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[uid1] [bigint]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[uid2] [bigint]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[utid1]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[utid2]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[uapp1]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[uapp2] [varchar](50)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[processing] [int]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[actual] [int]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[note] [varchar](255)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 [varchar](50)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lastRenderedPageBreak/>
        <w:tab/>
        <w:t>[crtusergroup] [varchar](50)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[crtdate] [datetime]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[upduser] [varchar](50) NOT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[upddate] [datetime] NULL,</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 xml:space="preserve"> CONSTRAINT [PK_q_ob_department] PRIMARY KEY CLUSTERED </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ASC</w:t>
      </w:r>
    </w:p>
    <w:p w:rsidR="00826AB4" w:rsidRPr="000C1F35"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)WITH (PAD_INDEX = OFF, STATISTICS_NORECOMPUTE = OFF, IGNORE_DUP_KEY = OFF, ALLOW_ROW_LOCKS = ON, ALLOW_PAGE_LOCKS = ON) ON [PRIMARY]</w:t>
      </w:r>
    </w:p>
    <w:p w:rsidR="00826AB4" w:rsidRDefault="00826AB4" w:rsidP="00A7176C">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 ON [PRIMARY]</w:t>
      </w:r>
    </w:p>
    <w:p w:rsidR="000C1F35" w:rsidRPr="000C1F35" w:rsidRDefault="000C1F35" w:rsidP="00A7176C">
      <w:pPr>
        <w:spacing w:line="360" w:lineRule="auto"/>
        <w:ind w:left="567"/>
        <w:jc w:val="both"/>
        <w:rPr>
          <w:rFonts w:ascii="Courier New" w:hAnsi="Courier New" w:cs="Courier New"/>
          <w:sz w:val="16"/>
          <w:szCs w:val="16"/>
          <w:lang w:val="en-US"/>
        </w:rPr>
      </w:pPr>
    </w:p>
    <w:p w:rsidR="000C1F35" w:rsidRPr="000C1F35" w:rsidRDefault="000C1F35" w:rsidP="000C1F35">
      <w:pPr>
        <w:spacing w:line="360" w:lineRule="auto"/>
        <w:ind w:left="567"/>
        <w:jc w:val="both"/>
        <w:rPr>
          <w:rFonts w:ascii="Times New Roman" w:hAnsi="Times New Roman" w:cs="Times New Roman"/>
          <w:sz w:val="28"/>
          <w:szCs w:val="28"/>
          <w:lang w:val="en-US"/>
        </w:rPr>
      </w:pPr>
      <w:r>
        <w:rPr>
          <w:rFonts w:ascii="Times New Roman" w:hAnsi="Times New Roman" w:cs="Times New Roman"/>
          <w:sz w:val="28"/>
          <w:szCs w:val="28"/>
          <w:lang w:val="en-US"/>
        </w:rPr>
        <w:t>q_dc</w:t>
      </w:r>
      <w:r w:rsidRPr="00826AB4">
        <w:rPr>
          <w:rFonts w:ascii="Times New Roman" w:hAnsi="Times New Roman" w:cs="Times New Roman"/>
          <w:sz w:val="28"/>
          <w:szCs w:val="28"/>
          <w:lang w:val="en-US"/>
        </w:rPr>
        <w:t>_</w:t>
      </w:r>
      <w:r>
        <w:rPr>
          <w:rFonts w:ascii="Times New Roman" w:hAnsi="Times New Roman" w:cs="Times New Roman"/>
          <w:sz w:val="28"/>
          <w:szCs w:val="28"/>
          <w:lang w:val="en-US"/>
        </w:rPr>
        <w:t>academicreport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use [ReportServiceDB]</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BEGIN TRANSACTION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QUOTED_IDENTIFIER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ARITHABORT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NUMERIC_ROUNDABORT OFF</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CONCAT_NULL_YIELDS_NULL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ANSI_NULLS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ANSI_PADDING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ANSI_WARNINGS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COMMIT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BEGIN TRANSACTION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CREATE TABLE dbo.q_dc_academicreport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bigint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department_id bigint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student_id bigint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reportnum bigint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fullreportnum varchar(50)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acadenicreporttype_id bigint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 bigint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lastRenderedPageBreak/>
        <w:tab/>
        <w:t>uapp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processing 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actual 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note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crtdate datetime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crtusergroup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upduser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upddate datetime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ON [PRIMARY]</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ALTER TABLE dbo.q_dc_academicreport ADD CONSTRAINT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xml:space="preserve">PK_q_dc_academicreport PRIMARY KEY CLUSTERED </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WITH( STATISTICS_NORECOMPUTE = OFF, IGNORE_DUP_KEY = OFF, ALLOW_ROW_LOCKS = ON, ALLOW_PAGE_LOCKS = ON) ON [PRIMARY]</w:t>
      </w:r>
    </w:p>
    <w:p w:rsidR="000C1F35" w:rsidRPr="000C1F35" w:rsidRDefault="000C1F35" w:rsidP="000C1F35">
      <w:pPr>
        <w:spacing w:line="360" w:lineRule="auto"/>
        <w:ind w:left="567"/>
        <w:jc w:val="both"/>
        <w:rPr>
          <w:rFonts w:ascii="Courier New" w:hAnsi="Courier New" w:cs="Courier New"/>
          <w:sz w:val="16"/>
          <w:szCs w:val="16"/>
          <w:lang w:val="en-US"/>
        </w:rPr>
      </w:pP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ALTER TABLE q_dc_academicreport SET (LOCK_ESCALATION = TABLE)</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COMMIT</w:t>
      </w:r>
    </w:p>
    <w:p w:rsidR="000C1F35" w:rsidRPr="00826AB4" w:rsidRDefault="000C1F35" w:rsidP="000C1F35">
      <w:pPr>
        <w:spacing w:line="360" w:lineRule="auto"/>
        <w:ind w:left="567"/>
        <w:jc w:val="both"/>
        <w:rPr>
          <w:rFonts w:ascii="Times New Roman" w:hAnsi="Times New Roman" w:cs="Times New Roman"/>
          <w:sz w:val="28"/>
          <w:szCs w:val="28"/>
          <w:lang w:val="en-US"/>
        </w:rPr>
      </w:pPr>
      <w:r w:rsidRPr="00826AB4">
        <w:rPr>
          <w:rFonts w:ascii="Times New Roman" w:hAnsi="Times New Roman" w:cs="Times New Roman"/>
          <w:sz w:val="28"/>
          <w:szCs w:val="28"/>
          <w:lang w:val="en-US"/>
        </w:rPr>
        <w:t>q_</w:t>
      </w:r>
      <w:r>
        <w:rPr>
          <w:rFonts w:ascii="Times New Roman" w:hAnsi="Times New Roman" w:cs="Times New Roman"/>
          <w:sz w:val="28"/>
          <w:szCs w:val="28"/>
          <w:lang w:val="en-US"/>
        </w:rPr>
        <w:t>rf_reporttype</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use [ReportServiceDB]</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BEGIN TRANSACTION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QUOTED_IDENTIFIER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ARITHABORT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NUMERIC_ROUNDABORT OFF</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CONCAT_NULL_YIELDS_NULL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ANSI_NULLS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ANSI_PADDING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SET ANSI_WARNINGS 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COMMIT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BEGIN TRANSACTION</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lastRenderedPageBreak/>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CREATE TABLE dbo.q_rf_reporttype</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 int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academicreporttype varchar(50) NOT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uid bigint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utid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uapp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processing 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actual int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note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crtdate datetime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crtusergroup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upduser varchar(50)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upddate datetime NULL</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ON [PRIMARY]</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ALTER TABLE dbo.q_rf_reporttype ADD CONSTRAINT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xml:space="preserve">PK_q_rf_reporttype PRIMARY KEY CLUSTERED </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id</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b/>
        <w:t>) WITH( STATISTICS_NORECOMPUTE = OFF, IGNORE_DUP_KEY = OFF, ALLOW_ROW_LOCKS = ON, ALLOW_PAGE_LOCKS = ON) ON [PRIMARY]</w:t>
      </w:r>
    </w:p>
    <w:p w:rsidR="000C1F35" w:rsidRPr="000C1F35" w:rsidRDefault="000C1F35" w:rsidP="000C1F35">
      <w:pPr>
        <w:spacing w:line="360" w:lineRule="auto"/>
        <w:ind w:left="567"/>
        <w:jc w:val="both"/>
        <w:rPr>
          <w:rFonts w:ascii="Courier New" w:hAnsi="Courier New" w:cs="Courier New"/>
          <w:sz w:val="16"/>
          <w:szCs w:val="16"/>
          <w:lang w:val="en-US"/>
        </w:rPr>
      </w:pP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ALTER TABLE dbo.q_rf_reporttype SET (LOCK_ESCALATION = TABLE)</w:t>
      </w:r>
    </w:p>
    <w:p w:rsidR="000C1F35" w:rsidRPr="000C1F35" w:rsidRDefault="000C1F35" w:rsidP="000C1F35">
      <w:pPr>
        <w:spacing w:line="360" w:lineRule="auto"/>
        <w:ind w:left="567"/>
        <w:jc w:val="both"/>
        <w:rPr>
          <w:rFonts w:ascii="Courier New" w:hAnsi="Courier New" w:cs="Courier New"/>
          <w:sz w:val="16"/>
          <w:szCs w:val="16"/>
          <w:lang w:val="en-US"/>
        </w:rPr>
      </w:pPr>
      <w:r w:rsidRPr="000C1F35">
        <w:rPr>
          <w:rFonts w:ascii="Courier New" w:hAnsi="Courier New" w:cs="Courier New"/>
          <w:sz w:val="16"/>
          <w:szCs w:val="16"/>
          <w:lang w:val="en-US"/>
        </w:rPr>
        <w:t>GO</w:t>
      </w:r>
    </w:p>
    <w:p w:rsidR="00826AB4" w:rsidRDefault="000C1F35" w:rsidP="000C1F35">
      <w:pPr>
        <w:spacing w:line="360" w:lineRule="auto"/>
        <w:ind w:left="567"/>
        <w:jc w:val="both"/>
        <w:rPr>
          <w:lang w:val="en-US"/>
        </w:rPr>
      </w:pPr>
      <w:r w:rsidRPr="000C1F35">
        <w:rPr>
          <w:lang w:val="en-US"/>
        </w:rPr>
        <w:t>COMMIT</w:t>
      </w:r>
      <w:r w:rsidR="00826AB4">
        <w:rPr>
          <w:lang w:val="en-US"/>
        </w:rPr>
        <w:br w:type="page"/>
      </w:r>
    </w:p>
    <w:p w:rsidR="00826AB4" w:rsidRPr="00B96C04" w:rsidRDefault="00826AB4" w:rsidP="00A7176C">
      <w:pPr>
        <w:pStyle w:val="1"/>
        <w:spacing w:line="360" w:lineRule="auto"/>
        <w:ind w:left="567"/>
        <w:jc w:val="both"/>
        <w:rPr>
          <w:rFonts w:ascii="Times New Roman" w:hAnsi="Times New Roman" w:cs="Times New Roman"/>
          <w:sz w:val="28"/>
          <w:lang w:val="en-US"/>
        </w:rPr>
      </w:pPr>
      <w:bookmarkStart w:id="127" w:name="_Toc530646416"/>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27"/>
    </w:p>
    <w:p w:rsidR="0036384B" w:rsidRDefault="00826AB4" w:rsidP="0036384B">
      <w:pPr>
        <w:spacing w:line="360" w:lineRule="auto"/>
        <w:ind w:left="567"/>
        <w:jc w:val="both"/>
        <w:rPr>
          <w:rFonts w:ascii="Times New Roman" w:hAnsi="Times New Roman" w:cs="Times New Roman"/>
          <w:sz w:val="28"/>
          <w:szCs w:val="18"/>
          <w:lang w:val="en-US"/>
        </w:rPr>
      </w:pPr>
      <w:r w:rsidRPr="00826AB4">
        <w:rPr>
          <w:rFonts w:ascii="Times New Roman" w:hAnsi="Times New Roman" w:cs="Times New Roman"/>
          <w:sz w:val="28"/>
          <w:szCs w:val="18"/>
          <w:lang w:val="en-US"/>
        </w:rPr>
        <w:t>D</w:t>
      </w:r>
      <w:r w:rsidR="0036384B">
        <w:rPr>
          <w:rFonts w:ascii="Times New Roman" w:hAnsi="Times New Roman" w:cs="Times New Roman"/>
          <w:sz w:val="28"/>
          <w:szCs w:val="18"/>
          <w:lang w:val="en-US"/>
        </w:rPr>
        <w:t>efault.aspx.cs</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System.Collections.Generic;</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System.Linq;</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System.Web;</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System.Web.UI;</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System.Data;</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System.Web.UI.WebControls;</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Microsoft.Reporting.WebForms;</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using</w:t>
      </w:r>
      <w:r w:rsidRPr="002520A6">
        <w:rPr>
          <w:rFonts w:ascii="Consolas" w:hAnsi="Consolas" w:cs="Consolas"/>
          <w:color w:val="000000"/>
          <w:sz w:val="16"/>
          <w:szCs w:val="16"/>
          <w:highlight w:val="white"/>
        </w:rPr>
        <w:t xml:space="preserve"> UniversityDiploma.ReportControllers;</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FF"/>
          <w:sz w:val="16"/>
          <w:szCs w:val="16"/>
          <w:highlight w:val="white"/>
        </w:rPr>
        <w:t>namespace</w:t>
      </w:r>
      <w:r w:rsidRPr="002520A6">
        <w:rPr>
          <w:rFonts w:ascii="Consolas" w:hAnsi="Consolas" w:cs="Consolas"/>
          <w:color w:val="000000"/>
          <w:sz w:val="16"/>
          <w:szCs w:val="16"/>
          <w:highlight w:val="white"/>
        </w:rPr>
        <w:t xml:space="preserve"> UniversityDiploma</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public</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partial</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class</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_Default</w:t>
      </w:r>
      <w:r w:rsidRPr="002520A6">
        <w:rPr>
          <w:rFonts w:ascii="Consolas" w:hAnsi="Consolas" w:cs="Consolas"/>
          <w:color w:val="000000"/>
          <w:sz w:val="16"/>
          <w:szCs w:val="16"/>
          <w:highlight w:val="white"/>
        </w:rPr>
        <w:t xml:space="preserve"> : </w:t>
      </w:r>
      <w:r w:rsidRPr="002520A6">
        <w:rPr>
          <w:rFonts w:ascii="Consolas" w:hAnsi="Consolas" w:cs="Consolas"/>
          <w:color w:val="2B91AF"/>
          <w:sz w:val="16"/>
          <w:szCs w:val="16"/>
          <w:highlight w:val="white"/>
        </w:rPr>
        <w:t>Page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ReportServiceDBEntities</w:t>
      </w:r>
      <w:r w:rsidRPr="002520A6">
        <w:rPr>
          <w:rFonts w:ascii="Consolas" w:hAnsi="Consolas" w:cs="Consolas"/>
          <w:color w:val="000000"/>
          <w:sz w:val="16"/>
          <w:szCs w:val="16"/>
          <w:highlight w:val="white"/>
        </w:rPr>
        <w:t xml:space="preserve"> entities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ReportServiceDBEntities</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FormTwoController</w:t>
      </w:r>
      <w:r w:rsidRPr="002520A6">
        <w:rPr>
          <w:rFonts w:ascii="Consolas" w:hAnsi="Consolas" w:cs="Consolas"/>
          <w:color w:val="000000"/>
          <w:sz w:val="16"/>
          <w:szCs w:val="16"/>
          <w:highlight w:val="white"/>
        </w:rPr>
        <w:t xml:space="preserve"> formTwoController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FormTwoController</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FormFourController</w:t>
      </w:r>
      <w:r w:rsidRPr="002520A6">
        <w:rPr>
          <w:rFonts w:ascii="Consolas" w:hAnsi="Consolas" w:cs="Consolas"/>
          <w:color w:val="000000"/>
          <w:sz w:val="16"/>
          <w:szCs w:val="16"/>
          <w:highlight w:val="white"/>
        </w:rPr>
        <w:t xml:space="preserve"> formFourControlelr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FormFourController</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AcademicReportController</w:t>
      </w:r>
      <w:r w:rsidRPr="002520A6">
        <w:rPr>
          <w:rFonts w:ascii="Consolas" w:hAnsi="Consolas" w:cs="Consolas"/>
          <w:color w:val="000000"/>
          <w:sz w:val="16"/>
          <w:szCs w:val="16"/>
          <w:highlight w:val="white"/>
        </w:rPr>
        <w:t xml:space="preserve"> academicReportController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AcademicReportController</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StudentCardController</w:t>
      </w:r>
      <w:r w:rsidRPr="002520A6">
        <w:rPr>
          <w:rFonts w:ascii="Consolas" w:hAnsi="Consolas" w:cs="Consolas"/>
          <w:color w:val="000000"/>
          <w:sz w:val="16"/>
          <w:szCs w:val="16"/>
          <w:highlight w:val="white"/>
        </w:rPr>
        <w:t xml:space="preserve"> studentCardController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StudentCardController</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private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loadInstitutesList()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PageLoader</w:t>
      </w:r>
      <w:r w:rsidRPr="002520A6">
        <w:rPr>
          <w:rFonts w:ascii="Consolas" w:hAnsi="Consolas" w:cs="Consolas"/>
          <w:color w:val="000000"/>
          <w:sz w:val="16"/>
          <w:szCs w:val="16"/>
          <w:highlight w:val="white"/>
        </w:rPr>
        <w:t>.loadTimes = 1;</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List</w:t>
      </w:r>
      <w:r w:rsidRPr="002520A6">
        <w:rPr>
          <w:rFonts w:ascii="Consolas" w:hAnsi="Consolas" w:cs="Consolas"/>
          <w:color w:val="000000"/>
          <w:sz w:val="16"/>
          <w:szCs w:val="16"/>
          <w:highlight w:val="white"/>
        </w:rPr>
        <w:t>&lt;</w:t>
      </w:r>
      <w:r w:rsidRPr="002520A6">
        <w:rPr>
          <w:rFonts w:ascii="Consolas" w:hAnsi="Consolas" w:cs="Consolas"/>
          <w:color w:val="2B91AF"/>
          <w:sz w:val="16"/>
          <w:szCs w:val="16"/>
          <w:highlight w:val="white"/>
        </w:rPr>
        <w:t>String</w:t>
      </w:r>
      <w:r w:rsidRPr="002520A6">
        <w:rPr>
          <w:rFonts w:ascii="Consolas" w:hAnsi="Consolas" w:cs="Consolas"/>
          <w:color w:val="000000"/>
          <w:sz w:val="16"/>
          <w:szCs w:val="16"/>
          <w:highlight w:val="white"/>
        </w:rPr>
        <w:t>&gt; institutesList;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LoginController</w:t>
      </w:r>
      <w:r w:rsidRPr="002520A6">
        <w:rPr>
          <w:rFonts w:ascii="Consolas" w:hAnsi="Consolas" w:cs="Consolas"/>
          <w:color w:val="000000"/>
          <w:sz w:val="16"/>
          <w:szCs w:val="16"/>
          <w:highlight w:val="white"/>
        </w:rPr>
        <w:t>.institute_id ==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institutesList = entities.ob_department.Where(x =&gt; x.departmenttype_id == 2).Select(x =&gt; x.abbrname).ToList();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institutesList = entities.ob_department.Where(x =&gt; x.departmenttype_id == 2 &amp;&amp; x.id == </w:t>
      </w:r>
      <w:r w:rsidRPr="002520A6">
        <w:rPr>
          <w:rFonts w:ascii="Consolas" w:hAnsi="Consolas" w:cs="Consolas"/>
          <w:color w:val="2B91AF"/>
          <w:sz w:val="16"/>
          <w:szCs w:val="16"/>
          <w:highlight w:val="white"/>
        </w:rPr>
        <w:t>LoginController</w:t>
      </w:r>
      <w:r w:rsidRPr="002520A6">
        <w:rPr>
          <w:rFonts w:ascii="Consolas" w:hAnsi="Consolas" w:cs="Consolas"/>
          <w:color w:val="000000"/>
          <w:sz w:val="16"/>
          <w:szCs w:val="16"/>
          <w:highlight w:val="white"/>
        </w:rPr>
        <w:t>.institute_id).Select(x =&gt; x.abbrname).ToList();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foreach</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item </w:t>
      </w:r>
      <w:r w:rsidRPr="002520A6">
        <w:rPr>
          <w:rFonts w:ascii="Consolas" w:hAnsi="Consolas" w:cs="Consolas"/>
          <w:color w:val="0000FF"/>
          <w:sz w:val="16"/>
          <w:szCs w:val="16"/>
          <w:highlight w:val="white"/>
        </w:rPr>
        <w:t>in</w:t>
      </w:r>
      <w:r w:rsidRPr="002520A6">
        <w:rPr>
          <w:rFonts w:ascii="Consolas" w:hAnsi="Consolas" w:cs="Consolas"/>
          <w:color w:val="000000"/>
          <w:sz w:val="16"/>
          <w:szCs w:val="16"/>
          <w:highlight w:val="white"/>
        </w:rPr>
        <w:t xml:space="preserve"> institutesList)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InstitutesBox.Items.Add(item);</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protected</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Page_Load(</w:t>
      </w:r>
      <w:r w:rsidRPr="002520A6">
        <w:rPr>
          <w:rFonts w:ascii="Consolas" w:hAnsi="Consolas" w:cs="Consolas"/>
          <w:color w:val="0000FF"/>
          <w:sz w:val="16"/>
          <w:szCs w:val="16"/>
          <w:highlight w:val="white"/>
        </w:rPr>
        <w:t>object</w:t>
      </w:r>
      <w:r w:rsidRPr="002520A6">
        <w:rPr>
          <w:rFonts w:ascii="Consolas" w:hAnsi="Consolas" w:cs="Consolas"/>
          <w:color w:val="000000"/>
          <w:sz w:val="16"/>
          <w:szCs w:val="16"/>
          <w:highlight w:val="white"/>
        </w:rPr>
        <w:t xml:space="preserve"> sender, </w:t>
      </w:r>
      <w:r w:rsidRPr="002520A6">
        <w:rPr>
          <w:rFonts w:ascii="Consolas" w:hAnsi="Consolas" w:cs="Consolas"/>
          <w:color w:val="2B91AF"/>
          <w:sz w:val="16"/>
          <w:szCs w:val="16"/>
          <w:highlight w:val="white"/>
        </w:rPr>
        <w:t>EventArgs</w:t>
      </w:r>
      <w:r w:rsidRPr="002520A6">
        <w:rPr>
          <w:rFonts w:ascii="Consolas" w:hAnsi="Consolas" w:cs="Consolas"/>
          <w:color w:val="000000"/>
          <w:sz w:val="16"/>
          <w:szCs w:val="16"/>
          <w:highlight w:val="white"/>
        </w:rPr>
        <w:t xml:space="preserve"> 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PageLoader</w:t>
      </w:r>
      <w:r w:rsidRPr="002520A6">
        <w:rPr>
          <w:rFonts w:ascii="Consolas" w:hAnsi="Consolas" w:cs="Consolas"/>
          <w:color w:val="000000"/>
          <w:sz w:val="16"/>
          <w:szCs w:val="16"/>
          <w:highlight w:val="white"/>
        </w:rPr>
        <w:t>.loadTimes ==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loadInstitutesList();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protected</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ListBox1_SelectedIndexChanged(</w:t>
      </w:r>
      <w:r w:rsidRPr="002520A6">
        <w:rPr>
          <w:rFonts w:ascii="Consolas" w:hAnsi="Consolas" w:cs="Consolas"/>
          <w:color w:val="0000FF"/>
          <w:sz w:val="16"/>
          <w:szCs w:val="16"/>
          <w:highlight w:val="white"/>
        </w:rPr>
        <w:t>object</w:t>
      </w:r>
      <w:r w:rsidRPr="002520A6">
        <w:rPr>
          <w:rFonts w:ascii="Consolas" w:hAnsi="Consolas" w:cs="Consolas"/>
          <w:color w:val="000000"/>
          <w:sz w:val="16"/>
          <w:szCs w:val="16"/>
          <w:highlight w:val="white"/>
        </w:rPr>
        <w:t xml:space="preserve"> sender, </w:t>
      </w:r>
      <w:r w:rsidRPr="002520A6">
        <w:rPr>
          <w:rFonts w:ascii="Consolas" w:hAnsi="Consolas" w:cs="Consolas"/>
          <w:color w:val="2B91AF"/>
          <w:sz w:val="16"/>
          <w:szCs w:val="16"/>
          <w:highlight w:val="white"/>
        </w:rPr>
        <w:t>EventArgs</w:t>
      </w:r>
      <w:r w:rsidRPr="002520A6">
        <w:rPr>
          <w:rFonts w:ascii="Consolas" w:hAnsi="Consolas" w:cs="Consolas"/>
          <w:color w:val="000000"/>
          <w:sz w:val="16"/>
          <w:szCs w:val="16"/>
          <w:highlight w:val="white"/>
        </w:rPr>
        <w:t xml:space="preserve"> 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instituteNameId = InstitutesBox.SelectedIndex;</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instituteName = InstitutesBox.Items[instituteNameId].ToString();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instituteId = entities.ob_department.Where(inst =&gt; inst.abbrname == instituteName).Select(x =&gt; x.id).ToList();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convertedId = </w:t>
      </w:r>
      <w:r w:rsidRPr="002520A6">
        <w:rPr>
          <w:rFonts w:ascii="Consolas" w:hAnsi="Consolas" w:cs="Consolas"/>
          <w:color w:val="2B91AF"/>
          <w:sz w:val="16"/>
          <w:szCs w:val="16"/>
          <w:highlight w:val="white"/>
        </w:rPr>
        <w:t>Convert</w:t>
      </w:r>
      <w:r w:rsidRPr="002520A6">
        <w:rPr>
          <w:rFonts w:ascii="Consolas" w:hAnsi="Consolas" w:cs="Consolas"/>
          <w:color w:val="000000"/>
          <w:sz w:val="16"/>
          <w:szCs w:val="16"/>
          <w:highlight w:val="white"/>
        </w:rPr>
        <w:t>.ToInt32(instituteId[0].ToString());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groupsList = entities.ob_studygroup.Where(group =&gt; group.department_id == convertedId).Select(x =&gt; x.name).ToList();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distinctGroupsList = groupsList.Distinct();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GroupsBox.Items.Clear();</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foreach</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item </w:t>
      </w:r>
      <w:r w:rsidRPr="002520A6">
        <w:rPr>
          <w:rFonts w:ascii="Consolas" w:hAnsi="Consolas" w:cs="Consolas"/>
          <w:color w:val="0000FF"/>
          <w:sz w:val="16"/>
          <w:szCs w:val="16"/>
          <w:highlight w:val="white"/>
        </w:rPr>
        <w:t>in</w:t>
      </w:r>
      <w:r w:rsidRPr="002520A6">
        <w:rPr>
          <w:rFonts w:ascii="Consolas" w:hAnsi="Consolas" w:cs="Consolas"/>
          <w:color w:val="000000"/>
          <w:sz w:val="16"/>
          <w:szCs w:val="16"/>
          <w:highlight w:val="white"/>
        </w:rPr>
        <w:t xml:space="preserve"> distinctGroupsList)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GroupsBox.Items.Add(item);</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protected</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GroupsBox_SelectedIndexChanged(</w:t>
      </w:r>
      <w:r w:rsidRPr="002520A6">
        <w:rPr>
          <w:rFonts w:ascii="Consolas" w:hAnsi="Consolas" w:cs="Consolas"/>
          <w:color w:val="0000FF"/>
          <w:sz w:val="16"/>
          <w:szCs w:val="16"/>
          <w:highlight w:val="white"/>
        </w:rPr>
        <w:t>object</w:t>
      </w:r>
      <w:r w:rsidRPr="002520A6">
        <w:rPr>
          <w:rFonts w:ascii="Consolas" w:hAnsi="Consolas" w:cs="Consolas"/>
          <w:color w:val="000000"/>
          <w:sz w:val="16"/>
          <w:szCs w:val="16"/>
          <w:highlight w:val="white"/>
        </w:rPr>
        <w:t xml:space="preserve"> sender, </w:t>
      </w:r>
      <w:r w:rsidRPr="002520A6">
        <w:rPr>
          <w:rFonts w:ascii="Consolas" w:hAnsi="Consolas" w:cs="Consolas"/>
          <w:color w:val="2B91AF"/>
          <w:sz w:val="16"/>
          <w:szCs w:val="16"/>
          <w:highlight w:val="white"/>
        </w:rPr>
        <w:t>EventArgs</w:t>
      </w:r>
      <w:r w:rsidRPr="002520A6">
        <w:rPr>
          <w:rFonts w:ascii="Consolas" w:hAnsi="Consolas" w:cs="Consolas"/>
          <w:color w:val="000000"/>
          <w:sz w:val="16"/>
          <w:szCs w:val="16"/>
          <w:highlight w:val="white"/>
        </w:rPr>
        <w:t xml:space="preserve"> 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groupNameId = GroupsBox.SelectedIndex;</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groupName = GroupsBox.Items[groupNameId].ToString();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groupId = entities.ob_studygroup.Where(g =&gt; g.name == groupName).Select(x =&gt; x.id).FirstOrDefault();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convertedId = </w:t>
      </w:r>
      <w:r w:rsidRPr="002520A6">
        <w:rPr>
          <w:rFonts w:ascii="Consolas" w:hAnsi="Consolas" w:cs="Consolas"/>
          <w:color w:val="2B91AF"/>
          <w:sz w:val="16"/>
          <w:szCs w:val="16"/>
          <w:highlight w:val="white"/>
        </w:rPr>
        <w:t>Convert</w:t>
      </w:r>
      <w:r w:rsidRPr="002520A6">
        <w:rPr>
          <w:rFonts w:ascii="Consolas" w:hAnsi="Consolas" w:cs="Consolas"/>
          <w:color w:val="000000"/>
          <w:sz w:val="16"/>
          <w:szCs w:val="16"/>
          <w:highlight w:val="white"/>
        </w:rPr>
        <w:t>.ToInt32(groupId.ToString());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studentsList = entities.ob_student.Where(s =&gt; s.studygroup_id == convertedId).Select(x =&gt; x.name).ToList();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StudentsBox.Items.Clear();</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foreach</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item </w:t>
      </w:r>
      <w:r w:rsidRPr="002520A6">
        <w:rPr>
          <w:rFonts w:ascii="Consolas" w:hAnsi="Consolas" w:cs="Consolas"/>
          <w:color w:val="0000FF"/>
          <w:sz w:val="16"/>
          <w:szCs w:val="16"/>
          <w:highlight w:val="white"/>
        </w:rPr>
        <w:t>in</w:t>
      </w:r>
      <w:r w:rsidRPr="002520A6">
        <w:rPr>
          <w:rFonts w:ascii="Consolas" w:hAnsi="Consolas" w:cs="Consolas"/>
          <w:color w:val="000000"/>
          <w:sz w:val="16"/>
          <w:szCs w:val="16"/>
          <w:highlight w:val="white"/>
        </w:rPr>
        <w:t xml:space="preserve"> studentsList)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StudentsBox.Items.Add(item);</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protected</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StudentsBox_SelectedIndexChanged(</w:t>
      </w:r>
      <w:r w:rsidRPr="002520A6">
        <w:rPr>
          <w:rFonts w:ascii="Consolas" w:hAnsi="Consolas" w:cs="Consolas"/>
          <w:color w:val="0000FF"/>
          <w:sz w:val="16"/>
          <w:szCs w:val="16"/>
          <w:highlight w:val="white"/>
        </w:rPr>
        <w:t>object</w:t>
      </w:r>
      <w:r w:rsidRPr="002520A6">
        <w:rPr>
          <w:rFonts w:ascii="Consolas" w:hAnsi="Consolas" w:cs="Consolas"/>
          <w:color w:val="000000"/>
          <w:sz w:val="16"/>
          <w:szCs w:val="16"/>
          <w:highlight w:val="white"/>
        </w:rPr>
        <w:t xml:space="preserve"> sender, </w:t>
      </w:r>
      <w:r w:rsidRPr="002520A6">
        <w:rPr>
          <w:rFonts w:ascii="Consolas" w:hAnsi="Consolas" w:cs="Consolas"/>
          <w:color w:val="2B91AF"/>
          <w:sz w:val="16"/>
          <w:szCs w:val="16"/>
          <w:highlight w:val="white"/>
        </w:rPr>
        <w:t>EventArgs</w:t>
      </w:r>
      <w:r w:rsidRPr="002520A6">
        <w:rPr>
          <w:rFonts w:ascii="Consolas" w:hAnsi="Consolas" w:cs="Consolas"/>
          <w:color w:val="000000"/>
          <w:sz w:val="16"/>
          <w:szCs w:val="16"/>
          <w:highlight w:val="white"/>
        </w:rPr>
        <w:t xml:space="preserve"> 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studentNameId = StudentsBox.SelectedIndex;</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studentName = StudentsBox.Items[studentNameId].ToString();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studentId = entities.ob_student.Where(s =&gt; s.name == studentName).Select(x =&gt; x.id).ToList();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convertedId = </w:t>
      </w:r>
      <w:r w:rsidRPr="002520A6">
        <w:rPr>
          <w:rFonts w:ascii="Consolas" w:hAnsi="Consolas" w:cs="Consolas"/>
          <w:color w:val="2B91AF"/>
          <w:sz w:val="16"/>
          <w:szCs w:val="16"/>
          <w:highlight w:val="white"/>
        </w:rPr>
        <w:t>Convert</w:t>
      </w:r>
      <w:r w:rsidRPr="002520A6">
        <w:rPr>
          <w:rFonts w:ascii="Consolas" w:hAnsi="Consolas" w:cs="Consolas"/>
          <w:color w:val="000000"/>
          <w:sz w:val="16"/>
          <w:szCs w:val="16"/>
          <w:highlight w:val="white"/>
        </w:rPr>
        <w:t>.ToInt32(studentId[0].ToString());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List</w:t>
      </w:r>
      <w:r w:rsidRPr="002520A6">
        <w:rPr>
          <w:rFonts w:ascii="Consolas" w:hAnsi="Consolas" w:cs="Consolas"/>
          <w:color w:val="000000"/>
          <w:sz w:val="16"/>
          <w:szCs w:val="16"/>
          <w:highlight w:val="white"/>
        </w:rPr>
        <w:t>&lt;</w:t>
      </w:r>
      <w:r w:rsidRPr="002520A6">
        <w:rPr>
          <w:rFonts w:ascii="Consolas" w:hAnsi="Consolas" w:cs="Consolas"/>
          <w:color w:val="2B91AF"/>
          <w:sz w:val="16"/>
          <w:szCs w:val="16"/>
          <w:highlight w:val="white"/>
        </w:rPr>
        <w:t>ReportParameter</w:t>
      </w:r>
      <w:r w:rsidRPr="002520A6">
        <w:rPr>
          <w:rFonts w:ascii="Consolas" w:hAnsi="Consolas" w:cs="Consolas"/>
          <w:color w:val="000000"/>
          <w:sz w:val="16"/>
          <w:szCs w:val="16"/>
          <w:highlight w:val="white"/>
        </w:rPr>
        <w:t xml:space="preserve">&gt; list = </w:t>
      </w:r>
      <w:r w:rsidRPr="002520A6">
        <w:rPr>
          <w:rFonts w:ascii="Consolas" w:hAnsi="Consolas" w:cs="Consolas"/>
          <w:color w:val="0000FF"/>
          <w:sz w:val="16"/>
          <w:szCs w:val="16"/>
          <w:highlight w:val="white"/>
        </w:rPr>
        <w:t>new</w:t>
      </w:r>
      <w:r w:rsidRPr="002520A6">
        <w:rPr>
          <w:rFonts w:ascii="Consolas" w:hAnsi="Consolas" w:cs="Consolas"/>
          <w:color w:val="000000"/>
          <w:sz w:val="16"/>
          <w:szCs w:val="16"/>
          <w:highlight w:val="white"/>
        </w:rPr>
        <w:t xml:space="preserve"> </w:t>
      </w:r>
      <w:r w:rsidRPr="002520A6">
        <w:rPr>
          <w:rFonts w:ascii="Consolas" w:hAnsi="Consolas" w:cs="Consolas"/>
          <w:color w:val="2B91AF"/>
          <w:sz w:val="16"/>
          <w:szCs w:val="16"/>
          <w:highlight w:val="white"/>
        </w:rPr>
        <w:t>List</w:t>
      </w:r>
      <w:r w:rsidRPr="002520A6">
        <w:rPr>
          <w:rFonts w:ascii="Consolas" w:hAnsi="Consolas" w:cs="Consolas"/>
          <w:color w:val="000000"/>
          <w:sz w:val="16"/>
          <w:szCs w:val="16"/>
          <w:highlight w:val="white"/>
        </w:rPr>
        <w:t>&lt;</w:t>
      </w:r>
      <w:r w:rsidRPr="002520A6">
        <w:rPr>
          <w:rFonts w:ascii="Consolas" w:hAnsi="Consolas" w:cs="Consolas"/>
          <w:color w:val="2B91AF"/>
          <w:sz w:val="16"/>
          <w:szCs w:val="16"/>
          <w:highlight w:val="white"/>
        </w:rPr>
        <w:t>ReportParameter</w:t>
      </w:r>
      <w:r w:rsidRPr="002520A6">
        <w:rPr>
          <w:rFonts w:ascii="Consolas" w:hAnsi="Consolas" w:cs="Consolas"/>
          <w:color w:val="000000"/>
          <w:sz w:val="16"/>
          <w:szCs w:val="16"/>
          <w:highlight w:val="white"/>
        </w:rPr>
        <w:t>&gt;();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list = formFourControlelr.setParameters(convertedId,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ReportViewer1.LocalReport.SetParameters(list);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1)</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var</w:t>
      </w:r>
      <w:r w:rsidRPr="002520A6">
        <w:rPr>
          <w:rFonts w:ascii="Consolas" w:hAnsi="Consolas" w:cs="Consolas"/>
          <w:color w:val="000000"/>
          <w:sz w:val="16"/>
          <w:szCs w:val="16"/>
          <w:highlight w:val="white"/>
        </w:rPr>
        <w:t xml:space="preserve"> semester = DropDownList1.Items[DropDownList1.SelectedIndex].Value.ToString();</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list = formTwoController.setParameters(convertedId, </w:t>
      </w:r>
      <w:r w:rsidRPr="002520A6">
        <w:rPr>
          <w:rFonts w:ascii="Consolas" w:hAnsi="Consolas" w:cs="Consolas"/>
          <w:color w:val="2B91AF"/>
          <w:sz w:val="16"/>
          <w:szCs w:val="16"/>
          <w:highlight w:val="white"/>
        </w:rPr>
        <w:t>Convert</w:t>
      </w:r>
      <w:r w:rsidRPr="002520A6">
        <w:rPr>
          <w:rFonts w:ascii="Consolas" w:hAnsi="Consolas" w:cs="Consolas"/>
          <w:color w:val="000000"/>
          <w:sz w:val="16"/>
          <w:szCs w:val="16"/>
          <w:highlight w:val="white"/>
        </w:rPr>
        <w:t>.ToInt32(semester));</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ReportViewer1.LocalReport.SetParameters(list);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2)</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list = academicReportController.setParameters(convertedId,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ReportViewer1.LocalReport.SetParameters(list);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3)</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list = studentCardController.setParameters(convertedId,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ReportViewer1.LocalReport.SetParameters(list);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ClientScript.RegisterStartupScript(</w:t>
      </w:r>
      <w:r w:rsidRPr="002520A6">
        <w:rPr>
          <w:rFonts w:ascii="Consolas" w:hAnsi="Consolas" w:cs="Consolas"/>
          <w:color w:val="0000FF"/>
          <w:sz w:val="16"/>
          <w:szCs w:val="16"/>
          <w:highlight w:val="white"/>
        </w:rPr>
        <w:t>this</w:t>
      </w:r>
      <w:r w:rsidRPr="002520A6">
        <w:rPr>
          <w:rFonts w:ascii="Consolas" w:hAnsi="Consolas" w:cs="Consolas"/>
          <w:color w:val="000000"/>
          <w:sz w:val="16"/>
          <w:szCs w:val="16"/>
          <w:highlight w:val="white"/>
        </w:rPr>
        <w:t xml:space="preserve">.GetType(), </w:t>
      </w:r>
      <w:r w:rsidRPr="002520A6">
        <w:rPr>
          <w:rFonts w:ascii="Consolas" w:hAnsi="Consolas" w:cs="Consolas"/>
          <w:color w:val="A31515"/>
          <w:sz w:val="16"/>
          <w:szCs w:val="16"/>
          <w:highlight w:val="white"/>
        </w:rPr>
        <w:t>"myalert"</w:t>
      </w:r>
      <w:r w:rsidRPr="002520A6">
        <w:rPr>
          <w:rFonts w:ascii="Consolas" w:hAnsi="Consolas" w:cs="Consolas"/>
          <w:color w:val="000000"/>
          <w:sz w:val="16"/>
          <w:szCs w:val="16"/>
          <w:highlight w:val="white"/>
        </w:rPr>
        <w:t xml:space="preserve">, </w:t>
      </w:r>
      <w:r w:rsidRPr="002520A6">
        <w:rPr>
          <w:rFonts w:ascii="Consolas" w:hAnsi="Consolas" w:cs="Consolas"/>
          <w:color w:val="A31515"/>
          <w:sz w:val="16"/>
          <w:szCs w:val="16"/>
          <w:highlight w:val="white"/>
        </w:rPr>
        <w:t>"alert('Оберіть тип звітності');"</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true</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protected</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void</w:t>
      </w:r>
      <w:r w:rsidRPr="002520A6">
        <w:rPr>
          <w:rFonts w:ascii="Consolas" w:hAnsi="Consolas" w:cs="Consolas"/>
          <w:color w:val="000000"/>
          <w:sz w:val="16"/>
          <w:szCs w:val="16"/>
          <w:highlight w:val="white"/>
        </w:rPr>
        <w:t xml:space="preserve"> RadioButtonList1_SelectedIndexChanged(</w:t>
      </w:r>
      <w:r w:rsidRPr="002520A6">
        <w:rPr>
          <w:rFonts w:ascii="Consolas" w:hAnsi="Consolas" w:cs="Consolas"/>
          <w:color w:val="0000FF"/>
          <w:sz w:val="16"/>
          <w:szCs w:val="16"/>
          <w:highlight w:val="white"/>
        </w:rPr>
        <w:t>object</w:t>
      </w:r>
      <w:r w:rsidRPr="002520A6">
        <w:rPr>
          <w:rFonts w:ascii="Consolas" w:hAnsi="Consolas" w:cs="Consolas"/>
          <w:color w:val="000000"/>
          <w:sz w:val="16"/>
          <w:szCs w:val="16"/>
          <w:highlight w:val="white"/>
        </w:rPr>
        <w:t xml:space="preserve"> sender, </w:t>
      </w:r>
      <w:r w:rsidRPr="002520A6">
        <w:rPr>
          <w:rFonts w:ascii="Consolas" w:hAnsi="Consolas" w:cs="Consolas"/>
          <w:color w:val="2B91AF"/>
          <w:sz w:val="16"/>
          <w:szCs w:val="16"/>
          <w:highlight w:val="white"/>
        </w:rPr>
        <w:t>EventArgs</w:t>
      </w:r>
      <w:r w:rsidRPr="002520A6">
        <w:rPr>
          <w:rFonts w:ascii="Consolas" w:hAnsi="Consolas" w:cs="Consolas"/>
          <w:color w:val="000000"/>
          <w:sz w:val="16"/>
          <w:szCs w:val="16"/>
          <w:highlight w:val="white"/>
        </w:rPr>
        <w:t xml:space="preserve"> 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0)</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ReportViewer1.LocalReport.ReportPath = Server.MapPath(</w:t>
      </w:r>
      <w:r w:rsidRPr="002520A6">
        <w:rPr>
          <w:rFonts w:ascii="Consolas" w:hAnsi="Consolas" w:cs="Consolas"/>
          <w:color w:val="A31515"/>
          <w:sz w:val="16"/>
          <w:szCs w:val="16"/>
          <w:highlight w:val="white"/>
        </w:rPr>
        <w:t>"~/Form4.rdlc"</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1)</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ReportViewer1.LocalReport.ReportPath = Server.MapPath(</w:t>
      </w:r>
      <w:r w:rsidRPr="002520A6">
        <w:rPr>
          <w:rFonts w:ascii="Consolas" w:hAnsi="Consolas" w:cs="Consolas"/>
          <w:color w:val="A31515"/>
          <w:sz w:val="16"/>
          <w:szCs w:val="16"/>
          <w:highlight w:val="white"/>
        </w:rPr>
        <w:t>"~/Form2.rdlc"</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DropDownList1.Visible = </w:t>
      </w:r>
      <w:r w:rsidRPr="002520A6">
        <w:rPr>
          <w:rFonts w:ascii="Consolas" w:hAnsi="Consolas" w:cs="Consolas"/>
          <w:color w:val="0000FF"/>
          <w:sz w:val="16"/>
          <w:szCs w:val="16"/>
          <w:highlight w:val="white"/>
        </w:rPr>
        <w:t>true</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DropLabel.Visible = </w:t>
      </w:r>
      <w:r w:rsidRPr="002520A6">
        <w:rPr>
          <w:rFonts w:ascii="Consolas" w:hAnsi="Consolas" w:cs="Consolas"/>
          <w:color w:val="0000FF"/>
          <w:sz w:val="16"/>
          <w:szCs w:val="16"/>
          <w:highlight w:val="white"/>
        </w:rPr>
        <w:t>true</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if</w:t>
      </w:r>
      <w:r w:rsidRPr="002520A6">
        <w:rPr>
          <w:rFonts w:ascii="Consolas" w:hAnsi="Consolas" w:cs="Consolas"/>
          <w:color w:val="000000"/>
          <w:sz w:val="16"/>
          <w:szCs w:val="16"/>
          <w:highlight w:val="white"/>
        </w:rPr>
        <w:t xml:space="preserve"> (RadioButtonList1.SelectedIndex == 2)</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ReportViewer1.LocalReport.ReportPath = Server.MapPath(</w:t>
      </w:r>
      <w:r w:rsidRPr="002520A6">
        <w:rPr>
          <w:rFonts w:ascii="Consolas" w:hAnsi="Consolas" w:cs="Consolas"/>
          <w:color w:val="A31515"/>
          <w:sz w:val="16"/>
          <w:szCs w:val="16"/>
          <w:highlight w:val="white"/>
        </w:rPr>
        <w:t>"~/AcademicReport.rdlc"</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r w:rsidRPr="002520A6">
        <w:rPr>
          <w:rFonts w:ascii="Consolas" w:hAnsi="Consolas" w:cs="Consolas"/>
          <w:color w:val="0000FF"/>
          <w:sz w:val="16"/>
          <w:szCs w:val="16"/>
          <w:highlight w:val="white"/>
        </w:rPr>
        <w:t>else</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ReportViewer1.LocalReport.ReportPath = Server.MapPath(</w:t>
      </w:r>
      <w:r w:rsidRPr="002520A6">
        <w:rPr>
          <w:rFonts w:ascii="Consolas" w:hAnsi="Consolas" w:cs="Consolas"/>
          <w:color w:val="A31515"/>
          <w:sz w:val="16"/>
          <w:szCs w:val="16"/>
          <w:highlight w:val="white"/>
        </w:rPr>
        <w:t>"~/StudentCard.rdlc"</w:t>
      </w:r>
      <w:r w:rsidRPr="002520A6">
        <w:rPr>
          <w:rFonts w:ascii="Consolas" w:hAnsi="Consolas" w:cs="Consolas"/>
          <w:color w:val="000000"/>
          <w:sz w:val="16"/>
          <w:szCs w:val="16"/>
          <w:highlight w:val="white"/>
        </w:rPr>
        <w:t>);</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2520A6" w:rsidRPr="002520A6" w:rsidRDefault="002520A6" w:rsidP="002520A6">
      <w:pPr>
        <w:autoSpaceDE w:val="0"/>
        <w:autoSpaceDN w:val="0"/>
        <w:adjustRightInd w:val="0"/>
        <w:spacing w:after="0" w:line="240" w:lineRule="auto"/>
        <w:rPr>
          <w:rFonts w:ascii="Consolas" w:hAnsi="Consolas" w:cs="Consolas"/>
          <w:color w:val="000000"/>
          <w:sz w:val="16"/>
          <w:szCs w:val="16"/>
          <w:highlight w:val="white"/>
        </w:rPr>
      </w:pPr>
      <w:r w:rsidRPr="002520A6">
        <w:rPr>
          <w:rFonts w:ascii="Consolas" w:hAnsi="Consolas" w:cs="Consolas"/>
          <w:color w:val="000000"/>
          <w:sz w:val="16"/>
          <w:szCs w:val="16"/>
          <w:highlight w:val="white"/>
        </w:rPr>
        <w:t xml:space="preserve">    }</w:t>
      </w:r>
    </w:p>
    <w:p w:rsidR="004B15FF" w:rsidRPr="002520A6" w:rsidRDefault="002520A6" w:rsidP="002520A6">
      <w:pPr>
        <w:spacing w:line="360" w:lineRule="auto"/>
        <w:ind w:left="567"/>
        <w:jc w:val="both"/>
        <w:rPr>
          <w:rFonts w:ascii="Courier New" w:hAnsi="Courier New" w:cs="Courier New"/>
          <w:sz w:val="16"/>
          <w:szCs w:val="16"/>
          <w:lang w:val="en-US"/>
        </w:rPr>
      </w:pPr>
      <w:r w:rsidRPr="002520A6">
        <w:rPr>
          <w:rFonts w:ascii="Consolas" w:hAnsi="Consolas" w:cs="Consolas"/>
          <w:color w:val="000000"/>
          <w:sz w:val="16"/>
          <w:szCs w:val="16"/>
          <w:highlight w:val="white"/>
        </w:rPr>
        <w:t>}</w:t>
      </w:r>
    </w:p>
    <w:p w:rsidR="0036384B" w:rsidRDefault="0036384B" w:rsidP="0036384B">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ReportRestore.aspx.cs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lastRenderedPageBreak/>
        <w:t>using</w:t>
      </w:r>
      <w:r w:rsidRPr="004D213B">
        <w:rPr>
          <w:rFonts w:ascii="Courier New" w:hAnsi="Courier New" w:cs="Courier New"/>
          <w:color w:val="000000"/>
          <w:sz w:val="16"/>
          <w:szCs w:val="19"/>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System.Web.UI;</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System.Web.UI.WebControls;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Microsoft.Reporting.WebForms;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namespace</w:t>
      </w:r>
      <w:r w:rsidRPr="004D213B">
        <w:rPr>
          <w:rFonts w:ascii="Courier New" w:hAnsi="Courier New" w:cs="Courier New"/>
          <w:color w:val="000000"/>
          <w:sz w:val="16"/>
          <w:szCs w:val="19"/>
          <w:highlight w:val="white"/>
        </w:rPr>
        <w:t xml:space="preserve"> UniversityDiploma</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public</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partial</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class</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Restore_Viewer</w:t>
      </w:r>
      <w:r w:rsidRPr="004D213B">
        <w:rPr>
          <w:rFonts w:ascii="Courier New" w:hAnsi="Courier New" w:cs="Courier New"/>
          <w:color w:val="000000"/>
          <w:sz w:val="16"/>
          <w:szCs w:val="19"/>
          <w:highlight w:val="white"/>
        </w:rPr>
        <w:t xml:space="preserve"> : System.Web.UI.</w:t>
      </w:r>
      <w:r w:rsidRPr="004D213B">
        <w:rPr>
          <w:rFonts w:ascii="Courier New" w:hAnsi="Courier New" w:cs="Courier New"/>
          <w:color w:val="2B91AF"/>
          <w:sz w:val="16"/>
          <w:szCs w:val="19"/>
          <w:highlight w:val="white"/>
        </w:rPr>
        <w:t>Page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AcademicReportController</w:t>
      </w:r>
      <w:r w:rsidRPr="004D213B">
        <w:rPr>
          <w:rFonts w:ascii="Courier New" w:hAnsi="Courier New" w:cs="Courier New"/>
          <w:color w:val="000000"/>
          <w:sz w:val="16"/>
          <w:szCs w:val="19"/>
          <w:highlight w:val="white"/>
        </w:rPr>
        <w:t xml:space="preserve"> academicReportController = </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AcademicReportController</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ReportServiceDBEntities</w:t>
      </w:r>
      <w:r w:rsidRPr="004D213B">
        <w:rPr>
          <w:rFonts w:ascii="Courier New" w:hAnsi="Courier New" w:cs="Courier New"/>
          <w:color w:val="000000"/>
          <w:sz w:val="16"/>
          <w:szCs w:val="19"/>
          <w:highlight w:val="white"/>
        </w:rPr>
        <w:t xml:space="preserve"> entities = </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ReportServiceDBEntities</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protected</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void</w:t>
      </w:r>
      <w:r w:rsidRPr="004D213B">
        <w:rPr>
          <w:rFonts w:ascii="Courier New" w:hAnsi="Courier New" w:cs="Courier New"/>
          <w:color w:val="000000"/>
          <w:sz w:val="16"/>
          <w:szCs w:val="19"/>
          <w:highlight w:val="white"/>
        </w:rPr>
        <w:t xml:space="preserve"> Page_Load(</w:t>
      </w:r>
      <w:r w:rsidRPr="004D213B">
        <w:rPr>
          <w:rFonts w:ascii="Courier New" w:hAnsi="Courier New" w:cs="Courier New"/>
          <w:color w:val="0000FF"/>
          <w:sz w:val="16"/>
          <w:szCs w:val="19"/>
          <w:highlight w:val="white"/>
        </w:rPr>
        <w:t>object</w:t>
      </w:r>
      <w:r w:rsidRPr="004D213B">
        <w:rPr>
          <w:rFonts w:ascii="Courier New" w:hAnsi="Courier New" w:cs="Courier New"/>
          <w:color w:val="000000"/>
          <w:sz w:val="16"/>
          <w:szCs w:val="19"/>
          <w:highlight w:val="white"/>
        </w:rPr>
        <w:t xml:space="preserve"> sender, </w:t>
      </w:r>
      <w:r w:rsidRPr="004D213B">
        <w:rPr>
          <w:rFonts w:ascii="Courier New" w:hAnsi="Courier New" w:cs="Courier New"/>
          <w:color w:val="2B91AF"/>
          <w:sz w:val="16"/>
          <w:szCs w:val="19"/>
          <w:highlight w:val="white"/>
        </w:rPr>
        <w:t>EventArgs</w:t>
      </w:r>
      <w:r w:rsidRPr="004D213B">
        <w:rPr>
          <w:rFonts w:ascii="Courier New" w:hAnsi="Courier New" w:cs="Courier New"/>
          <w:color w:val="000000"/>
          <w:sz w:val="16"/>
          <w:szCs w:val="19"/>
          <w:highlight w:val="white"/>
        </w:rPr>
        <w:t xml:space="preserve"> 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protected</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void</w:t>
      </w:r>
      <w:r w:rsidRPr="004D213B">
        <w:rPr>
          <w:rFonts w:ascii="Courier New" w:hAnsi="Courier New" w:cs="Courier New"/>
          <w:color w:val="000000"/>
          <w:sz w:val="16"/>
          <w:szCs w:val="19"/>
          <w:highlight w:val="white"/>
        </w:rPr>
        <w:t xml:space="preserve"> Button1_Click(</w:t>
      </w:r>
      <w:r w:rsidRPr="004D213B">
        <w:rPr>
          <w:rFonts w:ascii="Courier New" w:hAnsi="Courier New" w:cs="Courier New"/>
          <w:color w:val="0000FF"/>
          <w:sz w:val="16"/>
          <w:szCs w:val="19"/>
          <w:highlight w:val="white"/>
        </w:rPr>
        <w:t>object</w:t>
      </w:r>
      <w:r w:rsidRPr="004D213B">
        <w:rPr>
          <w:rFonts w:ascii="Courier New" w:hAnsi="Courier New" w:cs="Courier New"/>
          <w:color w:val="000000"/>
          <w:sz w:val="16"/>
          <w:szCs w:val="19"/>
          <w:highlight w:val="white"/>
        </w:rPr>
        <w:t xml:space="preserve"> sender, </w:t>
      </w:r>
      <w:r w:rsidRPr="004D213B">
        <w:rPr>
          <w:rFonts w:ascii="Courier New" w:hAnsi="Courier New" w:cs="Courier New"/>
          <w:color w:val="2B91AF"/>
          <w:sz w:val="16"/>
          <w:szCs w:val="19"/>
          <w:highlight w:val="white"/>
        </w:rPr>
        <w:t>EventArgs</w:t>
      </w:r>
      <w:r w:rsidRPr="004D213B">
        <w:rPr>
          <w:rFonts w:ascii="Courier New" w:hAnsi="Courier New" w:cs="Courier New"/>
          <w:color w:val="000000"/>
          <w:sz w:val="16"/>
          <w:szCs w:val="19"/>
          <w:highlight w:val="white"/>
        </w:rPr>
        <w:t xml:space="preserve"> 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ListBox1.Items.Clear();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number = TextBox1.Text;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foundList = entities.dc_academicreporttype.Where(x =&gt; x.fullreportnum.Contains(number) || x.fullreportnum == number).Select(x =&gt; x.fullreportnum).ToList();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foreach</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item </w:t>
      </w:r>
      <w:r w:rsidRPr="004D213B">
        <w:rPr>
          <w:rFonts w:ascii="Courier New" w:hAnsi="Courier New" w:cs="Courier New"/>
          <w:color w:val="0000FF"/>
          <w:sz w:val="16"/>
          <w:szCs w:val="19"/>
          <w:highlight w:val="white"/>
        </w:rPr>
        <w:t>in</w:t>
      </w:r>
      <w:r w:rsidRPr="004D213B">
        <w:rPr>
          <w:rFonts w:ascii="Courier New" w:hAnsi="Courier New" w:cs="Courier New"/>
          <w:color w:val="000000"/>
          <w:sz w:val="16"/>
          <w:szCs w:val="19"/>
          <w:highlight w:val="white"/>
        </w:rPr>
        <w:t xml:space="preserve"> foundList)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ListBox1.Items.Add(item);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protected</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void</w:t>
      </w:r>
      <w:r w:rsidRPr="004D213B">
        <w:rPr>
          <w:rFonts w:ascii="Courier New" w:hAnsi="Courier New" w:cs="Courier New"/>
          <w:color w:val="000000"/>
          <w:sz w:val="16"/>
          <w:szCs w:val="19"/>
          <w:highlight w:val="white"/>
        </w:rPr>
        <w:t xml:space="preserve"> ListBox1_SelectedIndexChanged(</w:t>
      </w:r>
      <w:r w:rsidRPr="004D213B">
        <w:rPr>
          <w:rFonts w:ascii="Courier New" w:hAnsi="Courier New" w:cs="Courier New"/>
          <w:color w:val="0000FF"/>
          <w:sz w:val="16"/>
          <w:szCs w:val="19"/>
          <w:highlight w:val="white"/>
        </w:rPr>
        <w:t>object</w:t>
      </w:r>
      <w:r w:rsidRPr="004D213B">
        <w:rPr>
          <w:rFonts w:ascii="Courier New" w:hAnsi="Courier New" w:cs="Courier New"/>
          <w:color w:val="000000"/>
          <w:sz w:val="16"/>
          <w:szCs w:val="19"/>
          <w:highlight w:val="white"/>
        </w:rPr>
        <w:t xml:space="preserve"> sender, </w:t>
      </w:r>
      <w:r w:rsidRPr="004D213B">
        <w:rPr>
          <w:rFonts w:ascii="Courier New" w:hAnsi="Courier New" w:cs="Courier New"/>
          <w:color w:val="2B91AF"/>
          <w:sz w:val="16"/>
          <w:szCs w:val="19"/>
          <w:highlight w:val="white"/>
        </w:rPr>
        <w:t>EventArgs</w:t>
      </w:r>
      <w:r w:rsidRPr="004D213B">
        <w:rPr>
          <w:rFonts w:ascii="Courier New" w:hAnsi="Courier New" w:cs="Courier New"/>
          <w:color w:val="000000"/>
          <w:sz w:val="16"/>
          <w:szCs w:val="19"/>
          <w:highlight w:val="white"/>
        </w:rPr>
        <w:t xml:space="preserve"> 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PageLoader</w:t>
      </w:r>
      <w:r w:rsidRPr="004D213B">
        <w:rPr>
          <w:rFonts w:ascii="Courier New" w:hAnsi="Courier New" w:cs="Courier New"/>
          <w:color w:val="000000"/>
          <w:sz w:val="16"/>
          <w:szCs w:val="19"/>
          <w:highlight w:val="white"/>
        </w:rPr>
        <w:t>.restoreMode = 1;</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itemSelected = ListBox1.SelectedIndex;</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itemName = ListBox1.Items[itemSelected].ToString();</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report = entities.dc_academicreporttype.Where(x =&gt; x.fullreportnum == itemName).Select(x =&gt; x.student_id).FirstOrDefault();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PageLoader</w:t>
      </w:r>
      <w:r w:rsidRPr="004D213B">
        <w:rPr>
          <w:rFonts w:ascii="Courier New" w:hAnsi="Courier New" w:cs="Courier New"/>
          <w:color w:val="000000"/>
          <w:sz w:val="16"/>
          <w:szCs w:val="19"/>
          <w:highlight w:val="white"/>
        </w:rPr>
        <w:t>.num = itemName;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List</w:t>
      </w:r>
      <w:r w:rsidRPr="004D213B">
        <w:rPr>
          <w:rFonts w:ascii="Courier New" w:hAnsi="Courier New" w:cs="Courier New"/>
          <w:color w:val="000000"/>
          <w:sz w:val="16"/>
          <w:szCs w:val="19"/>
          <w:highlight w:val="white"/>
        </w:rPr>
        <w:t>&lt;</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&gt; list = academicReportController.setParameters(</w:t>
      </w:r>
      <w:r w:rsidRPr="004D213B">
        <w:rPr>
          <w:rFonts w:ascii="Courier New" w:hAnsi="Courier New" w:cs="Courier New"/>
          <w:color w:val="2B91AF"/>
          <w:sz w:val="16"/>
          <w:szCs w:val="19"/>
          <w:highlight w:val="white"/>
        </w:rPr>
        <w:t>Convert</w:t>
      </w:r>
      <w:r w:rsidRPr="004D213B">
        <w:rPr>
          <w:rFonts w:ascii="Courier New" w:hAnsi="Courier New" w:cs="Courier New"/>
          <w:color w:val="000000"/>
          <w:sz w:val="16"/>
          <w:szCs w:val="19"/>
          <w:highlight w:val="white"/>
        </w:rPr>
        <w:t>.ToInt32(report), 0);</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ReportViewer1.LocalReport.SetParameters(list);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B15FF" w:rsidRPr="004B15FF" w:rsidRDefault="004D213B" w:rsidP="004D213B">
      <w:pPr>
        <w:spacing w:line="360" w:lineRule="auto"/>
        <w:ind w:left="567"/>
        <w:jc w:val="both"/>
        <w:rPr>
          <w:rFonts w:ascii="Courier New" w:hAnsi="Courier New" w:cs="Courier New"/>
          <w:sz w:val="16"/>
          <w:szCs w:val="16"/>
          <w:lang w:val="en-US"/>
        </w:rPr>
      </w:pPr>
      <w:r>
        <w:rPr>
          <w:rFonts w:ascii="Consolas" w:hAnsi="Consolas" w:cs="Consolas"/>
          <w:color w:val="000000"/>
          <w:sz w:val="19"/>
          <w:szCs w:val="19"/>
          <w:highlight w:val="white"/>
        </w:rPr>
        <w:t>}</w:t>
      </w:r>
    </w:p>
    <w:p w:rsidR="004B15FF" w:rsidRDefault="004B15FF" w:rsidP="0036384B">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FormTwoController.cs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using</w:t>
      </w:r>
      <w:r w:rsidRPr="004D213B">
        <w:rPr>
          <w:rFonts w:ascii="Courier New" w:hAnsi="Courier New" w:cs="Courier New"/>
          <w:color w:val="000000"/>
          <w:sz w:val="16"/>
          <w:szCs w:val="19"/>
          <w:highlight w:val="white"/>
        </w:rPr>
        <w:t xml:space="preserve"> Microsoft.Reporting.WebForms;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FF"/>
          <w:sz w:val="16"/>
          <w:szCs w:val="19"/>
          <w:highlight w:val="white"/>
        </w:rPr>
        <w:t>namespace</w:t>
      </w:r>
      <w:r w:rsidRPr="004D213B">
        <w:rPr>
          <w:rFonts w:ascii="Courier New" w:hAnsi="Courier New" w:cs="Courier New"/>
          <w:color w:val="000000"/>
          <w:sz w:val="16"/>
          <w:szCs w:val="19"/>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public</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class</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FormTwoController</w:t>
      </w:r>
      <w:r w:rsidRPr="004D213B">
        <w:rPr>
          <w:rFonts w:ascii="Courier New" w:hAnsi="Courier New" w:cs="Courier New"/>
          <w:color w:val="000000"/>
          <w:sz w:val="16"/>
          <w:szCs w:val="19"/>
          <w:highlight w:val="white"/>
        </w:rPr>
        <w:t xml:space="preserve"> : </w:t>
      </w:r>
      <w:r w:rsidRPr="004D213B">
        <w:rPr>
          <w:rFonts w:ascii="Courier New" w:hAnsi="Courier New" w:cs="Courier New"/>
          <w:color w:val="2B91AF"/>
          <w:sz w:val="16"/>
          <w:szCs w:val="19"/>
          <w:highlight w:val="white"/>
        </w:rPr>
        <w:t>ReportController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private</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ReportServiceDBEntities</w:t>
      </w:r>
      <w:r w:rsidRPr="004D213B">
        <w:rPr>
          <w:rFonts w:ascii="Courier New" w:hAnsi="Courier New" w:cs="Courier New"/>
          <w:color w:val="000000"/>
          <w:sz w:val="16"/>
          <w:szCs w:val="19"/>
          <w:highlight w:val="white"/>
        </w:rPr>
        <w:t xml:space="preserve"> entities = </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ReportServiceDBEntities</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public</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List</w:t>
      </w:r>
      <w:r w:rsidRPr="004D213B">
        <w:rPr>
          <w:rFonts w:ascii="Courier New" w:hAnsi="Courier New" w:cs="Courier New"/>
          <w:color w:val="000000"/>
          <w:sz w:val="16"/>
          <w:szCs w:val="19"/>
          <w:highlight w:val="white"/>
        </w:rPr>
        <w:t>&lt;</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&gt; setParameters(</w:t>
      </w:r>
      <w:r w:rsidRPr="004D213B">
        <w:rPr>
          <w:rFonts w:ascii="Courier New" w:hAnsi="Courier New" w:cs="Courier New"/>
          <w:color w:val="0000FF"/>
          <w:sz w:val="16"/>
          <w:szCs w:val="19"/>
          <w:highlight w:val="white"/>
        </w:rPr>
        <w:t>int</w:t>
      </w:r>
      <w:r w:rsidRPr="004D213B">
        <w:rPr>
          <w:rFonts w:ascii="Courier New" w:hAnsi="Courier New" w:cs="Courier New"/>
          <w:color w:val="000000"/>
          <w:sz w:val="16"/>
          <w:szCs w:val="19"/>
          <w:highlight w:val="white"/>
        </w:rPr>
        <w:t xml:space="preserve"> studentId, </w:t>
      </w:r>
      <w:r w:rsidRPr="004D213B">
        <w:rPr>
          <w:rFonts w:ascii="Courier New" w:hAnsi="Courier New" w:cs="Courier New"/>
          <w:color w:val="0000FF"/>
          <w:sz w:val="16"/>
          <w:szCs w:val="19"/>
          <w:highlight w:val="white"/>
        </w:rPr>
        <w:t>int</w:t>
      </w:r>
      <w:r w:rsidRPr="004D213B">
        <w:rPr>
          <w:rFonts w:ascii="Courier New" w:hAnsi="Courier New" w:cs="Courier New"/>
          <w:color w:val="000000"/>
          <w:sz w:val="16"/>
          <w:szCs w:val="19"/>
          <w:highlight w:val="white"/>
        </w:rPr>
        <w:t xml:space="preserve"> semester)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List</w:t>
      </w:r>
      <w:r w:rsidRPr="004D213B">
        <w:rPr>
          <w:rFonts w:ascii="Courier New" w:hAnsi="Courier New" w:cs="Courier New"/>
          <w:color w:val="000000"/>
          <w:sz w:val="16"/>
          <w:szCs w:val="19"/>
          <w:highlight w:val="white"/>
        </w:rPr>
        <w:t>&lt;</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 xml:space="preserve">&gt; list = </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List</w:t>
      </w:r>
      <w:r w:rsidRPr="004D213B">
        <w:rPr>
          <w:rFonts w:ascii="Courier New" w:hAnsi="Courier New" w:cs="Courier New"/>
          <w:color w:val="000000"/>
          <w:sz w:val="16"/>
          <w:szCs w:val="19"/>
          <w:highlight w:val="white"/>
        </w:rPr>
        <w:t>&lt;</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&gt;();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var</w:t>
      </w:r>
      <w:r w:rsidRPr="004D213B">
        <w:rPr>
          <w:rFonts w:ascii="Courier New" w:hAnsi="Courier New" w:cs="Courier New"/>
          <w:color w:val="000000"/>
          <w:sz w:val="16"/>
          <w:szCs w:val="19"/>
          <w:highlight w:val="white"/>
        </w:rPr>
        <w:t xml:space="preserve"> student = entities.ob_student.Where(x =&gt; x.id == studentId).ToList().FirstOrDefault();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DateTime</w:t>
      </w:r>
      <w:r w:rsidRPr="004D213B">
        <w:rPr>
          <w:rFonts w:ascii="Courier New" w:hAnsi="Courier New" w:cs="Courier New"/>
          <w:color w:val="000000"/>
          <w:sz w:val="16"/>
          <w:szCs w:val="19"/>
          <w:highlight w:val="white"/>
        </w:rPr>
        <w:t xml:space="preserve"> beginDate = (</w:t>
      </w:r>
      <w:r w:rsidRPr="004D213B">
        <w:rPr>
          <w:rFonts w:ascii="Courier New" w:hAnsi="Courier New" w:cs="Courier New"/>
          <w:color w:val="2B91AF"/>
          <w:sz w:val="16"/>
          <w:szCs w:val="19"/>
          <w:highlight w:val="white"/>
        </w:rPr>
        <w:t>DateTime</w:t>
      </w:r>
      <w:r w:rsidRPr="004D213B">
        <w:rPr>
          <w:rFonts w:ascii="Courier New" w:hAnsi="Courier New" w:cs="Courier New"/>
          <w:color w:val="000000"/>
          <w:sz w:val="16"/>
          <w:szCs w:val="19"/>
          <w:highlight w:val="white"/>
        </w:rPr>
        <w:t>) student.begdate;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list.Add(</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w:t>
      </w:r>
      <w:r w:rsidRPr="004D213B">
        <w:rPr>
          <w:rFonts w:ascii="Courier New" w:hAnsi="Courier New" w:cs="Courier New"/>
          <w:color w:val="A31515"/>
          <w:sz w:val="16"/>
          <w:szCs w:val="19"/>
          <w:highlight w:val="white"/>
        </w:rPr>
        <w:t>"student_name"</w:t>
      </w:r>
      <w:r w:rsidRPr="004D213B">
        <w:rPr>
          <w:rFonts w:ascii="Courier New" w:hAnsi="Courier New" w:cs="Courier New"/>
          <w:color w:val="000000"/>
          <w:sz w:val="16"/>
          <w:szCs w:val="19"/>
          <w:highlight w:val="white"/>
        </w:rPr>
        <w:t xml:space="preserve">, student.name, </w:t>
      </w:r>
      <w:r w:rsidRPr="004D213B">
        <w:rPr>
          <w:rFonts w:ascii="Courier New" w:hAnsi="Courier New" w:cs="Courier New"/>
          <w:color w:val="0000FF"/>
          <w:sz w:val="16"/>
          <w:szCs w:val="19"/>
          <w:highlight w:val="white"/>
        </w:rPr>
        <w:t>true</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list.Add(</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w:t>
      </w:r>
      <w:r w:rsidRPr="004D213B">
        <w:rPr>
          <w:rFonts w:ascii="Courier New" w:hAnsi="Courier New" w:cs="Courier New"/>
          <w:color w:val="A31515"/>
          <w:sz w:val="16"/>
          <w:szCs w:val="19"/>
          <w:highlight w:val="white"/>
        </w:rPr>
        <w:t>"begin_year"</w:t>
      </w:r>
      <w:r w:rsidRPr="004D213B">
        <w:rPr>
          <w:rFonts w:ascii="Courier New" w:hAnsi="Courier New" w:cs="Courier New"/>
          <w:color w:val="000000"/>
          <w:sz w:val="16"/>
          <w:szCs w:val="19"/>
          <w:highlight w:val="white"/>
        </w:rPr>
        <w:t xml:space="preserve">, beginDate.Year.ToString(), </w:t>
      </w:r>
      <w:r w:rsidRPr="004D213B">
        <w:rPr>
          <w:rFonts w:ascii="Courier New" w:hAnsi="Courier New" w:cs="Courier New"/>
          <w:color w:val="0000FF"/>
          <w:sz w:val="16"/>
          <w:szCs w:val="19"/>
          <w:highlight w:val="white"/>
        </w:rPr>
        <w:t>true</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list.Add(</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w:t>
      </w:r>
      <w:r w:rsidRPr="004D213B">
        <w:rPr>
          <w:rFonts w:ascii="Courier New" w:hAnsi="Courier New" w:cs="Courier New"/>
          <w:color w:val="A31515"/>
          <w:sz w:val="16"/>
          <w:szCs w:val="19"/>
          <w:highlight w:val="white"/>
        </w:rPr>
        <w:t>"study_year"</w:t>
      </w:r>
      <w:r w:rsidRPr="004D213B">
        <w:rPr>
          <w:rFonts w:ascii="Courier New" w:hAnsi="Courier New" w:cs="Courier New"/>
          <w:color w:val="000000"/>
          <w:sz w:val="16"/>
          <w:szCs w:val="19"/>
          <w:highlight w:val="white"/>
        </w:rPr>
        <w:t xml:space="preserve">, beginDate.Year.ToString(), </w:t>
      </w:r>
      <w:r w:rsidRPr="004D213B">
        <w:rPr>
          <w:rFonts w:ascii="Courier New" w:hAnsi="Courier New" w:cs="Courier New"/>
          <w:color w:val="0000FF"/>
          <w:sz w:val="16"/>
          <w:szCs w:val="19"/>
          <w:highlight w:val="white"/>
        </w:rPr>
        <w:t>true</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list.Add(</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w:t>
      </w:r>
      <w:r w:rsidRPr="004D213B">
        <w:rPr>
          <w:rFonts w:ascii="Courier New" w:hAnsi="Courier New" w:cs="Courier New"/>
          <w:color w:val="A31515"/>
          <w:sz w:val="16"/>
          <w:szCs w:val="19"/>
          <w:highlight w:val="white"/>
        </w:rPr>
        <w:t>"semester"</w:t>
      </w:r>
      <w:r w:rsidRPr="004D213B">
        <w:rPr>
          <w:rFonts w:ascii="Courier New" w:hAnsi="Courier New" w:cs="Courier New"/>
          <w:color w:val="000000"/>
          <w:sz w:val="16"/>
          <w:szCs w:val="19"/>
          <w:highlight w:val="white"/>
        </w:rPr>
        <w:t xml:space="preserve">, semester.ToString(), </w:t>
      </w:r>
      <w:r w:rsidRPr="004D213B">
        <w:rPr>
          <w:rFonts w:ascii="Courier New" w:hAnsi="Courier New" w:cs="Courier New"/>
          <w:color w:val="0000FF"/>
          <w:sz w:val="16"/>
          <w:szCs w:val="19"/>
          <w:highlight w:val="white"/>
        </w:rPr>
        <w:t>true</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list.Add(</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ReportParameter</w:t>
      </w:r>
      <w:r w:rsidRPr="004D213B">
        <w:rPr>
          <w:rFonts w:ascii="Courier New" w:hAnsi="Courier New" w:cs="Courier New"/>
          <w:color w:val="000000"/>
          <w:sz w:val="16"/>
          <w:szCs w:val="19"/>
          <w:highlight w:val="white"/>
        </w:rPr>
        <w:t>(</w:t>
      </w:r>
      <w:r w:rsidRPr="004D213B">
        <w:rPr>
          <w:rFonts w:ascii="Courier New" w:hAnsi="Courier New" w:cs="Courier New"/>
          <w:color w:val="A31515"/>
          <w:sz w:val="16"/>
          <w:szCs w:val="19"/>
          <w:highlight w:val="white"/>
        </w:rPr>
        <w:t>"student_id"</w:t>
      </w:r>
      <w:r w:rsidRPr="004D213B">
        <w:rPr>
          <w:rFonts w:ascii="Courier New" w:hAnsi="Courier New" w:cs="Courier New"/>
          <w:color w:val="000000"/>
          <w:sz w:val="16"/>
          <w:szCs w:val="19"/>
          <w:highlight w:val="white"/>
        </w:rPr>
        <w:t xml:space="preserve">, studentId.ToString(), </w:t>
      </w:r>
      <w:r w:rsidRPr="004D213B">
        <w:rPr>
          <w:rFonts w:ascii="Courier New" w:hAnsi="Courier New" w:cs="Courier New"/>
          <w:color w:val="0000FF"/>
          <w:sz w:val="16"/>
          <w:szCs w:val="19"/>
          <w:highlight w:val="white"/>
        </w:rPr>
        <w:t>true</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lastRenderedPageBreak/>
        <w:t xml:space="preserve">            </w:t>
      </w:r>
      <w:r w:rsidRPr="004D213B">
        <w:rPr>
          <w:rFonts w:ascii="Courier New" w:hAnsi="Courier New" w:cs="Courier New"/>
          <w:color w:val="0000FF"/>
          <w:sz w:val="16"/>
          <w:szCs w:val="19"/>
          <w:highlight w:val="white"/>
        </w:rPr>
        <w:t>return</w:t>
      </w:r>
      <w:r w:rsidRPr="004D213B">
        <w:rPr>
          <w:rFonts w:ascii="Courier New" w:hAnsi="Courier New" w:cs="Courier New"/>
          <w:color w:val="000000"/>
          <w:sz w:val="16"/>
          <w:szCs w:val="19"/>
          <w:highlight w:val="white"/>
        </w:rPr>
        <w:t xml:space="preserve"> 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public</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void</w:t>
      </w:r>
      <w:r w:rsidRPr="004D213B">
        <w:rPr>
          <w:rFonts w:ascii="Courier New" w:hAnsi="Courier New" w:cs="Courier New"/>
          <w:color w:val="000000"/>
          <w:sz w:val="16"/>
          <w:szCs w:val="19"/>
          <w:highlight w:val="white"/>
        </w:rPr>
        <w:t xml:space="preserve"> initReport()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throw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0000FF"/>
          <w:sz w:val="16"/>
          <w:szCs w:val="19"/>
          <w:highlight w:val="white"/>
        </w:rPr>
        <w:t>new</w:t>
      </w:r>
      <w:r w:rsidRPr="004D213B">
        <w:rPr>
          <w:rFonts w:ascii="Courier New" w:hAnsi="Courier New" w:cs="Courier New"/>
          <w:color w:val="000000"/>
          <w:sz w:val="16"/>
          <w:szCs w:val="19"/>
          <w:highlight w:val="white"/>
        </w:rPr>
        <w:t xml:space="preserve"> </w:t>
      </w:r>
      <w:r w:rsidRPr="004D213B">
        <w:rPr>
          <w:rFonts w:ascii="Courier New" w:hAnsi="Courier New" w:cs="Courier New"/>
          <w:color w:val="2B91AF"/>
          <w:sz w:val="16"/>
          <w:szCs w:val="19"/>
          <w:highlight w:val="white"/>
        </w:rPr>
        <w:t>NotImplementedException</w:t>
      </w:r>
      <w:r w:rsidRPr="004D213B">
        <w:rPr>
          <w:rFonts w:ascii="Courier New" w:hAnsi="Courier New" w:cs="Courier New"/>
          <w:color w:val="000000"/>
          <w:sz w:val="16"/>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9"/>
          <w:highlight w:val="white"/>
        </w:rPr>
      </w:pPr>
      <w:r w:rsidRPr="004D213B">
        <w:rPr>
          <w:rFonts w:ascii="Courier New" w:hAnsi="Courier New" w:cs="Courier New"/>
          <w:color w:val="000000"/>
          <w:sz w:val="16"/>
          <w:szCs w:val="19"/>
          <w:highlight w:val="white"/>
        </w:rPr>
        <w:t xml:space="preserve">    }</w:t>
      </w:r>
    </w:p>
    <w:p w:rsidR="004B15FF" w:rsidRPr="004D213B" w:rsidRDefault="004D213B" w:rsidP="004D213B">
      <w:pPr>
        <w:spacing w:line="360" w:lineRule="auto"/>
        <w:ind w:left="567"/>
        <w:jc w:val="both"/>
        <w:rPr>
          <w:rFonts w:ascii="Courier New" w:hAnsi="Courier New" w:cs="Courier New"/>
          <w:sz w:val="12"/>
          <w:szCs w:val="16"/>
          <w:lang w:val="en-US"/>
        </w:rPr>
      </w:pPr>
      <w:r w:rsidRPr="004D213B">
        <w:rPr>
          <w:rFonts w:ascii="Courier New" w:hAnsi="Courier New" w:cs="Courier New"/>
          <w:color w:val="000000"/>
          <w:sz w:val="16"/>
          <w:szCs w:val="19"/>
          <w:highlight w:val="white"/>
        </w:rPr>
        <w:t>}</w:t>
      </w:r>
    </w:p>
    <w:p w:rsidR="004B15FF" w:rsidRDefault="004B15FF" w:rsidP="0036384B">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FormFourController.cs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Microsoft.Reporting.WebForms;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namespace</w:t>
      </w:r>
      <w:r w:rsidRPr="004D213B">
        <w:rPr>
          <w:rFonts w:ascii="Courier New" w:hAnsi="Courier New" w:cs="Courier New"/>
          <w:color w:val="000000"/>
          <w:sz w:val="16"/>
          <w:szCs w:val="16"/>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class</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FormFourController</w:t>
      </w:r>
      <w:r w:rsidRPr="004D213B">
        <w:rPr>
          <w:rFonts w:ascii="Courier New" w:hAnsi="Courier New" w:cs="Courier New"/>
          <w:color w:val="000000"/>
          <w:sz w:val="16"/>
          <w:szCs w:val="16"/>
          <w:highlight w:val="white"/>
        </w:rPr>
        <w:t xml:space="preserve"> : </w:t>
      </w:r>
      <w:r w:rsidRPr="004D213B">
        <w:rPr>
          <w:rFonts w:ascii="Courier New" w:hAnsi="Courier New" w:cs="Courier New"/>
          <w:color w:val="2B91AF"/>
          <w:sz w:val="16"/>
          <w:szCs w:val="16"/>
          <w:highlight w:val="white"/>
        </w:rPr>
        <w:t>ReportController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private</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ReportServiceDBEntities</w:t>
      </w:r>
      <w:r w:rsidRPr="004D213B">
        <w:rPr>
          <w:rFonts w:ascii="Courier New" w:hAnsi="Courier New" w:cs="Courier New"/>
          <w:color w:val="000000"/>
          <w:sz w:val="16"/>
          <w:szCs w:val="16"/>
          <w:highlight w:val="white"/>
        </w:rPr>
        <w:t xml:space="preserve"> entities =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ReportServiceDBEntities</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&lt;Microsoft.Reporting.WebForms.</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&gt; setParameters(</w:t>
      </w:r>
      <w:r w:rsidRPr="004D213B">
        <w:rPr>
          <w:rFonts w:ascii="Courier New" w:hAnsi="Courier New" w:cs="Courier New"/>
          <w:color w:val="0000FF"/>
          <w:sz w:val="16"/>
          <w:szCs w:val="16"/>
          <w:highlight w:val="white"/>
        </w:rPr>
        <w:t>int</w:t>
      </w:r>
      <w:r w:rsidRPr="004D213B">
        <w:rPr>
          <w:rFonts w:ascii="Courier New" w:hAnsi="Courier New" w:cs="Courier New"/>
          <w:color w:val="000000"/>
          <w:sz w:val="16"/>
          <w:szCs w:val="16"/>
          <w:highlight w:val="white"/>
        </w:rPr>
        <w:t xml:space="preserve"> studentId, </w:t>
      </w:r>
      <w:r w:rsidRPr="004D213B">
        <w:rPr>
          <w:rFonts w:ascii="Courier New" w:hAnsi="Courier New" w:cs="Courier New"/>
          <w:color w:val="0000FF"/>
          <w:sz w:val="16"/>
          <w:szCs w:val="16"/>
          <w:highlight w:val="white"/>
        </w:rPr>
        <w:t>int</w:t>
      </w:r>
      <w:r w:rsidRPr="004D213B">
        <w:rPr>
          <w:rFonts w:ascii="Courier New" w:hAnsi="Courier New" w:cs="Courier New"/>
          <w:color w:val="000000"/>
          <w:sz w:val="16"/>
          <w:szCs w:val="16"/>
          <w:highlight w:val="white"/>
        </w:rPr>
        <w:t xml:space="preserve"> semester)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 xml:space="preserve">&gt; list =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&gt;();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student = entities.ob_student.Where(x =&gt; x.id == studentId).ToList().FirstOrDefault();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okr = entities.rf_specialtytype.Where(x =&gt; x.id == student.specialtytype_id).Select(x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group = entities.ob_studygroup.Where(x =&gt; x.id == student.studygroup_id).Select(x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groupId = entities.ob_studygroup.Where(x =&gt; x.id == student.studygroup_id).Select(x =&gt; x.id).FirstOrDefault();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institute = entities.ob_department.Where(x =&gt; x.id == groupId).Select(x =&gt; x.title).FirstOrDefault();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studyplanNum = entities.dc_studyplan.Where(x =&gt; x.student_id == studentId).Select(x =&gt; x.docnum).FirstOrDefault();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studyplanDate = entities.dc_studyplan.Where(x =&gt; x.student_id == studentId).Select(x =&gt; x.docdate).FirstOrDefault();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instituteDirector = entities.ob_department.Where(x =&gt; x.id == groupId).Select(x =&gt; x.manager).FirstOrDefault();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specOffer = entities.ob_specoffer.Where(x =&gt; x.id == student.specoffer_id).Select(x =&gt; x.specialty_id).FirstOrDefault();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study_item = entities.ob_specialty.Where(x =&gt; x.id == specOffer).Select(x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study_item_number = entities.ob_specialty.Where(x =&gt; x.id == specOffer).Select(x =&gt; x.cipher).FirstOrDefault();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xml:space="preserve"> beginDate =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student.begdate;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xml:space="preserve"> endDate =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student.enddate;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xml:space="preserve"> studyplanShortDate =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studyplanDate;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"name"</w:t>
      </w:r>
      <w:r w:rsidRPr="004D213B">
        <w:rPr>
          <w:rFonts w:ascii="Courier New" w:hAnsi="Courier New" w:cs="Courier New"/>
          <w:color w:val="000000"/>
          <w:sz w:val="16"/>
          <w:szCs w:val="16"/>
          <w:highlight w:val="white"/>
        </w:rPr>
        <w:t xml:space="preserve">, student.firstname,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"surname"</w:t>
      </w:r>
      <w:r w:rsidRPr="004D213B">
        <w:rPr>
          <w:rFonts w:ascii="Courier New" w:hAnsi="Courier New" w:cs="Courier New"/>
          <w:color w:val="000000"/>
          <w:sz w:val="16"/>
          <w:szCs w:val="16"/>
          <w:highlight w:val="white"/>
        </w:rPr>
        <w:t xml:space="preserve">, student.surname,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"fathername"</w:t>
      </w:r>
      <w:r w:rsidRPr="004D213B">
        <w:rPr>
          <w:rFonts w:ascii="Courier New" w:hAnsi="Courier New" w:cs="Courier New"/>
          <w:color w:val="000000"/>
          <w:sz w:val="16"/>
          <w:szCs w:val="16"/>
          <w:highlight w:val="white"/>
        </w:rPr>
        <w:t xml:space="preserve">, student.fathername,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"from_date"</w:t>
      </w:r>
      <w:r w:rsidRPr="004D213B">
        <w:rPr>
          <w:rFonts w:ascii="Courier New" w:hAnsi="Courier New" w:cs="Courier New"/>
          <w:color w:val="000000"/>
          <w:sz w:val="16"/>
          <w:szCs w:val="16"/>
          <w:highlight w:val="white"/>
        </w:rPr>
        <w:t xml:space="preserve">, beginDate.Date.ToShortDateString(),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"end_date"</w:t>
      </w:r>
      <w:r w:rsidRPr="004D213B">
        <w:rPr>
          <w:rFonts w:ascii="Courier New" w:hAnsi="Courier New" w:cs="Courier New"/>
          <w:color w:val="000000"/>
          <w:sz w:val="16"/>
          <w:szCs w:val="16"/>
          <w:highlight w:val="white"/>
        </w:rPr>
        <w:t xml:space="preserve">, endDate.Date.ToShortDateString(),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"okr"</w:t>
      </w:r>
      <w:r w:rsidRPr="004D213B">
        <w:rPr>
          <w:rFonts w:ascii="Courier New" w:hAnsi="Courier New" w:cs="Courier New"/>
          <w:color w:val="000000"/>
          <w:sz w:val="16"/>
          <w:szCs w:val="16"/>
          <w:highlight w:val="white"/>
        </w:rPr>
        <w:t xml:space="preserve">, okr.ToString(),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"institute_name"</w:t>
      </w:r>
      <w:r w:rsidRPr="004D213B">
        <w:rPr>
          <w:rFonts w:ascii="Courier New" w:hAnsi="Courier New" w:cs="Courier New"/>
          <w:color w:val="000000"/>
          <w:sz w:val="16"/>
          <w:szCs w:val="16"/>
          <w:highlight w:val="white"/>
        </w:rPr>
        <w:t xml:space="preserve">, institute.ToString(),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"study_group"</w:t>
      </w:r>
      <w:r w:rsidRPr="004D213B">
        <w:rPr>
          <w:rFonts w:ascii="Courier New" w:hAnsi="Courier New" w:cs="Courier New"/>
          <w:color w:val="000000"/>
          <w:sz w:val="16"/>
          <w:szCs w:val="16"/>
          <w:highlight w:val="white"/>
        </w:rPr>
        <w:t xml:space="preserve">, group.ToString(),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"individual_plan"</w:t>
      </w:r>
      <w:r w:rsidRPr="004D213B">
        <w:rPr>
          <w:rFonts w:ascii="Courier New" w:hAnsi="Courier New" w:cs="Courier New"/>
          <w:color w:val="000000"/>
          <w:sz w:val="16"/>
          <w:szCs w:val="16"/>
          <w:highlight w:val="white"/>
        </w:rPr>
        <w:t xml:space="preserve">, studyplanNum.ToString(),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"individual_date"</w:t>
      </w:r>
      <w:r w:rsidRPr="004D213B">
        <w:rPr>
          <w:rFonts w:ascii="Courier New" w:hAnsi="Courier New" w:cs="Courier New"/>
          <w:color w:val="000000"/>
          <w:sz w:val="16"/>
          <w:szCs w:val="16"/>
          <w:highlight w:val="white"/>
        </w:rPr>
        <w:t xml:space="preserve">, studyplanShortDate.ToShortDateString(),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"inst_director"</w:t>
      </w:r>
      <w:r w:rsidRPr="004D213B">
        <w:rPr>
          <w:rFonts w:ascii="Courier New" w:hAnsi="Courier New" w:cs="Courier New"/>
          <w:color w:val="000000"/>
          <w:sz w:val="16"/>
          <w:szCs w:val="16"/>
          <w:highlight w:val="white"/>
        </w:rPr>
        <w:t xml:space="preserve">, instituteDirector.ToString(),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"stydy_item"</w:t>
      </w:r>
      <w:r w:rsidRPr="004D213B">
        <w:rPr>
          <w:rFonts w:ascii="Courier New" w:hAnsi="Courier New" w:cs="Courier New"/>
          <w:color w:val="000000"/>
          <w:sz w:val="16"/>
          <w:szCs w:val="16"/>
          <w:highlight w:val="white"/>
        </w:rPr>
        <w:t xml:space="preserve">, study_item_number + </w:t>
      </w:r>
      <w:r w:rsidRPr="004D213B">
        <w:rPr>
          <w:rFonts w:ascii="Courier New" w:hAnsi="Courier New" w:cs="Courier New"/>
          <w:color w:val="A31515"/>
          <w:sz w:val="16"/>
          <w:szCs w:val="16"/>
          <w:highlight w:val="white"/>
        </w:rPr>
        <w:t>" "</w:t>
      </w:r>
      <w:r w:rsidRPr="004D213B">
        <w:rPr>
          <w:rFonts w:ascii="Courier New" w:hAnsi="Courier New" w:cs="Courier New"/>
          <w:color w:val="000000"/>
          <w:sz w:val="16"/>
          <w:szCs w:val="16"/>
          <w:highlight w:val="white"/>
        </w:rPr>
        <w:t xml:space="preserve"> + study_item,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return</w:t>
      </w:r>
      <w:r w:rsidRPr="004D213B">
        <w:rPr>
          <w:rFonts w:ascii="Courier New" w:hAnsi="Courier New" w:cs="Courier New"/>
          <w:color w:val="000000"/>
          <w:sz w:val="16"/>
          <w:szCs w:val="16"/>
          <w:highlight w:val="white"/>
        </w:rPr>
        <w:t xml:space="preserve"> 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void</w:t>
      </w:r>
      <w:r w:rsidRPr="004D213B">
        <w:rPr>
          <w:rFonts w:ascii="Courier New" w:hAnsi="Courier New" w:cs="Courier New"/>
          <w:color w:val="000000"/>
          <w:sz w:val="16"/>
          <w:szCs w:val="16"/>
          <w:highlight w:val="white"/>
        </w:rPr>
        <w:t xml:space="preserve"> initReport()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throw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NotImplementedException</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lastRenderedPageBreak/>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B15FF" w:rsidRPr="004D213B" w:rsidRDefault="004D213B" w:rsidP="004D213B">
      <w:pPr>
        <w:spacing w:line="360" w:lineRule="auto"/>
        <w:ind w:left="567"/>
        <w:jc w:val="both"/>
        <w:rPr>
          <w:rFonts w:ascii="Courier New" w:hAnsi="Courier New" w:cs="Courier New"/>
          <w:sz w:val="16"/>
          <w:szCs w:val="16"/>
          <w:lang w:val="en-US"/>
        </w:rPr>
      </w:pPr>
      <w:r w:rsidRPr="004D213B">
        <w:rPr>
          <w:rFonts w:ascii="Courier New" w:hAnsi="Courier New" w:cs="Courier New"/>
          <w:color w:val="000000"/>
          <w:sz w:val="16"/>
          <w:szCs w:val="16"/>
          <w:highlight w:val="white"/>
        </w:rPr>
        <w:t>}</w:t>
      </w:r>
    </w:p>
    <w:p w:rsidR="004B15FF" w:rsidRDefault="004B15FF" w:rsidP="0036384B">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AcademicReportController.cs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Microsoft.Reporting.WebForms;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namespace</w:t>
      </w:r>
      <w:r w:rsidRPr="004D213B">
        <w:rPr>
          <w:rFonts w:ascii="Courier New" w:hAnsi="Courier New" w:cs="Courier New"/>
          <w:color w:val="000000"/>
          <w:sz w:val="19"/>
          <w:szCs w:val="19"/>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public</w:t>
      </w: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class</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AcademicReportController</w:t>
      </w:r>
      <w:r w:rsidRPr="004D213B">
        <w:rPr>
          <w:rFonts w:ascii="Courier New" w:hAnsi="Courier New" w:cs="Courier New"/>
          <w:color w:val="000000"/>
          <w:sz w:val="19"/>
          <w:szCs w:val="19"/>
          <w:highlight w:val="white"/>
        </w:rPr>
        <w:t xml:space="preserve"> : </w:t>
      </w:r>
      <w:r w:rsidRPr="004D213B">
        <w:rPr>
          <w:rFonts w:ascii="Courier New" w:hAnsi="Courier New" w:cs="Courier New"/>
          <w:color w:val="2B91AF"/>
          <w:sz w:val="19"/>
          <w:szCs w:val="19"/>
          <w:highlight w:val="white"/>
        </w:rPr>
        <w:t>ReportController</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private</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ReportServiceDBEntities</w:t>
      </w:r>
      <w:r w:rsidRPr="004D213B">
        <w:rPr>
          <w:rFonts w:ascii="Courier New" w:hAnsi="Courier New" w:cs="Courier New"/>
          <w:color w:val="000000"/>
          <w:sz w:val="19"/>
          <w:szCs w:val="19"/>
          <w:highlight w:val="white"/>
        </w:rPr>
        <w:t xml:space="preserve"> entities =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ReportServiceDBEntities</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private</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AcademicReportRestoreController</w:t>
      </w:r>
      <w:r w:rsidRPr="004D213B">
        <w:rPr>
          <w:rFonts w:ascii="Courier New" w:hAnsi="Courier New" w:cs="Courier New"/>
          <w:color w:val="000000"/>
          <w:sz w:val="19"/>
          <w:szCs w:val="19"/>
          <w:highlight w:val="white"/>
        </w:rPr>
        <w:t xml:space="preserve"> restoreController =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AcademicReportRestoreController</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public</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List</w:t>
      </w:r>
      <w:r w:rsidRPr="004D213B">
        <w:rPr>
          <w:rFonts w:ascii="Courier New" w:hAnsi="Courier New" w:cs="Courier New"/>
          <w:color w:val="000000"/>
          <w:sz w:val="19"/>
          <w:szCs w:val="19"/>
          <w:highlight w:val="white"/>
        </w:rPr>
        <w:t>&lt;Microsoft.Reporting.WebForms.</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&gt; setParameters(</w:t>
      </w:r>
      <w:r w:rsidRPr="004D213B">
        <w:rPr>
          <w:rFonts w:ascii="Courier New" w:hAnsi="Courier New" w:cs="Courier New"/>
          <w:color w:val="0000FF"/>
          <w:sz w:val="19"/>
          <w:szCs w:val="19"/>
          <w:highlight w:val="white"/>
        </w:rPr>
        <w:t>int</w:t>
      </w:r>
      <w:r w:rsidRPr="004D213B">
        <w:rPr>
          <w:rFonts w:ascii="Courier New" w:hAnsi="Courier New" w:cs="Courier New"/>
          <w:color w:val="000000"/>
          <w:sz w:val="19"/>
          <w:szCs w:val="19"/>
          <w:highlight w:val="white"/>
        </w:rPr>
        <w:t xml:space="preserve"> studentId, </w:t>
      </w:r>
      <w:r w:rsidRPr="004D213B">
        <w:rPr>
          <w:rFonts w:ascii="Courier New" w:hAnsi="Courier New" w:cs="Courier New"/>
          <w:color w:val="0000FF"/>
          <w:sz w:val="19"/>
          <w:szCs w:val="19"/>
          <w:highlight w:val="white"/>
        </w:rPr>
        <w:t>int</w:t>
      </w:r>
      <w:r w:rsidRPr="004D213B">
        <w:rPr>
          <w:rFonts w:ascii="Courier New" w:hAnsi="Courier New" w:cs="Courier New"/>
          <w:color w:val="000000"/>
          <w:sz w:val="19"/>
          <w:szCs w:val="19"/>
          <w:highlight w:val="white"/>
        </w:rPr>
        <w:t xml:space="preserve"> semester)</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List</w:t>
      </w:r>
      <w:r w:rsidRPr="004D213B">
        <w:rPr>
          <w:rFonts w:ascii="Courier New" w:hAnsi="Courier New" w:cs="Courier New"/>
          <w:color w:val="000000"/>
          <w:sz w:val="19"/>
          <w:szCs w:val="19"/>
          <w:highlight w:val="white"/>
        </w:rPr>
        <w:t>&lt;</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 xml:space="preserve">&gt; list =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List</w:t>
      </w:r>
      <w:r w:rsidRPr="004D213B">
        <w:rPr>
          <w:rFonts w:ascii="Courier New" w:hAnsi="Courier New" w:cs="Courier New"/>
          <w:color w:val="000000"/>
          <w:sz w:val="19"/>
          <w:szCs w:val="19"/>
          <w:highlight w:val="white"/>
        </w:rPr>
        <w:t>&lt;</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&gt;();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student = entities.ob_student.Where(x =&gt; x.id == studentId).ToList().FirstOrDefault();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group = entities.ob_studygroup.Where(x =&gt; x.id == student.studygroup_id).Select(x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groupId = entities.ob_studygroup.Where(x =&gt; x.id == student.studygroup_id).Select(x =&gt; x.id).FirstOrDefault();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institute = entities.ob_department.Where(x =&gt; x.id == groupId).Select(x =&gt; x.title).FirstOrDefault();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instituteId = entities.ob_department.Where(x =&gt; x.id == groupId).Select(x =&gt; x.id).FirstOrDefault();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instituteDirector = entities.ob_department.Where(x =&gt; x.id == groupId).Select(x =&gt; x.manager).FirstOrDefault();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specOffer = entities.ob_specoffer.Where(x =&gt; x.id == student.specoffer_id).Select(x =&gt; x.specialty_id).FirstOrDefault();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study_item = entities.ob_specialty.Where(x =&gt; x.id == specOffer).Select(x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study_item_number = entities.ob_specialty.Where(x =&gt; x.id == specOffer).Select(x =&gt; x.cipher).FirstOrDefault();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DateTime</w:t>
      </w:r>
      <w:r w:rsidRPr="004D213B">
        <w:rPr>
          <w:rFonts w:ascii="Courier New" w:hAnsi="Courier New" w:cs="Courier New"/>
          <w:color w:val="000000"/>
          <w:sz w:val="19"/>
          <w:szCs w:val="19"/>
          <w:highlight w:val="white"/>
        </w:rPr>
        <w:t xml:space="preserve"> fromDate = (</w:t>
      </w:r>
      <w:r w:rsidRPr="004D213B">
        <w:rPr>
          <w:rFonts w:ascii="Courier New" w:hAnsi="Courier New" w:cs="Courier New"/>
          <w:color w:val="2B91AF"/>
          <w:sz w:val="19"/>
          <w:szCs w:val="19"/>
          <w:highlight w:val="white"/>
        </w:rPr>
        <w:t>DateTime</w:t>
      </w:r>
      <w:r w:rsidRPr="004D213B">
        <w:rPr>
          <w:rFonts w:ascii="Courier New" w:hAnsi="Courier New" w:cs="Courier New"/>
          <w:color w:val="000000"/>
          <w:sz w:val="19"/>
          <w:szCs w:val="19"/>
          <w:highlight w:val="white"/>
        </w:rPr>
        <w:t>) student.begdate;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DateTime</w:t>
      </w:r>
      <w:r w:rsidRPr="004D213B">
        <w:rPr>
          <w:rFonts w:ascii="Courier New" w:hAnsi="Courier New" w:cs="Courier New"/>
          <w:color w:val="000000"/>
          <w:sz w:val="19"/>
          <w:szCs w:val="19"/>
          <w:highlight w:val="white"/>
        </w:rPr>
        <w:t xml:space="preserve"> endDate = (</w:t>
      </w:r>
      <w:r w:rsidRPr="004D213B">
        <w:rPr>
          <w:rFonts w:ascii="Courier New" w:hAnsi="Courier New" w:cs="Courier New"/>
          <w:color w:val="2B91AF"/>
          <w:sz w:val="19"/>
          <w:szCs w:val="19"/>
          <w:highlight w:val="white"/>
        </w:rPr>
        <w:t>DateTime</w:t>
      </w:r>
      <w:r w:rsidRPr="004D213B">
        <w:rPr>
          <w:rFonts w:ascii="Courier New" w:hAnsi="Courier New" w:cs="Courier New"/>
          <w:color w:val="000000"/>
          <w:sz w:val="19"/>
          <w:szCs w:val="19"/>
          <w:highlight w:val="white"/>
        </w:rPr>
        <w:t>) student.enddate;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"student_id"</w:t>
      </w:r>
      <w:r w:rsidRPr="004D213B">
        <w:rPr>
          <w:rFonts w:ascii="Courier New" w:hAnsi="Courier New" w:cs="Courier New"/>
          <w:color w:val="000000"/>
          <w:sz w:val="19"/>
          <w:szCs w:val="19"/>
          <w:highlight w:val="white"/>
        </w:rPr>
        <w:t xml:space="preserve">, student.id.ToString(),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"student_name"</w:t>
      </w:r>
      <w:r w:rsidRPr="004D213B">
        <w:rPr>
          <w:rFonts w:ascii="Courier New" w:hAnsi="Courier New" w:cs="Courier New"/>
          <w:color w:val="000000"/>
          <w:sz w:val="19"/>
          <w:szCs w:val="19"/>
          <w:highlight w:val="white"/>
        </w:rPr>
        <w:t xml:space="preserve">, student.name,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"university"</w:t>
      </w:r>
      <w:r w:rsidRPr="004D213B">
        <w:rPr>
          <w:rFonts w:ascii="Courier New" w:hAnsi="Courier New" w:cs="Courier New"/>
          <w:color w:val="000000"/>
          <w:sz w:val="19"/>
          <w:szCs w:val="19"/>
          <w:highlight w:val="white"/>
        </w:rPr>
        <w:t xml:space="preserve">, </w:t>
      </w:r>
      <w:r w:rsidRPr="004D213B">
        <w:rPr>
          <w:rFonts w:ascii="Courier New" w:hAnsi="Courier New" w:cs="Courier New"/>
          <w:color w:val="A31515"/>
          <w:sz w:val="19"/>
          <w:szCs w:val="19"/>
          <w:highlight w:val="white"/>
        </w:rPr>
        <w:t>"Національному університеті \"Львівська політехніка\""</w:t>
      </w: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"institute"</w:t>
      </w:r>
      <w:r w:rsidRPr="004D213B">
        <w:rPr>
          <w:rFonts w:ascii="Courier New" w:hAnsi="Courier New" w:cs="Courier New"/>
          <w:color w:val="000000"/>
          <w:sz w:val="19"/>
          <w:szCs w:val="19"/>
          <w:highlight w:val="white"/>
        </w:rPr>
        <w:t xml:space="preserve">, institute.ToString(),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"manager"</w:t>
      </w:r>
      <w:r w:rsidRPr="004D213B">
        <w:rPr>
          <w:rFonts w:ascii="Courier New" w:hAnsi="Courier New" w:cs="Courier New"/>
          <w:color w:val="000000"/>
          <w:sz w:val="19"/>
          <w:szCs w:val="19"/>
          <w:highlight w:val="white"/>
        </w:rPr>
        <w:t xml:space="preserve">, instituteDirector.ToString(),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"fromDate"</w:t>
      </w:r>
      <w:r w:rsidRPr="004D213B">
        <w:rPr>
          <w:rFonts w:ascii="Courier New" w:hAnsi="Courier New" w:cs="Courier New"/>
          <w:color w:val="000000"/>
          <w:sz w:val="19"/>
          <w:szCs w:val="19"/>
          <w:highlight w:val="white"/>
        </w:rPr>
        <w:t xml:space="preserve">, fromDate.Date.ToShortDateString(),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"endDate"</w:t>
      </w:r>
      <w:r w:rsidRPr="004D213B">
        <w:rPr>
          <w:rFonts w:ascii="Courier New" w:hAnsi="Courier New" w:cs="Courier New"/>
          <w:color w:val="000000"/>
          <w:sz w:val="19"/>
          <w:szCs w:val="19"/>
          <w:highlight w:val="white"/>
        </w:rPr>
        <w:t xml:space="preserve">, endDate.Date.ToShortDateString(),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"speciality"</w:t>
      </w:r>
      <w:r w:rsidRPr="004D213B">
        <w:rPr>
          <w:rFonts w:ascii="Courier New" w:hAnsi="Courier New" w:cs="Courier New"/>
          <w:color w:val="000000"/>
          <w:sz w:val="19"/>
          <w:szCs w:val="19"/>
          <w:highlight w:val="white"/>
        </w:rPr>
        <w:t xml:space="preserve">, study_item,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String</w:t>
      </w:r>
      <w:r w:rsidRPr="004D213B">
        <w:rPr>
          <w:rFonts w:ascii="Courier New" w:hAnsi="Courier New" w:cs="Courier New"/>
          <w:color w:val="000000"/>
          <w:sz w:val="19"/>
          <w:szCs w:val="19"/>
          <w:highlight w:val="white"/>
        </w:rPr>
        <w:t xml:space="preserve"> num;</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if</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PageLoader</w:t>
      </w:r>
      <w:r w:rsidRPr="004D213B">
        <w:rPr>
          <w:rFonts w:ascii="Courier New" w:hAnsi="Courier New" w:cs="Courier New"/>
          <w:color w:val="000000"/>
          <w:sz w:val="19"/>
          <w:szCs w:val="19"/>
          <w:highlight w:val="white"/>
        </w:rPr>
        <w:t>.restoreMode == 0)</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num = restoreController.saveGeneratedReport(</w:t>
      </w:r>
      <w:r w:rsidRPr="004D213B">
        <w:rPr>
          <w:rFonts w:ascii="Courier New" w:hAnsi="Courier New" w:cs="Courier New"/>
          <w:color w:val="2B91AF"/>
          <w:sz w:val="19"/>
          <w:szCs w:val="19"/>
          <w:highlight w:val="white"/>
        </w:rPr>
        <w:t>Convert</w:t>
      </w:r>
      <w:r w:rsidRPr="004D213B">
        <w:rPr>
          <w:rFonts w:ascii="Courier New" w:hAnsi="Courier New" w:cs="Courier New"/>
          <w:color w:val="000000"/>
          <w:sz w:val="19"/>
          <w:szCs w:val="19"/>
          <w:highlight w:val="white"/>
        </w:rPr>
        <w:t>.ToInt32(instituteId), studentId);</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lastRenderedPageBreak/>
        <w:t xml:space="preserve">            </w:t>
      </w:r>
      <w:r w:rsidRPr="004D213B">
        <w:rPr>
          <w:rFonts w:ascii="Courier New" w:hAnsi="Courier New" w:cs="Courier New"/>
          <w:color w:val="0000FF"/>
          <w:sz w:val="19"/>
          <w:szCs w:val="19"/>
          <w:highlight w:val="white"/>
        </w:rPr>
        <w:t>else</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num = entities.dc_academicreporttype.Where(x =&gt; x.fullreportnum == </w:t>
      </w:r>
      <w:r w:rsidRPr="004D213B">
        <w:rPr>
          <w:rFonts w:ascii="Courier New" w:hAnsi="Courier New" w:cs="Courier New"/>
          <w:color w:val="2B91AF"/>
          <w:sz w:val="19"/>
          <w:szCs w:val="19"/>
          <w:highlight w:val="white"/>
        </w:rPr>
        <w:t>PageLoader</w:t>
      </w:r>
      <w:r w:rsidRPr="004D213B">
        <w:rPr>
          <w:rFonts w:ascii="Courier New" w:hAnsi="Courier New" w:cs="Courier New"/>
          <w:color w:val="000000"/>
          <w:sz w:val="19"/>
          <w:szCs w:val="19"/>
          <w:highlight w:val="white"/>
        </w:rPr>
        <w:t>.num).Select(x =&gt; x.fullreportnum).FirstOrDefault();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list.Add(</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ReportParameter</w:t>
      </w:r>
      <w:r w:rsidRPr="004D213B">
        <w:rPr>
          <w:rFonts w:ascii="Courier New" w:hAnsi="Courier New" w:cs="Courier New"/>
          <w:color w:val="000000"/>
          <w:sz w:val="19"/>
          <w:szCs w:val="19"/>
          <w:highlight w:val="white"/>
        </w:rPr>
        <w:t>(</w:t>
      </w:r>
      <w:r w:rsidRPr="004D213B">
        <w:rPr>
          <w:rFonts w:ascii="Courier New" w:hAnsi="Courier New" w:cs="Courier New"/>
          <w:color w:val="A31515"/>
          <w:sz w:val="19"/>
          <w:szCs w:val="19"/>
          <w:highlight w:val="white"/>
        </w:rPr>
        <w:t>"num"</w:t>
      </w:r>
      <w:r w:rsidRPr="004D213B">
        <w:rPr>
          <w:rFonts w:ascii="Courier New" w:hAnsi="Courier New" w:cs="Courier New"/>
          <w:color w:val="000000"/>
          <w:sz w:val="19"/>
          <w:szCs w:val="19"/>
          <w:highlight w:val="white"/>
        </w:rPr>
        <w:t xml:space="preserve">, num, </w:t>
      </w:r>
      <w:r w:rsidRPr="004D213B">
        <w:rPr>
          <w:rFonts w:ascii="Courier New" w:hAnsi="Courier New" w:cs="Courier New"/>
          <w:color w:val="0000FF"/>
          <w:sz w:val="19"/>
          <w:szCs w:val="19"/>
          <w:highlight w:val="white"/>
        </w:rPr>
        <w:t>true</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return</w:t>
      </w:r>
      <w:r w:rsidRPr="004D213B">
        <w:rPr>
          <w:rFonts w:ascii="Courier New" w:hAnsi="Courier New" w:cs="Courier New"/>
          <w:color w:val="000000"/>
          <w:sz w:val="19"/>
          <w:szCs w:val="19"/>
          <w:highlight w:val="white"/>
        </w:rPr>
        <w:t xml:space="preserve"> 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public</w:t>
      </w: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void</w:t>
      </w:r>
      <w:r w:rsidRPr="004D213B">
        <w:rPr>
          <w:rFonts w:ascii="Courier New" w:hAnsi="Courier New" w:cs="Courier New"/>
          <w:color w:val="000000"/>
          <w:sz w:val="19"/>
          <w:szCs w:val="19"/>
          <w:highlight w:val="white"/>
        </w:rPr>
        <w:t xml:space="preserve"> initReport()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throw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NotImplementedException</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B15FF" w:rsidRPr="004D213B" w:rsidRDefault="004D213B" w:rsidP="004D213B">
      <w:pPr>
        <w:spacing w:line="360" w:lineRule="auto"/>
        <w:ind w:left="567"/>
        <w:jc w:val="both"/>
        <w:rPr>
          <w:rFonts w:ascii="Courier New" w:hAnsi="Courier New" w:cs="Courier New"/>
          <w:sz w:val="16"/>
          <w:szCs w:val="16"/>
          <w:lang w:val="en-US"/>
        </w:rPr>
      </w:pPr>
      <w:r w:rsidRPr="004D213B">
        <w:rPr>
          <w:rFonts w:ascii="Courier New" w:hAnsi="Courier New" w:cs="Courier New"/>
          <w:color w:val="000000"/>
          <w:sz w:val="19"/>
          <w:szCs w:val="19"/>
          <w:highlight w:val="white"/>
        </w:rPr>
        <w:t>}</w:t>
      </w:r>
    </w:p>
    <w:p w:rsidR="004B15FF" w:rsidRDefault="004B15FF" w:rsidP="0036384B">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AcademicReportRestore.cs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using</w:t>
      </w:r>
      <w:r w:rsidRPr="004D213B">
        <w:rPr>
          <w:rFonts w:ascii="Courier New" w:hAnsi="Courier New" w:cs="Courier New"/>
          <w:color w:val="000000"/>
          <w:sz w:val="19"/>
          <w:szCs w:val="19"/>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FF"/>
          <w:sz w:val="19"/>
          <w:szCs w:val="19"/>
          <w:highlight w:val="white"/>
        </w:rPr>
        <w:t>namespace</w:t>
      </w:r>
      <w:r w:rsidRPr="004D213B">
        <w:rPr>
          <w:rFonts w:ascii="Courier New" w:hAnsi="Courier New" w:cs="Courier New"/>
          <w:color w:val="000000"/>
          <w:sz w:val="19"/>
          <w:szCs w:val="19"/>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public</w:t>
      </w: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class</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AcademicReportRestoreController</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private</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ReportServiceDBEntities</w:t>
      </w:r>
      <w:r w:rsidRPr="004D213B">
        <w:rPr>
          <w:rFonts w:ascii="Courier New" w:hAnsi="Courier New" w:cs="Courier New"/>
          <w:color w:val="000000"/>
          <w:sz w:val="19"/>
          <w:szCs w:val="19"/>
          <w:highlight w:val="white"/>
        </w:rPr>
        <w:t xml:space="preserve"> entities =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ReportServiceDBEntities</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public</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String</w:t>
      </w:r>
      <w:r w:rsidRPr="004D213B">
        <w:rPr>
          <w:rFonts w:ascii="Courier New" w:hAnsi="Courier New" w:cs="Courier New"/>
          <w:color w:val="000000"/>
          <w:sz w:val="19"/>
          <w:szCs w:val="19"/>
          <w:highlight w:val="white"/>
        </w:rPr>
        <w:t xml:space="preserve"> saveGeneratedReport(</w:t>
      </w:r>
      <w:r w:rsidRPr="004D213B">
        <w:rPr>
          <w:rFonts w:ascii="Courier New" w:hAnsi="Courier New" w:cs="Courier New"/>
          <w:color w:val="0000FF"/>
          <w:sz w:val="19"/>
          <w:szCs w:val="19"/>
          <w:highlight w:val="white"/>
        </w:rPr>
        <w:t>int</w:t>
      </w:r>
      <w:r w:rsidRPr="004D213B">
        <w:rPr>
          <w:rFonts w:ascii="Courier New" w:hAnsi="Courier New" w:cs="Courier New"/>
          <w:color w:val="000000"/>
          <w:sz w:val="19"/>
          <w:szCs w:val="19"/>
          <w:highlight w:val="white"/>
        </w:rPr>
        <w:t xml:space="preserve"> departmentId, </w:t>
      </w:r>
      <w:r w:rsidRPr="004D213B">
        <w:rPr>
          <w:rFonts w:ascii="Courier New" w:hAnsi="Courier New" w:cs="Courier New"/>
          <w:color w:val="0000FF"/>
          <w:sz w:val="19"/>
          <w:szCs w:val="19"/>
          <w:highlight w:val="white"/>
        </w:rPr>
        <w:t>int</w:t>
      </w:r>
      <w:r w:rsidRPr="004D213B">
        <w:rPr>
          <w:rFonts w:ascii="Courier New" w:hAnsi="Courier New" w:cs="Courier New"/>
          <w:color w:val="000000"/>
          <w:sz w:val="19"/>
          <w:szCs w:val="19"/>
          <w:highlight w:val="white"/>
        </w:rPr>
        <w:t xml:space="preserve"> studentId)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maxId = entities.dc_academicreporttype.Max(x =&gt; x.id);</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lastNumber = entities.dc_academicreporttype.Where(x =&gt; x.id == maxId).Select(x =&gt; x.reportnum).FirstOrDefault();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String</w:t>
      </w:r>
      <w:r w:rsidRPr="004D213B">
        <w:rPr>
          <w:rFonts w:ascii="Courier New" w:hAnsi="Courier New" w:cs="Courier New"/>
          <w:color w:val="000000"/>
          <w:sz w:val="19"/>
          <w:szCs w:val="19"/>
          <w:highlight w:val="white"/>
        </w:rPr>
        <w:t xml:space="preserve"> firstNumberPart = </w:t>
      </w:r>
      <w:r w:rsidRPr="004D213B">
        <w:rPr>
          <w:rFonts w:ascii="Courier New" w:hAnsi="Courier New" w:cs="Courier New"/>
          <w:color w:val="A31515"/>
          <w:sz w:val="19"/>
          <w:szCs w:val="19"/>
          <w:highlight w:val="white"/>
        </w:rPr>
        <w:t>""</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var</w:t>
      </w:r>
      <w:r w:rsidRPr="004D213B">
        <w:rPr>
          <w:rFonts w:ascii="Courier New" w:hAnsi="Courier New" w:cs="Courier New"/>
          <w:color w:val="000000"/>
          <w:sz w:val="19"/>
          <w:szCs w:val="19"/>
          <w:highlight w:val="white"/>
        </w:rPr>
        <w:t xml:space="preserve"> newReport = </w:t>
      </w:r>
      <w:r w:rsidRPr="004D213B">
        <w:rPr>
          <w:rFonts w:ascii="Courier New" w:hAnsi="Courier New" w:cs="Courier New"/>
          <w:color w:val="0000FF"/>
          <w:sz w:val="19"/>
          <w:szCs w:val="19"/>
          <w:highlight w:val="white"/>
        </w:rPr>
        <w:t>new</w:t>
      </w: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q_dc_academicreport</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newReport.crtdate = </w:t>
      </w:r>
      <w:r w:rsidRPr="004D213B">
        <w:rPr>
          <w:rFonts w:ascii="Courier New" w:hAnsi="Courier New" w:cs="Courier New"/>
          <w:color w:val="2B91AF"/>
          <w:sz w:val="19"/>
          <w:szCs w:val="19"/>
          <w:highlight w:val="white"/>
        </w:rPr>
        <w:t>DateTime</w:t>
      </w:r>
      <w:r w:rsidRPr="004D213B">
        <w:rPr>
          <w:rFonts w:ascii="Courier New" w:hAnsi="Courier New" w:cs="Courier New"/>
          <w:color w:val="000000"/>
          <w:sz w:val="19"/>
          <w:szCs w:val="19"/>
          <w:highlight w:val="white"/>
        </w:rPr>
        <w:t>.UtcNow;</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newReport.department_id = departmentId;</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newReport.student_id = studentId;</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newReport.reportnum = </w:t>
      </w:r>
      <w:r w:rsidRPr="004D213B">
        <w:rPr>
          <w:rFonts w:ascii="Courier New" w:hAnsi="Courier New" w:cs="Courier New"/>
          <w:color w:val="2B91AF"/>
          <w:sz w:val="19"/>
          <w:szCs w:val="19"/>
          <w:highlight w:val="white"/>
        </w:rPr>
        <w:t>Convert</w:t>
      </w:r>
      <w:r w:rsidRPr="004D213B">
        <w:rPr>
          <w:rFonts w:ascii="Courier New" w:hAnsi="Courier New" w:cs="Courier New"/>
          <w:color w:val="000000"/>
          <w:sz w:val="19"/>
          <w:szCs w:val="19"/>
          <w:highlight w:val="white"/>
        </w:rPr>
        <w:t>.ToInt32(lastNumber) + 1;</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if</w:t>
      </w:r>
      <w:r w:rsidRPr="004D213B">
        <w:rPr>
          <w:rFonts w:ascii="Courier New" w:hAnsi="Courier New" w:cs="Courier New"/>
          <w:color w:val="000000"/>
          <w:sz w:val="19"/>
          <w:szCs w:val="19"/>
          <w:highlight w:val="white"/>
        </w:rPr>
        <w:t xml:space="preserve"> (departmentId &lt; 10)</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firstNumberPart = </w:t>
      </w:r>
      <w:r w:rsidRPr="004D213B">
        <w:rPr>
          <w:rFonts w:ascii="Courier New" w:hAnsi="Courier New" w:cs="Courier New"/>
          <w:color w:val="A31515"/>
          <w:sz w:val="19"/>
          <w:szCs w:val="19"/>
          <w:highlight w:val="white"/>
        </w:rPr>
        <w:t>"0"</w:t>
      </w:r>
      <w:r w:rsidRPr="004D213B">
        <w:rPr>
          <w:rFonts w:ascii="Courier New" w:hAnsi="Courier New" w:cs="Courier New"/>
          <w:color w:val="000000"/>
          <w:sz w:val="19"/>
          <w:szCs w:val="19"/>
          <w:highlight w:val="white"/>
        </w:rPr>
        <w:t xml:space="preserve"> + departmentId.ToString();</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else</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firstNumberPart = departmentId.ToString();</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2B91AF"/>
          <w:sz w:val="19"/>
          <w:szCs w:val="19"/>
          <w:highlight w:val="white"/>
        </w:rPr>
        <w:t>String</w:t>
      </w:r>
      <w:r w:rsidRPr="004D213B">
        <w:rPr>
          <w:rFonts w:ascii="Courier New" w:hAnsi="Courier New" w:cs="Courier New"/>
          <w:color w:val="000000"/>
          <w:sz w:val="19"/>
          <w:szCs w:val="19"/>
          <w:highlight w:val="white"/>
        </w:rPr>
        <w:t xml:space="preserve"> secondNumberPart = </w:t>
      </w:r>
      <w:r w:rsidRPr="004D213B">
        <w:rPr>
          <w:rFonts w:ascii="Courier New" w:hAnsi="Courier New" w:cs="Courier New"/>
          <w:color w:val="A31515"/>
          <w:sz w:val="19"/>
          <w:szCs w:val="19"/>
          <w:highlight w:val="white"/>
        </w:rPr>
        <w:t>""</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if</w:t>
      </w:r>
      <w:r w:rsidRPr="004D213B">
        <w:rPr>
          <w:rFonts w:ascii="Courier New" w:hAnsi="Courier New" w:cs="Courier New"/>
          <w:color w:val="000000"/>
          <w:sz w:val="19"/>
          <w:szCs w:val="19"/>
          <w:highlight w:val="white"/>
        </w:rPr>
        <w:t xml:space="preserve"> (newReport.reportnum &lt; 10)</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secondNumberPart = </w:t>
      </w:r>
      <w:r w:rsidRPr="004D213B">
        <w:rPr>
          <w:rFonts w:ascii="Courier New" w:hAnsi="Courier New" w:cs="Courier New"/>
          <w:color w:val="A31515"/>
          <w:sz w:val="19"/>
          <w:szCs w:val="19"/>
          <w:highlight w:val="white"/>
        </w:rPr>
        <w:t>"000"</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else</w:t>
      </w:r>
      <w:r w:rsidRPr="004D213B">
        <w:rPr>
          <w:rFonts w:ascii="Courier New" w:hAnsi="Courier New" w:cs="Courier New"/>
          <w:color w:val="000000"/>
          <w:sz w:val="19"/>
          <w:szCs w:val="19"/>
          <w:highlight w:val="white"/>
        </w:rPr>
        <w:t xml:space="preserve"> secondNumberPart = </w:t>
      </w:r>
      <w:r w:rsidRPr="004D213B">
        <w:rPr>
          <w:rFonts w:ascii="Courier New" w:hAnsi="Courier New" w:cs="Courier New"/>
          <w:color w:val="A31515"/>
          <w:sz w:val="19"/>
          <w:szCs w:val="19"/>
          <w:highlight w:val="white"/>
        </w:rPr>
        <w:t>"00"</w:t>
      </w:r>
      <w:r w:rsidRPr="004D213B">
        <w:rPr>
          <w:rFonts w:ascii="Courier New" w:hAnsi="Courier New" w:cs="Courier New"/>
          <w:color w:val="000000"/>
          <w:sz w:val="19"/>
          <w:szCs w:val="19"/>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secondNumberPart += newReport.reportnum.ToString();</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newReport.fullreportnum = firstNumberPart + </w:t>
      </w:r>
      <w:r w:rsidRPr="004D213B">
        <w:rPr>
          <w:rFonts w:ascii="Courier New" w:hAnsi="Courier New" w:cs="Courier New"/>
          <w:color w:val="A31515"/>
          <w:sz w:val="19"/>
          <w:szCs w:val="19"/>
          <w:highlight w:val="white"/>
        </w:rPr>
        <w:t>"-"</w:t>
      </w:r>
      <w:r w:rsidRPr="004D213B">
        <w:rPr>
          <w:rFonts w:ascii="Courier New" w:hAnsi="Courier New" w:cs="Courier New"/>
          <w:color w:val="000000"/>
          <w:sz w:val="19"/>
          <w:szCs w:val="19"/>
          <w:highlight w:val="white"/>
        </w:rPr>
        <w:t xml:space="preserve"> + secondNumberPart;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newReport.id = maxId + 1;</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entities.q_dc_academicreport.Add(newReport);</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entities.SaveChanges();</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r w:rsidRPr="004D213B">
        <w:rPr>
          <w:rFonts w:ascii="Courier New" w:hAnsi="Courier New" w:cs="Courier New"/>
          <w:color w:val="0000FF"/>
          <w:sz w:val="19"/>
          <w:szCs w:val="19"/>
          <w:highlight w:val="white"/>
        </w:rPr>
        <w:t>return</w:t>
      </w:r>
      <w:r w:rsidRPr="004D213B">
        <w:rPr>
          <w:rFonts w:ascii="Courier New" w:hAnsi="Courier New" w:cs="Courier New"/>
          <w:color w:val="000000"/>
          <w:sz w:val="19"/>
          <w:szCs w:val="19"/>
          <w:highlight w:val="white"/>
        </w:rPr>
        <w:t xml:space="preserve"> newReport.fullreportnum;</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9"/>
          <w:szCs w:val="19"/>
          <w:highlight w:val="white"/>
        </w:rPr>
      </w:pPr>
      <w:r w:rsidRPr="004D213B">
        <w:rPr>
          <w:rFonts w:ascii="Courier New" w:hAnsi="Courier New" w:cs="Courier New"/>
          <w:color w:val="000000"/>
          <w:sz w:val="19"/>
          <w:szCs w:val="19"/>
          <w:highlight w:val="white"/>
        </w:rPr>
        <w:t xml:space="preserve">    }</w:t>
      </w:r>
    </w:p>
    <w:p w:rsidR="004B15FF" w:rsidRPr="004D213B" w:rsidRDefault="004D213B" w:rsidP="004D213B">
      <w:pPr>
        <w:spacing w:line="360" w:lineRule="auto"/>
        <w:ind w:left="567"/>
        <w:jc w:val="both"/>
        <w:rPr>
          <w:rFonts w:ascii="Courier New" w:hAnsi="Courier New" w:cs="Courier New"/>
          <w:sz w:val="16"/>
          <w:szCs w:val="16"/>
          <w:lang w:val="en-US"/>
        </w:rPr>
      </w:pPr>
      <w:r w:rsidRPr="004D213B">
        <w:rPr>
          <w:rFonts w:ascii="Courier New" w:hAnsi="Courier New" w:cs="Courier New"/>
          <w:color w:val="000000"/>
          <w:sz w:val="19"/>
          <w:szCs w:val="19"/>
          <w:highlight w:val="white"/>
        </w:rPr>
        <w:t>}</w:t>
      </w:r>
    </w:p>
    <w:p w:rsidR="004D213B" w:rsidRDefault="004B15FF" w:rsidP="0036384B">
      <w:pPr>
        <w:spacing w:line="360" w:lineRule="auto"/>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StudentCardController.cs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System.Collections.Generic;</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System.Linq;</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System.Web;</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using</w:t>
      </w:r>
      <w:r w:rsidRPr="004D213B">
        <w:rPr>
          <w:rFonts w:ascii="Courier New" w:hAnsi="Courier New" w:cs="Courier New"/>
          <w:color w:val="000000"/>
          <w:sz w:val="16"/>
          <w:szCs w:val="16"/>
          <w:highlight w:val="white"/>
        </w:rPr>
        <w:t xml:space="preserve"> Microsoft.Reporting.WebForms;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FF"/>
          <w:sz w:val="16"/>
          <w:szCs w:val="16"/>
          <w:highlight w:val="white"/>
        </w:rPr>
        <w:t>namespace</w:t>
      </w:r>
      <w:r w:rsidRPr="004D213B">
        <w:rPr>
          <w:rFonts w:ascii="Courier New" w:hAnsi="Courier New" w:cs="Courier New"/>
          <w:color w:val="000000"/>
          <w:sz w:val="16"/>
          <w:szCs w:val="16"/>
          <w:highlight w:val="white"/>
        </w:rPr>
        <w:t xml:space="preserve"> UniversityDiploma.ReportControllers</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class</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StudentCardController</w:t>
      </w:r>
      <w:r w:rsidRPr="004D213B">
        <w:rPr>
          <w:rFonts w:ascii="Courier New" w:hAnsi="Courier New" w:cs="Courier New"/>
          <w:color w:val="000000"/>
          <w:sz w:val="16"/>
          <w:szCs w:val="16"/>
          <w:highlight w:val="white"/>
        </w:rPr>
        <w:t xml:space="preserve"> : </w:t>
      </w:r>
      <w:r w:rsidRPr="004D213B">
        <w:rPr>
          <w:rFonts w:ascii="Courier New" w:hAnsi="Courier New" w:cs="Courier New"/>
          <w:color w:val="2B91AF"/>
          <w:sz w:val="16"/>
          <w:szCs w:val="16"/>
          <w:highlight w:val="white"/>
        </w:rPr>
        <w:t>ReportController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ReportServiceDBEntities</w:t>
      </w:r>
      <w:r w:rsidRPr="004D213B">
        <w:rPr>
          <w:rFonts w:ascii="Courier New" w:hAnsi="Courier New" w:cs="Courier New"/>
          <w:color w:val="000000"/>
          <w:sz w:val="16"/>
          <w:szCs w:val="16"/>
          <w:highlight w:val="white"/>
        </w:rPr>
        <w:t xml:space="preserve"> entities =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ReportServiceDBEntities</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&gt; setParameters(</w:t>
      </w:r>
      <w:r w:rsidRPr="004D213B">
        <w:rPr>
          <w:rFonts w:ascii="Courier New" w:hAnsi="Courier New" w:cs="Courier New"/>
          <w:color w:val="0000FF"/>
          <w:sz w:val="16"/>
          <w:szCs w:val="16"/>
          <w:highlight w:val="white"/>
        </w:rPr>
        <w:t>int</w:t>
      </w:r>
      <w:r w:rsidRPr="004D213B">
        <w:rPr>
          <w:rFonts w:ascii="Courier New" w:hAnsi="Courier New" w:cs="Courier New"/>
          <w:color w:val="000000"/>
          <w:sz w:val="16"/>
          <w:szCs w:val="16"/>
          <w:highlight w:val="white"/>
        </w:rPr>
        <w:t xml:space="preserve"> studentId, </w:t>
      </w:r>
      <w:r w:rsidRPr="004D213B">
        <w:rPr>
          <w:rFonts w:ascii="Courier New" w:hAnsi="Courier New" w:cs="Courier New"/>
          <w:color w:val="0000FF"/>
          <w:sz w:val="16"/>
          <w:szCs w:val="16"/>
          <w:highlight w:val="white"/>
        </w:rPr>
        <w:t>int</w:t>
      </w:r>
      <w:r w:rsidRPr="004D213B">
        <w:rPr>
          <w:rFonts w:ascii="Courier New" w:hAnsi="Courier New" w:cs="Courier New"/>
          <w:color w:val="000000"/>
          <w:sz w:val="16"/>
          <w:szCs w:val="16"/>
          <w:highlight w:val="white"/>
        </w:rPr>
        <w:t xml:space="preserve"> semester)</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 xml:space="preserve">&gt; list =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List</w:t>
      </w:r>
      <w:r w:rsidRPr="004D213B">
        <w:rPr>
          <w:rFonts w:ascii="Courier New" w:hAnsi="Courier New" w:cs="Courier New"/>
          <w:color w:val="000000"/>
          <w:sz w:val="16"/>
          <w:szCs w:val="16"/>
          <w:highlight w:val="white"/>
        </w:rPr>
        <w:t>&lt;</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&gt;();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student = entities.ob_student.Where(x =&gt; x.id == studentId).ToList().FirstOrDefault();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group = entities.ob_studygroup.Where(x =&gt; x.id == student.studygroup_id).Select(x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specOffer = entities.ob_specoffer.Where(x =&gt; x.id == student.specoffer_id).Select(x =&gt; x.specialty_id).FirstOrDefault();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study_item = entities.ob_specialty.Where(x =&gt; x.id == specOffer).Select(x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study_item_number = entities.ob_specialty.Where(x =&gt; x.id == specOffer).Select(x =&gt; x.cipher).FirstOrDefault();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personInfo = entities.ob_person.Where(x =&gt; x.id == student.person_id).Select(x =&gt;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 x.marriedtype_id, x.citizencountry_id, x.docseries, x.docnum, x.birthplace, x.begdate }).FirstOrDefault();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xml:space="preserve"> birth = (</w:t>
      </w:r>
      <w:r w:rsidRPr="004D213B">
        <w:rPr>
          <w:rFonts w:ascii="Courier New" w:hAnsi="Courier New" w:cs="Courier New"/>
          <w:color w:val="2B91AF"/>
          <w:sz w:val="16"/>
          <w:szCs w:val="16"/>
          <w:highlight w:val="white"/>
        </w:rPr>
        <w:t>DateTime</w:t>
      </w:r>
      <w:r w:rsidRPr="004D213B">
        <w:rPr>
          <w:rFonts w:ascii="Courier New" w:hAnsi="Courier New" w:cs="Courier New"/>
          <w:color w:val="000000"/>
          <w:sz w:val="16"/>
          <w:szCs w:val="16"/>
          <w:highlight w:val="white"/>
        </w:rPr>
        <w:t>) personInfo.begdate;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if</w:t>
      </w:r>
      <w:r w:rsidRPr="004D213B">
        <w:rPr>
          <w:rFonts w:ascii="Courier New" w:hAnsi="Courier New" w:cs="Courier New"/>
          <w:color w:val="000000"/>
          <w:sz w:val="16"/>
          <w:szCs w:val="16"/>
          <w:highlight w:val="white"/>
        </w:rPr>
        <w:t xml:space="preserve"> (personInfo.citizencountry_id != </w:t>
      </w:r>
      <w:r w:rsidRPr="004D213B">
        <w:rPr>
          <w:rFonts w:ascii="Courier New" w:hAnsi="Courier New" w:cs="Courier New"/>
          <w:color w:val="0000FF"/>
          <w:sz w:val="16"/>
          <w:szCs w:val="16"/>
          <w:highlight w:val="white"/>
        </w:rPr>
        <w:t>null</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"nationality"</w:t>
      </w:r>
      <w:r w:rsidRPr="004D213B">
        <w:rPr>
          <w:rFonts w:ascii="Courier New" w:hAnsi="Courier New" w:cs="Courier New"/>
          <w:color w:val="000000"/>
          <w:sz w:val="16"/>
          <w:szCs w:val="16"/>
          <w:highlight w:val="white"/>
        </w:rPr>
        <w:t xml:space="preserve">, </w:t>
      </w:r>
      <w:r w:rsidRPr="004D213B">
        <w:rPr>
          <w:rFonts w:ascii="Courier New" w:hAnsi="Courier New" w:cs="Courier New"/>
          <w:color w:val="A31515"/>
          <w:sz w:val="16"/>
          <w:szCs w:val="16"/>
          <w:highlight w:val="white"/>
        </w:rPr>
        <w:t>"має"</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else</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"nationality"</w:t>
      </w:r>
      <w:r w:rsidRPr="004D213B">
        <w:rPr>
          <w:rFonts w:ascii="Courier New" w:hAnsi="Courier New" w:cs="Courier New"/>
          <w:color w:val="000000"/>
          <w:sz w:val="16"/>
          <w:szCs w:val="16"/>
          <w:highlight w:val="white"/>
        </w:rPr>
        <w:t xml:space="preserve">, </w:t>
      </w:r>
      <w:r w:rsidRPr="004D213B">
        <w:rPr>
          <w:rFonts w:ascii="Courier New" w:hAnsi="Courier New" w:cs="Courier New"/>
          <w:color w:val="A31515"/>
          <w:sz w:val="16"/>
          <w:szCs w:val="16"/>
          <w:highlight w:val="white"/>
        </w:rPr>
        <w:t>"-"</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married = entities.rf_marriedtype.Where(x =&gt; x.id == personInfo.marriedtype_id).Select(x =&gt; x.name).FirstOrDefault();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home_phone = entities.od_personcontact.Where(x =&gt; x.person_id == student.person_id &amp;&amp; x.contacttype_id == 1).Select(x =&gt; x.strvalue).FirstOrDefault();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cell_phone = entities.od_personcontact.Where(x =&gt; x.person_id == student.person_id &amp;&amp; x.contacttype_id == 2).Select(x =&gt; x.strvalue).FirstOrDefault();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var</w:t>
      </w:r>
      <w:r w:rsidRPr="004D213B">
        <w:rPr>
          <w:rFonts w:ascii="Courier New" w:hAnsi="Courier New" w:cs="Courier New"/>
          <w:color w:val="000000"/>
          <w:sz w:val="16"/>
          <w:szCs w:val="16"/>
          <w:highlight w:val="white"/>
        </w:rPr>
        <w:t xml:space="preserve"> email = entities.od_personcontact.Where(x =&gt; x.person_id == student.person_id &amp;&amp; x.contacttype_id == 4).Select(x =&gt; x.strvalue).FirstOrDefault();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"student_name"</w:t>
      </w:r>
      <w:r w:rsidRPr="004D213B">
        <w:rPr>
          <w:rFonts w:ascii="Courier New" w:hAnsi="Courier New" w:cs="Courier New"/>
          <w:color w:val="000000"/>
          <w:sz w:val="16"/>
          <w:szCs w:val="16"/>
          <w:highlight w:val="white"/>
        </w:rPr>
        <w:t xml:space="preserve">, student.name,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"specialty"</w:t>
      </w:r>
      <w:r w:rsidRPr="004D213B">
        <w:rPr>
          <w:rFonts w:ascii="Courier New" w:hAnsi="Courier New" w:cs="Courier New"/>
          <w:color w:val="000000"/>
          <w:sz w:val="16"/>
          <w:szCs w:val="16"/>
          <w:highlight w:val="white"/>
        </w:rPr>
        <w:t xml:space="preserve">, study_item + </w:t>
      </w:r>
      <w:r w:rsidRPr="004D213B">
        <w:rPr>
          <w:rFonts w:ascii="Courier New" w:hAnsi="Courier New" w:cs="Courier New"/>
          <w:color w:val="A31515"/>
          <w:sz w:val="16"/>
          <w:szCs w:val="16"/>
          <w:highlight w:val="white"/>
        </w:rPr>
        <w:t>", "</w:t>
      </w:r>
      <w:r w:rsidRPr="004D213B">
        <w:rPr>
          <w:rFonts w:ascii="Courier New" w:hAnsi="Courier New" w:cs="Courier New"/>
          <w:color w:val="000000"/>
          <w:sz w:val="16"/>
          <w:szCs w:val="16"/>
          <w:highlight w:val="white"/>
        </w:rPr>
        <w:t xml:space="preserve"> + study_item_number,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"specialization"</w:t>
      </w:r>
      <w:r w:rsidRPr="004D213B">
        <w:rPr>
          <w:rFonts w:ascii="Courier New" w:hAnsi="Courier New" w:cs="Courier New"/>
          <w:color w:val="000000"/>
          <w:sz w:val="16"/>
          <w:szCs w:val="16"/>
          <w:highlight w:val="white"/>
        </w:rPr>
        <w:t xml:space="preserve">, </w:t>
      </w:r>
      <w:r w:rsidRPr="004D213B">
        <w:rPr>
          <w:rFonts w:ascii="Courier New" w:hAnsi="Courier New" w:cs="Courier New"/>
          <w:color w:val="A31515"/>
          <w:sz w:val="16"/>
          <w:szCs w:val="16"/>
          <w:highlight w:val="white"/>
        </w:rPr>
        <w:t>"00\"-----||-----\""</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"study_group"</w:t>
      </w:r>
      <w:r w:rsidRPr="004D213B">
        <w:rPr>
          <w:rFonts w:ascii="Courier New" w:hAnsi="Courier New" w:cs="Courier New"/>
          <w:color w:val="000000"/>
          <w:sz w:val="16"/>
          <w:szCs w:val="16"/>
          <w:highlight w:val="white"/>
        </w:rPr>
        <w:t xml:space="preserve">, group.ToString(),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"birth_date"</w:t>
      </w:r>
      <w:r w:rsidRPr="004D213B">
        <w:rPr>
          <w:rFonts w:ascii="Courier New" w:hAnsi="Courier New" w:cs="Courier New"/>
          <w:color w:val="000000"/>
          <w:sz w:val="16"/>
          <w:szCs w:val="16"/>
          <w:highlight w:val="white"/>
        </w:rPr>
        <w:t xml:space="preserve">, birth.ToShortDateString(),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"birth_place"</w:t>
      </w:r>
      <w:r w:rsidRPr="004D213B">
        <w:rPr>
          <w:rFonts w:ascii="Courier New" w:hAnsi="Courier New" w:cs="Courier New"/>
          <w:color w:val="000000"/>
          <w:sz w:val="16"/>
          <w:szCs w:val="16"/>
          <w:highlight w:val="white"/>
        </w:rPr>
        <w:t xml:space="preserve">, personInfo.birthplace.ToString(),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"family_status"</w:t>
      </w:r>
      <w:r w:rsidRPr="004D213B">
        <w:rPr>
          <w:rFonts w:ascii="Courier New" w:hAnsi="Courier New" w:cs="Courier New"/>
          <w:color w:val="000000"/>
          <w:sz w:val="16"/>
          <w:szCs w:val="16"/>
          <w:highlight w:val="white"/>
        </w:rPr>
        <w:t xml:space="preserve">, married.ToString(),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"school_degree"</w:t>
      </w:r>
      <w:r w:rsidRPr="004D213B">
        <w:rPr>
          <w:rFonts w:ascii="Courier New" w:hAnsi="Courier New" w:cs="Courier New"/>
          <w:color w:val="000000"/>
          <w:sz w:val="16"/>
          <w:szCs w:val="16"/>
          <w:highlight w:val="white"/>
        </w:rPr>
        <w:t xml:space="preserve">, </w:t>
      </w:r>
      <w:r w:rsidRPr="004D213B">
        <w:rPr>
          <w:rFonts w:ascii="Courier New" w:hAnsi="Courier New" w:cs="Courier New"/>
          <w:color w:val="A31515"/>
          <w:sz w:val="16"/>
          <w:szCs w:val="16"/>
          <w:highlight w:val="white"/>
        </w:rPr>
        <w:t>"-"</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"work"</w:t>
      </w:r>
      <w:r w:rsidRPr="004D213B">
        <w:rPr>
          <w:rFonts w:ascii="Courier New" w:hAnsi="Courier New" w:cs="Courier New"/>
          <w:color w:val="000000"/>
          <w:sz w:val="16"/>
          <w:szCs w:val="16"/>
          <w:highlight w:val="white"/>
        </w:rPr>
        <w:t xml:space="preserve">, </w:t>
      </w:r>
      <w:r w:rsidRPr="004D213B">
        <w:rPr>
          <w:rFonts w:ascii="Courier New" w:hAnsi="Courier New" w:cs="Courier New"/>
          <w:color w:val="A31515"/>
          <w:sz w:val="16"/>
          <w:szCs w:val="16"/>
          <w:highlight w:val="white"/>
        </w:rPr>
        <w:t>"-"</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"home_address"</w:t>
      </w:r>
      <w:r w:rsidRPr="004D213B">
        <w:rPr>
          <w:rFonts w:ascii="Courier New" w:hAnsi="Courier New" w:cs="Courier New"/>
          <w:color w:val="000000"/>
          <w:sz w:val="16"/>
          <w:szCs w:val="16"/>
          <w:highlight w:val="white"/>
        </w:rPr>
        <w:t xml:space="preserve">, personInfo.birthplace.ToString(),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"passport"</w:t>
      </w:r>
      <w:r w:rsidRPr="004D213B">
        <w:rPr>
          <w:rFonts w:ascii="Courier New" w:hAnsi="Courier New" w:cs="Courier New"/>
          <w:color w:val="000000"/>
          <w:sz w:val="16"/>
          <w:szCs w:val="16"/>
          <w:highlight w:val="white"/>
        </w:rPr>
        <w:t xml:space="preserve">, personInfo.docnum + personInfo.docseries,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"home_phone"</w:t>
      </w:r>
      <w:r w:rsidRPr="004D213B">
        <w:rPr>
          <w:rFonts w:ascii="Courier New" w:hAnsi="Courier New" w:cs="Courier New"/>
          <w:color w:val="000000"/>
          <w:sz w:val="16"/>
          <w:szCs w:val="16"/>
          <w:highlight w:val="white"/>
        </w:rPr>
        <w:t xml:space="preserve">, home_phone.ToString(),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"cell_phone"</w:t>
      </w:r>
      <w:r w:rsidRPr="004D213B">
        <w:rPr>
          <w:rFonts w:ascii="Courier New" w:hAnsi="Courier New" w:cs="Courier New"/>
          <w:color w:val="000000"/>
          <w:sz w:val="16"/>
          <w:szCs w:val="16"/>
          <w:highlight w:val="white"/>
        </w:rPr>
        <w:t xml:space="preserve">, cell_phone.ToString(),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list.Add(</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ReportParameter</w:t>
      </w:r>
      <w:r w:rsidRPr="004D213B">
        <w:rPr>
          <w:rFonts w:ascii="Courier New" w:hAnsi="Courier New" w:cs="Courier New"/>
          <w:color w:val="000000"/>
          <w:sz w:val="16"/>
          <w:szCs w:val="16"/>
          <w:highlight w:val="white"/>
        </w:rPr>
        <w:t>(</w:t>
      </w:r>
      <w:r w:rsidRPr="004D213B">
        <w:rPr>
          <w:rFonts w:ascii="Courier New" w:hAnsi="Courier New" w:cs="Courier New"/>
          <w:color w:val="A31515"/>
          <w:sz w:val="16"/>
          <w:szCs w:val="16"/>
          <w:highlight w:val="white"/>
        </w:rPr>
        <w:t>"email"</w:t>
      </w:r>
      <w:r w:rsidRPr="004D213B">
        <w:rPr>
          <w:rFonts w:ascii="Courier New" w:hAnsi="Courier New" w:cs="Courier New"/>
          <w:color w:val="000000"/>
          <w:sz w:val="16"/>
          <w:szCs w:val="16"/>
          <w:highlight w:val="white"/>
        </w:rPr>
        <w:t xml:space="preserve">, email.ToString(), </w:t>
      </w:r>
      <w:r w:rsidRPr="004D213B">
        <w:rPr>
          <w:rFonts w:ascii="Courier New" w:hAnsi="Courier New" w:cs="Courier New"/>
          <w:color w:val="0000FF"/>
          <w:sz w:val="16"/>
          <w:szCs w:val="16"/>
          <w:highlight w:val="white"/>
        </w:rPr>
        <w:t>true</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return</w:t>
      </w:r>
      <w:r w:rsidRPr="004D213B">
        <w:rPr>
          <w:rFonts w:ascii="Courier New" w:hAnsi="Courier New" w:cs="Courier New"/>
          <w:color w:val="000000"/>
          <w:sz w:val="16"/>
          <w:szCs w:val="16"/>
          <w:highlight w:val="white"/>
        </w:rPr>
        <w:t xml:space="preserve"> list;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lastRenderedPageBreak/>
        <w:t xml:space="preserve">        </w:t>
      </w:r>
      <w:r w:rsidRPr="004D213B">
        <w:rPr>
          <w:rFonts w:ascii="Courier New" w:hAnsi="Courier New" w:cs="Courier New"/>
          <w:color w:val="0000FF"/>
          <w:sz w:val="16"/>
          <w:szCs w:val="16"/>
          <w:highlight w:val="white"/>
        </w:rPr>
        <w:t>public</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void</w:t>
      </w:r>
      <w:r w:rsidRPr="004D213B">
        <w:rPr>
          <w:rFonts w:ascii="Courier New" w:hAnsi="Courier New" w:cs="Courier New"/>
          <w:color w:val="000000"/>
          <w:sz w:val="16"/>
          <w:szCs w:val="16"/>
          <w:highlight w:val="white"/>
        </w:rPr>
        <w:t xml:space="preserve"> initReport()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throw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0000FF"/>
          <w:sz w:val="16"/>
          <w:szCs w:val="16"/>
          <w:highlight w:val="white"/>
        </w:rPr>
        <w:t>new</w:t>
      </w:r>
      <w:r w:rsidRPr="004D213B">
        <w:rPr>
          <w:rFonts w:ascii="Courier New" w:hAnsi="Courier New" w:cs="Courier New"/>
          <w:color w:val="000000"/>
          <w:sz w:val="16"/>
          <w:szCs w:val="16"/>
          <w:highlight w:val="white"/>
        </w:rPr>
        <w:t xml:space="preserve"> </w:t>
      </w:r>
      <w:r w:rsidRPr="004D213B">
        <w:rPr>
          <w:rFonts w:ascii="Courier New" w:hAnsi="Courier New" w:cs="Courier New"/>
          <w:color w:val="2B91AF"/>
          <w:sz w:val="16"/>
          <w:szCs w:val="16"/>
          <w:highlight w:val="white"/>
        </w:rPr>
        <w:t>NotImplementedException</w:t>
      </w:r>
      <w:r w:rsidRPr="004D213B">
        <w:rPr>
          <w:rFonts w:ascii="Courier New" w:hAnsi="Courier New" w:cs="Courier New"/>
          <w:color w:val="000000"/>
          <w:sz w:val="16"/>
          <w:szCs w:val="16"/>
          <w:highlight w:val="white"/>
        </w:rPr>
        <w:t>();</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4D213B" w:rsidRPr="004D213B" w:rsidRDefault="004D213B" w:rsidP="004D213B">
      <w:pPr>
        <w:autoSpaceDE w:val="0"/>
        <w:autoSpaceDN w:val="0"/>
        <w:adjustRightInd w:val="0"/>
        <w:spacing w:after="0" w:line="240" w:lineRule="auto"/>
        <w:rPr>
          <w:rFonts w:ascii="Courier New" w:hAnsi="Courier New" w:cs="Courier New"/>
          <w:color w:val="000000"/>
          <w:sz w:val="16"/>
          <w:szCs w:val="16"/>
          <w:highlight w:val="white"/>
        </w:rPr>
      </w:pPr>
      <w:r w:rsidRPr="004D213B">
        <w:rPr>
          <w:rFonts w:ascii="Courier New" w:hAnsi="Courier New" w:cs="Courier New"/>
          <w:color w:val="000000"/>
          <w:sz w:val="16"/>
          <w:szCs w:val="16"/>
          <w:highlight w:val="white"/>
        </w:rPr>
        <w:t xml:space="preserve">    }</w:t>
      </w:r>
    </w:p>
    <w:p w:rsidR="00A1326F" w:rsidRPr="0036384B" w:rsidRDefault="004D213B" w:rsidP="004D213B">
      <w:pPr>
        <w:spacing w:line="360" w:lineRule="auto"/>
        <w:ind w:left="567"/>
        <w:jc w:val="both"/>
        <w:rPr>
          <w:rFonts w:ascii="Times New Roman" w:hAnsi="Times New Roman" w:cs="Times New Roman"/>
          <w:sz w:val="28"/>
          <w:szCs w:val="18"/>
          <w:lang w:val="en-US"/>
        </w:rPr>
      </w:pPr>
      <w:r w:rsidRPr="004D213B">
        <w:rPr>
          <w:rFonts w:ascii="Courier New" w:hAnsi="Courier New" w:cs="Courier New"/>
          <w:color w:val="000000"/>
          <w:sz w:val="16"/>
          <w:szCs w:val="16"/>
          <w:highlight w:val="white"/>
        </w:rPr>
        <w:t>}</w:t>
      </w:r>
      <w:r w:rsidR="00A1326F">
        <w:rPr>
          <w:highlight w:val="white"/>
        </w:rPr>
        <w:br w:type="page"/>
      </w:r>
    </w:p>
    <w:p w:rsidR="00B10B9A" w:rsidRPr="00B96C04" w:rsidRDefault="00B10B9A" w:rsidP="00B96C04">
      <w:pPr>
        <w:pStyle w:val="1"/>
        <w:spacing w:line="360" w:lineRule="auto"/>
        <w:ind w:left="567"/>
        <w:jc w:val="both"/>
        <w:rPr>
          <w:rFonts w:ascii="Times New Roman" w:hAnsi="Times New Roman" w:cs="Times New Roman"/>
          <w:sz w:val="28"/>
        </w:rPr>
      </w:pPr>
      <w:bookmarkStart w:id="128" w:name="_Toc530646417"/>
      <w:r w:rsidRPr="00B96C04">
        <w:rPr>
          <w:rFonts w:ascii="Times New Roman" w:hAnsi="Times New Roman" w:cs="Times New Roman"/>
          <w:sz w:val="28"/>
        </w:rPr>
        <w:lastRenderedPageBreak/>
        <w:t>Додаток В</w:t>
      </w:r>
      <w:bookmarkEnd w:id="128"/>
    </w:p>
    <w:tbl>
      <w:tblPr>
        <w:tblStyle w:val="ac"/>
        <w:tblW w:w="10207" w:type="dxa"/>
        <w:tblInd w:w="-431" w:type="dxa"/>
        <w:tblLook w:val="04A0" w:firstRow="1" w:lastRow="0" w:firstColumn="1" w:lastColumn="0" w:noHBand="0" w:noVBand="1"/>
      </w:tblPr>
      <w:tblGrid>
        <w:gridCol w:w="2306"/>
        <w:gridCol w:w="2634"/>
        <w:gridCol w:w="723"/>
        <w:gridCol w:w="844"/>
        <w:gridCol w:w="1809"/>
        <w:gridCol w:w="1891"/>
      </w:tblGrid>
      <w:tr w:rsidR="00FA1F74" w:rsidTr="00FA1F74">
        <w:tc>
          <w:tcPr>
            <w:tcW w:w="10207" w:type="dxa"/>
            <w:gridSpan w:val="6"/>
          </w:tcPr>
          <w:p w:rsidR="00FA1F74" w:rsidRDefault="00FA1F74" w:rsidP="00A7176C">
            <w:pPr>
              <w:spacing w:line="360" w:lineRule="auto"/>
              <w:ind w:left="567"/>
              <w:jc w:val="both"/>
            </w:pPr>
          </w:p>
        </w:tc>
      </w:tr>
      <w:tr w:rsidR="00FA1F74" w:rsidRPr="00FA1F74" w:rsidTr="00FA1F74">
        <w:tc>
          <w:tcPr>
            <w:tcW w:w="2307"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Виконав:</w:t>
            </w:r>
          </w:p>
        </w:tc>
        <w:tc>
          <w:tcPr>
            <w:tcW w:w="2636"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Стефанців М.І.</w:t>
            </w:r>
          </w:p>
        </w:tc>
        <w:tc>
          <w:tcPr>
            <w:tcW w:w="728"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850"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1795" w:type="dxa"/>
            <w:vMerge w:val="restart"/>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lang w:val="en-US"/>
              </w:rPr>
              <w:t xml:space="preserve">UML </w:t>
            </w:r>
            <w:r w:rsidRPr="00FA1F74">
              <w:rPr>
                <w:rFonts w:ascii="Times New Roman" w:hAnsi="Times New Roman" w:cs="Times New Roman"/>
                <w:sz w:val="28"/>
                <w:szCs w:val="28"/>
              </w:rPr>
              <w:t>діаграма класів</w:t>
            </w:r>
          </w:p>
        </w:tc>
        <w:tc>
          <w:tcPr>
            <w:tcW w:w="1891" w:type="dxa"/>
            <w:vMerge w:val="restart"/>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Сторінка 1 з 1</w:t>
            </w:r>
          </w:p>
        </w:tc>
      </w:tr>
      <w:tr w:rsidR="00FA1F74" w:rsidRPr="00FA1F74" w:rsidTr="00FA1F74">
        <w:tc>
          <w:tcPr>
            <w:tcW w:w="2307"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Перевірив:</w:t>
            </w:r>
          </w:p>
        </w:tc>
        <w:tc>
          <w:tcPr>
            <w:tcW w:w="2636"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Квятковський Б.О.</w:t>
            </w:r>
          </w:p>
        </w:tc>
        <w:tc>
          <w:tcPr>
            <w:tcW w:w="728"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850"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1795" w:type="dxa"/>
            <w:vMerge/>
          </w:tcPr>
          <w:p w:rsidR="00FA1F74" w:rsidRPr="00FA1F74" w:rsidRDefault="00FA1F74" w:rsidP="00A7176C">
            <w:pPr>
              <w:spacing w:line="360" w:lineRule="auto"/>
              <w:ind w:left="567"/>
              <w:jc w:val="both"/>
              <w:rPr>
                <w:rFonts w:ascii="Times New Roman" w:hAnsi="Times New Roman" w:cs="Times New Roman"/>
                <w:sz w:val="28"/>
                <w:szCs w:val="28"/>
              </w:rPr>
            </w:pPr>
          </w:p>
        </w:tc>
        <w:tc>
          <w:tcPr>
            <w:tcW w:w="1891" w:type="dxa"/>
            <w:vMerge/>
          </w:tcPr>
          <w:p w:rsidR="00FA1F74" w:rsidRPr="00FA1F74" w:rsidRDefault="00FA1F74" w:rsidP="00A7176C">
            <w:pPr>
              <w:spacing w:line="360" w:lineRule="auto"/>
              <w:ind w:left="567"/>
              <w:jc w:val="both"/>
              <w:rPr>
                <w:rFonts w:ascii="Times New Roman" w:hAnsi="Times New Roman" w:cs="Times New Roman"/>
                <w:sz w:val="28"/>
                <w:szCs w:val="28"/>
              </w:rPr>
            </w:pPr>
          </w:p>
        </w:tc>
      </w:tr>
      <w:tr w:rsidR="00FA1F74" w:rsidRPr="00FA1F74" w:rsidTr="00FA1F74">
        <w:tc>
          <w:tcPr>
            <w:tcW w:w="6521" w:type="dxa"/>
            <w:gridSpan w:val="4"/>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ІКНІ кафедра ПЗ ПІ-41</w:t>
            </w:r>
          </w:p>
        </w:tc>
        <w:tc>
          <w:tcPr>
            <w:tcW w:w="1795" w:type="dxa"/>
            <w:vMerge/>
          </w:tcPr>
          <w:p w:rsidR="00FA1F74" w:rsidRPr="00FA1F74" w:rsidRDefault="00FA1F74" w:rsidP="00A7176C">
            <w:pPr>
              <w:spacing w:line="360" w:lineRule="auto"/>
              <w:ind w:left="567"/>
              <w:jc w:val="both"/>
              <w:rPr>
                <w:rFonts w:ascii="Times New Roman" w:hAnsi="Times New Roman" w:cs="Times New Roman"/>
                <w:sz w:val="28"/>
                <w:szCs w:val="28"/>
              </w:rPr>
            </w:pPr>
          </w:p>
        </w:tc>
        <w:tc>
          <w:tcPr>
            <w:tcW w:w="1891" w:type="dxa"/>
            <w:vMerge/>
          </w:tcPr>
          <w:p w:rsidR="00FA1F74" w:rsidRPr="00FA1F74" w:rsidRDefault="00FA1F74" w:rsidP="00A7176C">
            <w:pPr>
              <w:spacing w:line="360" w:lineRule="auto"/>
              <w:ind w:left="567"/>
              <w:jc w:val="both"/>
              <w:rPr>
                <w:rFonts w:ascii="Times New Roman" w:hAnsi="Times New Roman" w:cs="Times New Roman"/>
                <w:sz w:val="28"/>
                <w:szCs w:val="28"/>
              </w:rPr>
            </w:pPr>
          </w:p>
        </w:tc>
      </w:tr>
    </w:tbl>
    <w:p w:rsidR="00FA1F74" w:rsidRPr="00FA1F74" w:rsidRDefault="00FA1F74" w:rsidP="00A7176C">
      <w:pPr>
        <w:spacing w:line="360" w:lineRule="auto"/>
        <w:ind w:left="567"/>
        <w:jc w:val="both"/>
        <w:rPr>
          <w:rFonts w:ascii="Times New Roman" w:hAnsi="Times New Roman" w:cs="Times New Roman"/>
          <w:sz w:val="28"/>
          <w:szCs w:val="28"/>
        </w:rPr>
      </w:pPr>
    </w:p>
    <w:p w:rsidR="00B10B9A" w:rsidRPr="00B10B9A" w:rsidRDefault="00B10B9A" w:rsidP="00A7176C">
      <w:pPr>
        <w:spacing w:line="360" w:lineRule="auto"/>
        <w:ind w:left="567"/>
        <w:jc w:val="both"/>
        <w:rPr>
          <w:rFonts w:ascii="Consolas" w:hAnsi="Consolas" w:cs="Consolas"/>
          <w:color w:val="000000"/>
          <w:sz w:val="19"/>
          <w:szCs w:val="19"/>
        </w:rPr>
      </w:pPr>
    </w:p>
    <w:sectPr w:rsidR="00B10B9A" w:rsidRPr="00B10B9A" w:rsidSect="000F740B">
      <w:footerReference w:type="default" r:id="rId26"/>
      <w:pgSz w:w="11906" w:h="16838"/>
      <w:pgMar w:top="850" w:right="849" w:bottom="850" w:left="1134"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18A1" w:rsidRDefault="00FE18A1" w:rsidP="0095260A">
      <w:pPr>
        <w:spacing w:after="0" w:line="240" w:lineRule="auto"/>
      </w:pPr>
      <w:r>
        <w:separator/>
      </w:r>
    </w:p>
  </w:endnote>
  <w:endnote w:type="continuationSeparator" w:id="0">
    <w:p w:rsidR="00FE18A1" w:rsidRDefault="00FE18A1"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0413"/>
      <w:docPartObj>
        <w:docPartGallery w:val="Page Numbers (Bottom of Page)"/>
        <w:docPartUnique/>
      </w:docPartObj>
    </w:sdtPr>
    <w:sdtContent>
      <w:p w:rsidR="001C7185" w:rsidRDefault="001C7185">
        <w:pPr>
          <w:pStyle w:val="a8"/>
          <w:jc w:val="right"/>
        </w:pPr>
        <w:r>
          <w:fldChar w:fldCharType="begin"/>
        </w:r>
        <w:r>
          <w:instrText>PAGE   \* MERGEFORMAT</w:instrText>
        </w:r>
        <w:r>
          <w:fldChar w:fldCharType="separate"/>
        </w:r>
        <w:r>
          <w:rPr>
            <w:noProof/>
          </w:rPr>
          <w:t>23</w:t>
        </w:r>
        <w:r>
          <w:fldChar w:fldCharType="end"/>
        </w:r>
      </w:p>
    </w:sdtContent>
  </w:sdt>
  <w:p w:rsidR="001C7185" w:rsidRDefault="001C718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18A1" w:rsidRDefault="00FE18A1" w:rsidP="0095260A">
      <w:pPr>
        <w:spacing w:after="0" w:line="240" w:lineRule="auto"/>
      </w:pPr>
      <w:r>
        <w:separator/>
      </w:r>
    </w:p>
  </w:footnote>
  <w:footnote w:type="continuationSeparator" w:id="0">
    <w:p w:rsidR="00FE18A1" w:rsidRDefault="00FE18A1" w:rsidP="00952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205"/>
    <w:multiLevelType w:val="hybridMultilevel"/>
    <w:tmpl w:val="1124FDE0"/>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1" w15:restartNumberingAfterBreak="0">
    <w:nsid w:val="053A24AC"/>
    <w:multiLevelType w:val="hybridMultilevel"/>
    <w:tmpl w:val="F70290F4"/>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61E6985"/>
    <w:multiLevelType w:val="multilevel"/>
    <w:tmpl w:val="9CAACCB2"/>
    <w:lvl w:ilvl="0">
      <w:start w:val="1"/>
      <w:numFmt w:val="decimal"/>
      <w:lvlText w:val="%1."/>
      <w:lvlJc w:val="left"/>
      <w:pPr>
        <w:ind w:left="675" w:hanging="675"/>
      </w:pPr>
      <w:rPr>
        <w:rFonts w:hint="default"/>
      </w:rPr>
    </w:lvl>
    <w:lvl w:ilvl="1">
      <w:start w:val="1"/>
      <w:numFmt w:val="decimal"/>
      <w:lvlText w:val="%1.%2."/>
      <w:lvlJc w:val="left"/>
      <w:pPr>
        <w:ind w:left="1216" w:hanging="72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3" w15:restartNumberingAfterBreak="0">
    <w:nsid w:val="07FB5F33"/>
    <w:multiLevelType w:val="multilevel"/>
    <w:tmpl w:val="C4A6B680"/>
    <w:lvl w:ilvl="0">
      <w:start w:val="1"/>
      <w:numFmt w:val="decimal"/>
      <w:lvlText w:val="%1"/>
      <w:lvlJc w:val="left"/>
      <w:pPr>
        <w:ind w:left="420" w:hanging="420"/>
      </w:pPr>
      <w:rPr>
        <w:rFonts w:hint="default"/>
      </w:rPr>
    </w:lvl>
    <w:lvl w:ilvl="1">
      <w:start w:val="1"/>
      <w:numFmt w:val="decimal"/>
      <w:lvlText w:val="%1.%2"/>
      <w:lvlJc w:val="left"/>
      <w:pPr>
        <w:ind w:left="1347" w:hanging="4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4" w15:restartNumberingAfterBreak="0">
    <w:nsid w:val="0D012386"/>
    <w:multiLevelType w:val="hybridMultilevel"/>
    <w:tmpl w:val="F564AD64"/>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15:restartNumberingAfterBreak="0">
    <w:nsid w:val="0FB11E2D"/>
    <w:multiLevelType w:val="hybridMultilevel"/>
    <w:tmpl w:val="222421D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04D01DF"/>
    <w:multiLevelType w:val="hybridMultilevel"/>
    <w:tmpl w:val="E72C42D6"/>
    <w:lvl w:ilvl="0" w:tplc="20AA831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3137ABC"/>
    <w:multiLevelType w:val="hybridMultilevel"/>
    <w:tmpl w:val="98EAE7DA"/>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5D2885"/>
    <w:multiLevelType w:val="hybridMultilevel"/>
    <w:tmpl w:val="7A94FF3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1DE04D72"/>
    <w:multiLevelType w:val="hybridMultilevel"/>
    <w:tmpl w:val="3A206FDC"/>
    <w:lvl w:ilvl="0" w:tplc="FA089F8C">
      <w:start w:val="2"/>
      <w:numFmt w:val="bullet"/>
      <w:lvlText w:val=""/>
      <w:lvlJc w:val="left"/>
      <w:pPr>
        <w:ind w:left="1770" w:hanging="360"/>
      </w:pPr>
      <w:rPr>
        <w:rFonts w:ascii="Calibri" w:eastAsiaTheme="minorHAnsi" w:hAnsi="Calibri" w:cstheme="minorBidi" w:hint="default"/>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11" w15:restartNumberingAfterBreak="0">
    <w:nsid w:val="2D153732"/>
    <w:multiLevelType w:val="hybridMultilevel"/>
    <w:tmpl w:val="752A6D1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2D472BDB"/>
    <w:multiLevelType w:val="hybridMultilevel"/>
    <w:tmpl w:val="69A2D0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32F64C6D"/>
    <w:multiLevelType w:val="hybridMultilevel"/>
    <w:tmpl w:val="142EA456"/>
    <w:lvl w:ilvl="0" w:tplc="E828C59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BC7087"/>
    <w:multiLevelType w:val="hybridMultilevel"/>
    <w:tmpl w:val="D7102FCC"/>
    <w:lvl w:ilvl="0" w:tplc="586A681E">
      <w:numFmt w:val="bullet"/>
      <w:lvlText w:val="–"/>
      <w:lvlJc w:val="left"/>
      <w:pPr>
        <w:ind w:left="1287" w:hanging="360"/>
      </w:pPr>
      <w:rPr>
        <w:rFonts w:ascii="Times New Roman" w:eastAsia="Times New Roman" w:hAnsi="Times New Roman" w:cs="Times New Roman" w:hint="default"/>
        <w:color w:val="auto"/>
      </w:rPr>
    </w:lvl>
    <w:lvl w:ilvl="1" w:tplc="586A681E">
      <w:numFmt w:val="bullet"/>
      <w:lvlText w:val="–"/>
      <w:lvlJc w:val="left"/>
      <w:pPr>
        <w:ind w:left="2007" w:hanging="360"/>
      </w:pPr>
      <w:rPr>
        <w:rFonts w:ascii="Times New Roman" w:eastAsia="Times New Roman" w:hAnsi="Times New Roman" w:cs="Times New Roman" w:hint="default"/>
        <w:color w:val="auto"/>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15:restartNumberingAfterBreak="0">
    <w:nsid w:val="3EF15828"/>
    <w:multiLevelType w:val="multilevel"/>
    <w:tmpl w:val="69B6F6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150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153800"/>
    <w:multiLevelType w:val="hybridMultilevel"/>
    <w:tmpl w:val="207A3B7E"/>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15:restartNumberingAfterBreak="0">
    <w:nsid w:val="46AF6454"/>
    <w:multiLevelType w:val="hybridMultilevel"/>
    <w:tmpl w:val="84E83A0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15:restartNumberingAfterBreak="0">
    <w:nsid w:val="46DD48F2"/>
    <w:multiLevelType w:val="hybridMultilevel"/>
    <w:tmpl w:val="7D780554"/>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AEF045D"/>
    <w:multiLevelType w:val="hybridMultilevel"/>
    <w:tmpl w:val="2506A5BE"/>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EB41284"/>
    <w:multiLevelType w:val="hybridMultilevel"/>
    <w:tmpl w:val="2BEC48A2"/>
    <w:lvl w:ilvl="0" w:tplc="0422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22" w15:restartNumberingAfterBreak="0">
    <w:nsid w:val="525A014F"/>
    <w:multiLevelType w:val="hybridMultilevel"/>
    <w:tmpl w:val="B7B2B2A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56583C1B"/>
    <w:multiLevelType w:val="hybridMultilevel"/>
    <w:tmpl w:val="8A985334"/>
    <w:lvl w:ilvl="0" w:tplc="55A04A2A">
      <w:start w:val="1"/>
      <w:numFmt w:val="bullet"/>
      <w:lvlText w:val="-"/>
      <w:lvlJc w:val="left"/>
      <w:pPr>
        <w:ind w:left="1352" w:hanging="360"/>
      </w:pPr>
      <w:rPr>
        <w:rFonts w:ascii="Calibri" w:eastAsiaTheme="minorHAnsi" w:hAnsi="Calibri" w:cstheme="minorBidi" w:hint="default"/>
      </w:rPr>
    </w:lvl>
    <w:lvl w:ilvl="1" w:tplc="04220003" w:tentative="1">
      <w:start w:val="1"/>
      <w:numFmt w:val="bullet"/>
      <w:lvlText w:val="o"/>
      <w:lvlJc w:val="left"/>
      <w:pPr>
        <w:ind w:left="2072" w:hanging="360"/>
      </w:pPr>
      <w:rPr>
        <w:rFonts w:ascii="Courier New" w:hAnsi="Courier New" w:cs="Courier New" w:hint="default"/>
      </w:rPr>
    </w:lvl>
    <w:lvl w:ilvl="2" w:tplc="04220005" w:tentative="1">
      <w:start w:val="1"/>
      <w:numFmt w:val="bullet"/>
      <w:lvlText w:val=""/>
      <w:lvlJc w:val="left"/>
      <w:pPr>
        <w:ind w:left="2792" w:hanging="360"/>
      </w:pPr>
      <w:rPr>
        <w:rFonts w:ascii="Wingdings" w:hAnsi="Wingdings" w:hint="default"/>
      </w:rPr>
    </w:lvl>
    <w:lvl w:ilvl="3" w:tplc="04220001" w:tentative="1">
      <w:start w:val="1"/>
      <w:numFmt w:val="bullet"/>
      <w:lvlText w:val=""/>
      <w:lvlJc w:val="left"/>
      <w:pPr>
        <w:ind w:left="3512" w:hanging="360"/>
      </w:pPr>
      <w:rPr>
        <w:rFonts w:ascii="Symbol" w:hAnsi="Symbol" w:hint="default"/>
      </w:rPr>
    </w:lvl>
    <w:lvl w:ilvl="4" w:tplc="04220003" w:tentative="1">
      <w:start w:val="1"/>
      <w:numFmt w:val="bullet"/>
      <w:lvlText w:val="o"/>
      <w:lvlJc w:val="left"/>
      <w:pPr>
        <w:ind w:left="4232" w:hanging="360"/>
      </w:pPr>
      <w:rPr>
        <w:rFonts w:ascii="Courier New" w:hAnsi="Courier New" w:cs="Courier New" w:hint="default"/>
      </w:rPr>
    </w:lvl>
    <w:lvl w:ilvl="5" w:tplc="04220005" w:tentative="1">
      <w:start w:val="1"/>
      <w:numFmt w:val="bullet"/>
      <w:lvlText w:val=""/>
      <w:lvlJc w:val="left"/>
      <w:pPr>
        <w:ind w:left="4952" w:hanging="360"/>
      </w:pPr>
      <w:rPr>
        <w:rFonts w:ascii="Wingdings" w:hAnsi="Wingdings" w:hint="default"/>
      </w:rPr>
    </w:lvl>
    <w:lvl w:ilvl="6" w:tplc="04220001" w:tentative="1">
      <w:start w:val="1"/>
      <w:numFmt w:val="bullet"/>
      <w:lvlText w:val=""/>
      <w:lvlJc w:val="left"/>
      <w:pPr>
        <w:ind w:left="5672" w:hanging="360"/>
      </w:pPr>
      <w:rPr>
        <w:rFonts w:ascii="Symbol" w:hAnsi="Symbol" w:hint="default"/>
      </w:rPr>
    </w:lvl>
    <w:lvl w:ilvl="7" w:tplc="04220003" w:tentative="1">
      <w:start w:val="1"/>
      <w:numFmt w:val="bullet"/>
      <w:lvlText w:val="o"/>
      <w:lvlJc w:val="left"/>
      <w:pPr>
        <w:ind w:left="6392" w:hanging="360"/>
      </w:pPr>
      <w:rPr>
        <w:rFonts w:ascii="Courier New" w:hAnsi="Courier New" w:cs="Courier New" w:hint="default"/>
      </w:rPr>
    </w:lvl>
    <w:lvl w:ilvl="8" w:tplc="04220005" w:tentative="1">
      <w:start w:val="1"/>
      <w:numFmt w:val="bullet"/>
      <w:lvlText w:val=""/>
      <w:lvlJc w:val="left"/>
      <w:pPr>
        <w:ind w:left="7112" w:hanging="360"/>
      </w:pPr>
      <w:rPr>
        <w:rFonts w:ascii="Wingdings" w:hAnsi="Wingdings" w:hint="default"/>
      </w:rPr>
    </w:lvl>
  </w:abstractNum>
  <w:abstractNum w:abstractNumId="24" w15:restartNumberingAfterBreak="0">
    <w:nsid w:val="56BB12E4"/>
    <w:multiLevelType w:val="hybridMultilevel"/>
    <w:tmpl w:val="D6C6FDF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5" w15:restartNumberingAfterBreak="0">
    <w:nsid w:val="56BB7DAE"/>
    <w:multiLevelType w:val="hybridMultilevel"/>
    <w:tmpl w:val="C03E8A8C"/>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15:restartNumberingAfterBreak="0">
    <w:nsid w:val="57D30A54"/>
    <w:multiLevelType w:val="hybridMultilevel"/>
    <w:tmpl w:val="F6B06F8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15:restartNumberingAfterBreak="0">
    <w:nsid w:val="5B5C3090"/>
    <w:multiLevelType w:val="hybridMultilevel"/>
    <w:tmpl w:val="F7C4E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568B4"/>
    <w:multiLevelType w:val="hybridMultilevel"/>
    <w:tmpl w:val="21F4FBB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9" w15:restartNumberingAfterBreak="0">
    <w:nsid w:val="5D705F60"/>
    <w:multiLevelType w:val="hybridMultilevel"/>
    <w:tmpl w:val="694ABB8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5E7A481E"/>
    <w:multiLevelType w:val="hybridMultilevel"/>
    <w:tmpl w:val="D53CF46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31" w15:restartNumberingAfterBreak="0">
    <w:nsid w:val="5F8371B7"/>
    <w:multiLevelType w:val="hybridMultilevel"/>
    <w:tmpl w:val="8FBA3A1A"/>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2" w15:restartNumberingAfterBreak="0">
    <w:nsid w:val="618F0011"/>
    <w:multiLevelType w:val="hybridMultilevel"/>
    <w:tmpl w:val="692E93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63847A2E"/>
    <w:multiLevelType w:val="hybridMultilevel"/>
    <w:tmpl w:val="01C8D618"/>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56C2132"/>
    <w:multiLevelType w:val="hybridMultilevel"/>
    <w:tmpl w:val="59FEF5C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5" w15:restartNumberingAfterBreak="0">
    <w:nsid w:val="68EE31D2"/>
    <w:multiLevelType w:val="hybridMultilevel"/>
    <w:tmpl w:val="2146D22A"/>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6" w15:restartNumberingAfterBreak="0">
    <w:nsid w:val="6D761C4A"/>
    <w:multiLevelType w:val="hybridMultilevel"/>
    <w:tmpl w:val="FDFA0D72"/>
    <w:lvl w:ilvl="0" w:tplc="586A681E">
      <w:numFmt w:val="bullet"/>
      <w:lvlText w:val="–"/>
      <w:lvlJc w:val="left"/>
      <w:pPr>
        <w:ind w:left="1770" w:hanging="360"/>
      </w:pPr>
      <w:rPr>
        <w:rFonts w:ascii="Times New Roman" w:eastAsia="Times New Roman" w:hAnsi="Times New Roman" w:cs="Times New Roman" w:hint="default"/>
        <w:color w:val="auto"/>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37" w15:restartNumberingAfterBreak="0">
    <w:nsid w:val="6DE4068D"/>
    <w:multiLevelType w:val="hybridMultilevel"/>
    <w:tmpl w:val="6F00B95C"/>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8" w15:restartNumberingAfterBreak="0">
    <w:nsid w:val="6F6E121E"/>
    <w:multiLevelType w:val="hybridMultilevel"/>
    <w:tmpl w:val="7D16546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15:restartNumberingAfterBreak="0">
    <w:nsid w:val="795E7086"/>
    <w:multiLevelType w:val="hybridMultilevel"/>
    <w:tmpl w:val="405095D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0"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5"/>
  </w:num>
  <w:num w:numId="2">
    <w:abstractNumId w:val="19"/>
  </w:num>
  <w:num w:numId="3">
    <w:abstractNumId w:val="3"/>
  </w:num>
  <w:num w:numId="4">
    <w:abstractNumId w:val="2"/>
  </w:num>
  <w:num w:numId="5">
    <w:abstractNumId w:val="23"/>
  </w:num>
  <w:num w:numId="6">
    <w:abstractNumId w:val="40"/>
  </w:num>
  <w:num w:numId="7">
    <w:abstractNumId w:val="15"/>
  </w:num>
  <w:num w:numId="8">
    <w:abstractNumId w:val="24"/>
  </w:num>
  <w:num w:numId="9">
    <w:abstractNumId w:val="17"/>
  </w:num>
  <w:num w:numId="10">
    <w:abstractNumId w:val="9"/>
  </w:num>
  <w:num w:numId="11">
    <w:abstractNumId w:val="22"/>
  </w:num>
  <w:num w:numId="12">
    <w:abstractNumId w:val="11"/>
  </w:num>
  <w:num w:numId="13">
    <w:abstractNumId w:val="29"/>
  </w:num>
  <w:num w:numId="14">
    <w:abstractNumId w:val="38"/>
  </w:num>
  <w:num w:numId="15">
    <w:abstractNumId w:val="35"/>
  </w:num>
  <w:num w:numId="16">
    <w:abstractNumId w:val="18"/>
  </w:num>
  <w:num w:numId="17">
    <w:abstractNumId w:val="34"/>
  </w:num>
  <w:num w:numId="18">
    <w:abstractNumId w:val="39"/>
  </w:num>
  <w:num w:numId="19">
    <w:abstractNumId w:val="25"/>
  </w:num>
  <w:num w:numId="20">
    <w:abstractNumId w:val="28"/>
  </w:num>
  <w:num w:numId="21">
    <w:abstractNumId w:val="20"/>
  </w:num>
  <w:num w:numId="22">
    <w:abstractNumId w:val="1"/>
  </w:num>
  <w:num w:numId="23">
    <w:abstractNumId w:val="33"/>
  </w:num>
  <w:num w:numId="24">
    <w:abstractNumId w:val="8"/>
  </w:num>
  <w:num w:numId="25">
    <w:abstractNumId w:val="27"/>
  </w:num>
  <w:num w:numId="26">
    <w:abstractNumId w:val="13"/>
  </w:num>
  <w:num w:numId="27">
    <w:abstractNumId w:val="10"/>
  </w:num>
  <w:num w:numId="28">
    <w:abstractNumId w:val="36"/>
  </w:num>
  <w:num w:numId="29">
    <w:abstractNumId w:val="26"/>
  </w:num>
  <w:num w:numId="30">
    <w:abstractNumId w:val="7"/>
  </w:num>
  <w:num w:numId="31">
    <w:abstractNumId w:val="12"/>
  </w:num>
  <w:num w:numId="32">
    <w:abstractNumId w:val="37"/>
  </w:num>
  <w:num w:numId="33">
    <w:abstractNumId w:val="16"/>
  </w:num>
  <w:num w:numId="34">
    <w:abstractNumId w:val="6"/>
  </w:num>
  <w:num w:numId="35">
    <w:abstractNumId w:val="14"/>
  </w:num>
  <w:num w:numId="36">
    <w:abstractNumId w:val="31"/>
  </w:num>
  <w:num w:numId="37">
    <w:abstractNumId w:val="4"/>
  </w:num>
  <w:num w:numId="38">
    <w:abstractNumId w:val="0"/>
  </w:num>
  <w:num w:numId="39">
    <w:abstractNumId w:val="32"/>
  </w:num>
  <w:num w:numId="40">
    <w:abstractNumId w:val="21"/>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15037"/>
    <w:rsid w:val="00050B27"/>
    <w:rsid w:val="0005412E"/>
    <w:rsid w:val="00055438"/>
    <w:rsid w:val="00073D1E"/>
    <w:rsid w:val="00082AB3"/>
    <w:rsid w:val="000856B2"/>
    <w:rsid w:val="000A47E4"/>
    <w:rsid w:val="000A7C36"/>
    <w:rsid w:val="000C1F35"/>
    <w:rsid w:val="000E5A34"/>
    <w:rsid w:val="000F5C8D"/>
    <w:rsid w:val="000F740B"/>
    <w:rsid w:val="00103A5B"/>
    <w:rsid w:val="00115B1D"/>
    <w:rsid w:val="00123EDA"/>
    <w:rsid w:val="001341B0"/>
    <w:rsid w:val="00157693"/>
    <w:rsid w:val="00160FAA"/>
    <w:rsid w:val="001631BD"/>
    <w:rsid w:val="001837AB"/>
    <w:rsid w:val="001A0AC3"/>
    <w:rsid w:val="001A0F6F"/>
    <w:rsid w:val="001A6866"/>
    <w:rsid w:val="001B6A76"/>
    <w:rsid w:val="001C7185"/>
    <w:rsid w:val="001C7838"/>
    <w:rsid w:val="001D10A8"/>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D17B5"/>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81F66"/>
    <w:rsid w:val="003A46CE"/>
    <w:rsid w:val="003A505C"/>
    <w:rsid w:val="003C069F"/>
    <w:rsid w:val="003D4E19"/>
    <w:rsid w:val="003D787E"/>
    <w:rsid w:val="003E2A5E"/>
    <w:rsid w:val="00405D7C"/>
    <w:rsid w:val="00440D06"/>
    <w:rsid w:val="004414DD"/>
    <w:rsid w:val="004477A5"/>
    <w:rsid w:val="004565F6"/>
    <w:rsid w:val="0047575F"/>
    <w:rsid w:val="004B15FF"/>
    <w:rsid w:val="004B2F16"/>
    <w:rsid w:val="004D1C4E"/>
    <w:rsid w:val="004D213B"/>
    <w:rsid w:val="004E7E93"/>
    <w:rsid w:val="00506E64"/>
    <w:rsid w:val="00515987"/>
    <w:rsid w:val="00551A0E"/>
    <w:rsid w:val="00571898"/>
    <w:rsid w:val="005779C1"/>
    <w:rsid w:val="00593FAC"/>
    <w:rsid w:val="005B40C5"/>
    <w:rsid w:val="005E76DB"/>
    <w:rsid w:val="006074BA"/>
    <w:rsid w:val="00623765"/>
    <w:rsid w:val="00640398"/>
    <w:rsid w:val="0065320C"/>
    <w:rsid w:val="00662626"/>
    <w:rsid w:val="00677327"/>
    <w:rsid w:val="00684A0B"/>
    <w:rsid w:val="006A593B"/>
    <w:rsid w:val="006B22F6"/>
    <w:rsid w:val="006C0DDE"/>
    <w:rsid w:val="006C0F75"/>
    <w:rsid w:val="006D08EE"/>
    <w:rsid w:val="006D627E"/>
    <w:rsid w:val="006F28FB"/>
    <w:rsid w:val="006F2DBC"/>
    <w:rsid w:val="00705418"/>
    <w:rsid w:val="007202C8"/>
    <w:rsid w:val="007221DE"/>
    <w:rsid w:val="007279AF"/>
    <w:rsid w:val="00730EDE"/>
    <w:rsid w:val="007373DC"/>
    <w:rsid w:val="00745F22"/>
    <w:rsid w:val="00746A55"/>
    <w:rsid w:val="00747EB1"/>
    <w:rsid w:val="00751A51"/>
    <w:rsid w:val="00761842"/>
    <w:rsid w:val="00795CA3"/>
    <w:rsid w:val="007A4B7E"/>
    <w:rsid w:val="007C628C"/>
    <w:rsid w:val="007C6E0E"/>
    <w:rsid w:val="007D6B52"/>
    <w:rsid w:val="007E5AB7"/>
    <w:rsid w:val="00806104"/>
    <w:rsid w:val="00826AB4"/>
    <w:rsid w:val="00826E8F"/>
    <w:rsid w:val="00835689"/>
    <w:rsid w:val="00840204"/>
    <w:rsid w:val="00855594"/>
    <w:rsid w:val="00856DB4"/>
    <w:rsid w:val="008655D1"/>
    <w:rsid w:val="0087102D"/>
    <w:rsid w:val="00876727"/>
    <w:rsid w:val="00885E40"/>
    <w:rsid w:val="008A55D3"/>
    <w:rsid w:val="008D7D4B"/>
    <w:rsid w:val="008E76A0"/>
    <w:rsid w:val="008F15C6"/>
    <w:rsid w:val="009120A3"/>
    <w:rsid w:val="00924033"/>
    <w:rsid w:val="0095260A"/>
    <w:rsid w:val="0096292A"/>
    <w:rsid w:val="00997A62"/>
    <w:rsid w:val="009A44B7"/>
    <w:rsid w:val="009B0553"/>
    <w:rsid w:val="009B2BC9"/>
    <w:rsid w:val="00A1326F"/>
    <w:rsid w:val="00A14515"/>
    <w:rsid w:val="00A2412A"/>
    <w:rsid w:val="00A24901"/>
    <w:rsid w:val="00A27DFB"/>
    <w:rsid w:val="00A3227B"/>
    <w:rsid w:val="00A50E08"/>
    <w:rsid w:val="00A6265A"/>
    <w:rsid w:val="00A7176C"/>
    <w:rsid w:val="00A93CDF"/>
    <w:rsid w:val="00AB7CA2"/>
    <w:rsid w:val="00AF01B5"/>
    <w:rsid w:val="00B01E68"/>
    <w:rsid w:val="00B04AC7"/>
    <w:rsid w:val="00B10B9A"/>
    <w:rsid w:val="00B27B9B"/>
    <w:rsid w:val="00B33093"/>
    <w:rsid w:val="00B43CD8"/>
    <w:rsid w:val="00B4542E"/>
    <w:rsid w:val="00B47256"/>
    <w:rsid w:val="00B525F0"/>
    <w:rsid w:val="00B821C2"/>
    <w:rsid w:val="00B85C78"/>
    <w:rsid w:val="00B915E5"/>
    <w:rsid w:val="00B96C04"/>
    <w:rsid w:val="00B97619"/>
    <w:rsid w:val="00BA1988"/>
    <w:rsid w:val="00BA3D7E"/>
    <w:rsid w:val="00BB14C4"/>
    <w:rsid w:val="00BB7583"/>
    <w:rsid w:val="00BC34A3"/>
    <w:rsid w:val="00BD1850"/>
    <w:rsid w:val="00BE2276"/>
    <w:rsid w:val="00BE5E58"/>
    <w:rsid w:val="00C0339E"/>
    <w:rsid w:val="00C34031"/>
    <w:rsid w:val="00C405D5"/>
    <w:rsid w:val="00C41889"/>
    <w:rsid w:val="00C42044"/>
    <w:rsid w:val="00C54B8F"/>
    <w:rsid w:val="00C60CFC"/>
    <w:rsid w:val="00C706B2"/>
    <w:rsid w:val="00C71E5B"/>
    <w:rsid w:val="00C84008"/>
    <w:rsid w:val="00C907B9"/>
    <w:rsid w:val="00C95D12"/>
    <w:rsid w:val="00CA2D93"/>
    <w:rsid w:val="00CB188C"/>
    <w:rsid w:val="00CB1E2C"/>
    <w:rsid w:val="00CB21F5"/>
    <w:rsid w:val="00CF0815"/>
    <w:rsid w:val="00D043B9"/>
    <w:rsid w:val="00D147E9"/>
    <w:rsid w:val="00D35511"/>
    <w:rsid w:val="00D36301"/>
    <w:rsid w:val="00D46F9D"/>
    <w:rsid w:val="00D576D3"/>
    <w:rsid w:val="00D852F8"/>
    <w:rsid w:val="00D86788"/>
    <w:rsid w:val="00DB08C5"/>
    <w:rsid w:val="00DB6894"/>
    <w:rsid w:val="00DB6C2D"/>
    <w:rsid w:val="00DC6C7B"/>
    <w:rsid w:val="00DD1E1D"/>
    <w:rsid w:val="00DE0F7D"/>
    <w:rsid w:val="00DF7CE0"/>
    <w:rsid w:val="00E001A1"/>
    <w:rsid w:val="00E12422"/>
    <w:rsid w:val="00E152F2"/>
    <w:rsid w:val="00E15F60"/>
    <w:rsid w:val="00E32FD5"/>
    <w:rsid w:val="00E44ECD"/>
    <w:rsid w:val="00E54505"/>
    <w:rsid w:val="00E93DCF"/>
    <w:rsid w:val="00EA6F9F"/>
    <w:rsid w:val="00EC72D0"/>
    <w:rsid w:val="00ED055E"/>
    <w:rsid w:val="00EE6761"/>
    <w:rsid w:val="00F17C62"/>
    <w:rsid w:val="00F36E73"/>
    <w:rsid w:val="00F427E6"/>
    <w:rsid w:val="00F65DF0"/>
    <w:rsid w:val="00F71A88"/>
    <w:rsid w:val="00F7529D"/>
    <w:rsid w:val="00F825E4"/>
    <w:rsid w:val="00F97549"/>
    <w:rsid w:val="00FA1EA3"/>
    <w:rsid w:val="00FA1F74"/>
    <w:rsid w:val="00FA6E2C"/>
    <w:rsid w:val="00FC3297"/>
    <w:rsid w:val="00FE18A1"/>
    <w:rsid w:val="00FE5F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4D8"/>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1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uiPriority w:val="1"/>
    <w:qFormat/>
    <w:rsid w:val="00806104"/>
    <w:pPr>
      <w:spacing w:after="0" w:line="240" w:lineRule="auto"/>
    </w:pPr>
  </w:style>
  <w:style w:type="table" w:styleId="ac">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e">
    <w:name w:val="Body Text"/>
    <w:basedOn w:val="a"/>
    <w:link w:val="af"/>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
    <w:name w:val="Основний текст Знак"/>
    <w:basedOn w:val="a0"/>
    <w:link w:val="ae"/>
    <w:rsid w:val="00EE6761"/>
    <w:rPr>
      <w:rFonts w:ascii="Times New Roman" w:eastAsia="Times New Roman" w:hAnsi="Times New Roman" w:cs="Times New Roman"/>
      <w:sz w:val="24"/>
      <w:szCs w:val="24"/>
      <w:lang w:eastAsia="ar-SA"/>
    </w:rPr>
  </w:style>
  <w:style w:type="character" w:styleId="af0">
    <w:name w:val="Strong"/>
    <w:uiPriority w:val="22"/>
    <w:qFormat/>
    <w:rsid w:val="00EE6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www.politek-soft.kiev.u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vuz.osvita.net/u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unitex.com.ua/products/commercial-software/automated-system-for-higher-education-institut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k.wikipedia.org/wiki/&#1040;&#1074;&#1090;&#1086;&#1084;&#1072;&#1090;&#1080;&#1079;&#1086;&#1074;&#1072;&#1085;&#1072;_&#1089;&#1080;&#1089;&#1090;&#1077;&#1084;&#1072;_&#1082;&#1077;&#1088;&#1091;&#1074;&#1072;&#1085;&#1085;&#1103;_&#1090;&#1077;&#1093;&#1085;&#1086;&#1083;&#1086;&#1075;&#1110;&#1095;&#1085;&#1080;&#1084;_&#1087;&#1088;&#1086;&#1094;&#1077;&#1089;&#1086;&#1084;"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BC570-08DD-411E-923D-60ACBB77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10838</TotalTime>
  <Pages>88</Pages>
  <Words>74069</Words>
  <Characters>42220</Characters>
  <Application>Microsoft Office Word</Application>
  <DocSecurity>0</DocSecurity>
  <Lines>351</Lines>
  <Paragraphs>232</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7</cp:revision>
  <dcterms:created xsi:type="dcterms:W3CDTF">2016-05-15T17:14:00Z</dcterms:created>
  <dcterms:modified xsi:type="dcterms:W3CDTF">2018-11-22T14:25:00Z</dcterms:modified>
</cp:coreProperties>
</file>