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7.png" ContentType="image/png"/>
  <Override PartName="/word/media/rId63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DataTidy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2018-10-12</w:t>
      </w:r>
      <w:r>
        <w:t xml:space="preserve"> </w:t>
      </w:r>
      <w:r>
        <w:t xml:space="preserve">09:53:09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728"/>
        <w:gridCol w:w="3004"/>
        <w:gridCol w:w="1092"/>
        <w:gridCol w:w="1001"/>
        <w:gridCol w:w="910"/>
        <w:gridCol w:w="118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ctivitylabel">
              <w:r>
                <w:rPr>
                  <w:rStyle w:val="Hyperlink"/>
                  <w:b/>
                </w:rPr>
                <w:t xml:space="preserve">ActivityLabel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ubjectnumber">
              <w:r>
                <w:rPr>
                  <w:rStyle w:val="Hyperlink"/>
                  <w:b/>
                </w:rPr>
                <w:t xml:space="preserve">SubjectNumber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magmean">
              <w:r>
                <w:rPr>
                  <w:rStyle w:val="Hyperlink"/>
                  <w:b/>
                </w:rPr>
                <w:t xml:space="preserve">tBodyAccMagMean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magstd">
              <w:r>
                <w:rPr>
                  <w:rStyle w:val="Hyperlink"/>
                  <w:b/>
                </w:rPr>
                <w:t xml:space="preserve">tBodyAccMagStd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magmean">
              <w:r>
                <w:rPr>
                  <w:rStyle w:val="Hyperlink"/>
                  <w:b/>
                </w:rPr>
                <w:t xml:space="preserve">tGravityAccMagMean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magstd">
              <w:r>
                <w:rPr>
                  <w:rStyle w:val="Hyperlink"/>
                  <w:b/>
                </w:rPr>
                <w:t xml:space="preserve">tGravityAccMagStd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magmean">
              <w:r>
                <w:rPr>
                  <w:rStyle w:val="Hyperlink"/>
                  <w:b/>
                </w:rPr>
                <w:t xml:space="preserve">tBodyAccJerkMagMean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magstd">
              <w:r>
                <w:rPr>
                  <w:rStyle w:val="Hyperlink"/>
                  <w:b/>
                </w:rPr>
                <w:t xml:space="preserve">tBodyAccJerkMagStd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magmean">
              <w:r>
                <w:rPr>
                  <w:rStyle w:val="Hyperlink"/>
                  <w:b/>
                </w:rPr>
                <w:t xml:space="preserve">tBodyGyroMagMean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magstd">
              <w:r>
                <w:rPr>
                  <w:rStyle w:val="Hyperlink"/>
                  <w:b/>
                </w:rPr>
                <w:t xml:space="preserve">tBodyGyroMagStd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magmean">
              <w:r>
                <w:rPr>
                  <w:rStyle w:val="Hyperlink"/>
                  <w:b/>
                </w:rPr>
                <w:t xml:space="preserve">tBodyGyroJerkMagMean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magstd">
              <w:r>
                <w:rPr>
                  <w:rStyle w:val="Hyperlink"/>
                  <w:b/>
                </w:rPr>
                <w:t xml:space="preserve">tBodyGyroJerkMagStd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mean">
              <w:r>
                <w:rPr>
                  <w:rStyle w:val="Hyperlink"/>
                  <w:b/>
                </w:rPr>
                <w:t xml:space="preserve">fBodyAccMagMean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std">
              <w:r>
                <w:rPr>
                  <w:rStyle w:val="Hyperlink"/>
                  <w:b/>
                </w:rPr>
                <w:t xml:space="preserve">fBodyAccMagStd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mean">
              <w:r>
                <w:rPr>
                  <w:rStyle w:val="Hyperlink"/>
                  <w:b/>
                </w:rPr>
                <w:t xml:space="preserve">fBodyBodyAccJerkMagMean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std">
              <w:r>
                <w:rPr>
                  <w:rStyle w:val="Hyperlink"/>
                  <w:b/>
                </w:rPr>
                <w:t xml:space="preserve">fBodyBodyAccJerkMagStd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mean">
              <w:r>
                <w:rPr>
                  <w:rStyle w:val="Hyperlink"/>
                  <w:b/>
                </w:rPr>
                <w:t xml:space="preserve">fBodyBodyGyroMagMean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std">
              <w:r>
                <w:rPr>
                  <w:rStyle w:val="Hyperlink"/>
                  <w:b/>
                </w:rPr>
                <w:t xml:space="preserve">fBodyBodyGyroMagStd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mean">
              <w:r>
                <w:rPr>
                  <w:rStyle w:val="Hyperlink"/>
                  <w:b/>
                </w:rPr>
                <w:t xml:space="preserve">fBodyBodyGyroJerkMagMean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std">
              <w:r>
                <w:rPr>
                  <w:rStyle w:val="Hyperlink"/>
                  <w:b/>
                </w:rPr>
                <w:t xml:space="preserve">fBodyBodyGyroJerkMagStd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activitylabel"/>
      <w:bookmarkEnd w:id="24"/>
      <w:r>
        <w:t xml:space="preserve">ActivityLabel</w:t>
      </w:r>
    </w:p>
    <w:tbl>
      <w:tblPr>
        <w:tblStyle w:val="TableNormal"/>
        <w:tblW w:type="pct" w:w="3194.4444444444443"/>
        <w:tblLook w:firstRow="1"/>
      </w:tblPr>
      <w:tblGrid>
        <w:gridCol w:w="2860"/>
        <w:gridCol w:w="22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WALKING_UPSTAIRS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Tidy_files/figure-docx/Var-1-ActivityLab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subjectnumber"/>
      <w:bookmarkEnd w:id="26"/>
      <w:r>
        <w:t xml:space="preserve">SubjectNumber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8.75; 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Tidy_files/figure-docx/Var-2-SubjectNumbe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bodyaccmagmean"/>
      <w:bookmarkEnd w:id="28"/>
      <w:r>
        <w:t xml:space="preserve">tBodyAccMagMean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-0.62; 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-0.06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Tidy_files/figure-docx/Var-3-tBodyAccMag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tbodyaccmagstd"/>
      <w:bookmarkEnd w:id="30"/>
      <w:r>
        <w:t xml:space="preserve">tBodyAccMagStd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-0.66; 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-0.97; -0.1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Tidy_files/figure-docx/Var-4-tBodyAccMag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gravityaccmagmean"/>
      <w:bookmarkEnd w:id="32"/>
      <w:r>
        <w:t xml:space="preserve">tGravityAccMagMean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-0.62; -0.5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-0.06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Tidy_files/figure-docx/Var-5-tGravityAccMag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tgravityaccmagstd"/>
      <w:bookmarkEnd w:id="34"/>
      <w:r>
        <w:t xml:space="preserve">tGravityAccMagStd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-0.66; 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-0.97; -0.1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Tidy_files/figure-docx/Var-6-tGravityAccMag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tbodyaccjerkmagmean"/>
      <w:bookmarkEnd w:id="36"/>
      <w:r>
        <w:t xml:space="preserve">tBodyAccJerkMagMean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-0.71;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Tidy_files/figure-docx/Var-7-tBodyAccJerkMag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tbodyaccjerkmagstd"/>
      <w:bookmarkEnd w:id="38"/>
      <w:r>
        <w:t xml:space="preserve">tBodyAccJerkMagStd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-0.69; 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Tidy_files/figure-docx/Var-8-tBodyAccJerkMag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tbodygyromagmean"/>
      <w:bookmarkEnd w:id="40"/>
      <w:r>
        <w:t xml:space="preserve">tBodyGyroMagMean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-0.69; -0.55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-0.18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Tidy_files/figure-docx/Var-9-tBodyGyroMag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tbodygyromagstd"/>
      <w:bookmarkEnd w:id="42"/>
      <w:r>
        <w:t xml:space="preserve">tBodyGyroMagStd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-0.74;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Tidy_files/figure-docx/Var-10-tBodyGyroMag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tbodygyrojerkmagmean"/>
      <w:bookmarkEnd w:id="44"/>
      <w:r>
        <w:t xml:space="preserve">tBodyGyroJerkMagMean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-0.83; -0.71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Tidy_files/figure-docx/Var-11-tBodyGyroJerkMag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tbodygyrojerkmagstd"/>
      <w:bookmarkEnd w:id="46"/>
      <w:r>
        <w:t xml:space="preserve">tBodyGyroJerkMagStd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-0.86; 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Tidy_files/figure-docx/Var-12-tBodyGyroJerkMag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fbodyaccmagmean"/>
      <w:bookmarkEnd w:id="48"/>
      <w:r>
        <w:t xml:space="preserve">fBodyAccMagMean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-0.66; -0.52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-0.06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Tidy_files/figure-docx/Var-13-fBodyAccMag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fbodyaccmagstd"/>
      <w:bookmarkEnd w:id="50"/>
      <w:r>
        <w:t xml:space="preserve">fBodyAccMagStd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-0.71; -0.62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-0.97; -0.27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Tidy_files/figure-docx/Var-14-fBodyAccMag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fbodybodyaccjerkmagmean"/>
      <w:bookmarkEnd w:id="52"/>
      <w:r>
        <w:t xml:space="preserve">fBodyBodyAccJerkMagMean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-0.68;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Tidy_files/figure-docx/Var-15-fBodyBodyAccJerkMag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fbodybodyaccjerkmagstd"/>
      <w:bookmarkEnd w:id="54"/>
      <w:r>
        <w:t xml:space="preserve">fBodyBodyAccJerkMagStd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-0.69;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-0.11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Tidy_files/figure-docx/Var-16-fBodyBodyAccJerkMag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fbodybodygyromagmean"/>
      <w:bookmarkEnd w:id="56"/>
      <w:r>
        <w:t xml:space="preserve">fBodyBodyGyroMagMean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-0.77; 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Tidy_files/figure-docx/Var-17-fBodyBodyGyroMag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fbodybodygyromagstd"/>
      <w:bookmarkEnd w:id="58"/>
      <w:r>
        <w:t xml:space="preserve">fBodyBodyGyroMagStd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-0.77; 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-0.38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Tidy_files/figure-docx/Var-18-fBodyBodyGyroMag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fbodybodygyrojerkmagmean"/>
      <w:bookmarkEnd w:id="60"/>
      <w:r>
        <w:t xml:space="preserve">fBodyBodyGyroJerkMagMean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-0.86; 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Tidy_files/figure-docx/Var-19-fBodyBodyGyroJerkMag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fbodybodygyrojerkmagstd"/>
      <w:bookmarkEnd w:id="62"/>
      <w:r>
        <w:t xml:space="preserve">fBodyBodyGyroJerkMagStd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-0.87; 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DataTidy_files/figure-docx/Var-20-fBodyBodyGyroJerkMagSt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 Remko Logemann (username:</w:t>
      </w:r>
      <w:r>
        <w:t xml:space="preserve"> </w:t>
      </w:r>
      <w:r>
        <w:rPr>
          <w:rStyle w:val="VerbatimChar"/>
        </w:rPr>
        <w:t xml:space="preserve">remko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Fri Oct 12 2018 09:53:10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D:/Prive/Coursera/DataScience/Course 3/Week 4</w:t>
      </w:r>
    </w:p>
    <w:p>
      <w:pPr>
        <w:numPr>
          <w:numId w:val="1002"/>
          <w:ilvl w:val="0"/>
        </w:numPr>
      </w:pPr>
      <w:r>
        <w:t xml:space="preserve">dataMaid v1.2.0 [Pkg: 2018-10-03 from CRAN (R 3.5.1)]</w:t>
      </w:r>
    </w:p>
    <w:p>
      <w:pPr>
        <w:numPr>
          <w:numId w:val="1002"/>
          <w:ilvl w:val="0"/>
        </w:numPr>
      </w:pPr>
      <w:r>
        <w:t xml:space="preserve">R version 3.5.0 (2018-04-23).</w:t>
      </w:r>
    </w:p>
    <w:p>
      <w:pPr>
        <w:numPr>
          <w:numId w:val="1002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DataTidy, mode = c("summarize", "visualize",  "check"), smartNum = FALSE, file = "codebook_DataTidy.Rmd", checks = list( character = "showAllFactorLevels", factor = "showAllFactorLevels",  labelled = "showAllFactorLevels", haven_labelled = "showAllFactorLevels",  numeric = NULL, integer = NULL, logical = NULL, Date = NULL),  listChecks = FALSE, maxProbVals = Inf, codebook = TRUE, reportTitle = "Codebook for DataTidy")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0b7a7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b2190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DataTidy</dc:title>
  <dc:creator/>
  <dcterms:created xsi:type="dcterms:W3CDTF">2018-10-12T07:53:16Z</dcterms:created>
  <dcterms:modified xsi:type="dcterms:W3CDTF">2018-10-12T07:53:16Z</dcterms:modified>
</cp:coreProperties>
</file>