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TrueNorth Living — Tri-Fold Brochure Copy</w:t>
      </w:r>
    </w:p>
    <w:p>
      <w:pPr>
        <w:spacing w:after="266"/>
      </w:pPr>
      <w:r>
        <w:rPr>
          <w:rFonts w:ascii="Helvetica" w:hAnsi="Helvetica" w:cs="Helvetica"/>
          <w:sz w:val="26"/>
          <w:sz-cs w:val="26"/>
          <w:spacing w:val="0"/>
          <w:color w:val="434343"/>
        </w:rPr>
        <w:t xml:space="preserve">Every piece of text in the tri-fold, panel by panel, in the order it appears. Edit any of it directly, save, and send it back — the layout, graphics and QR code will be re-applied automatically. The grey labels are just signposts.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OUTSIDE · Panel 1 — Inner flap (tucks inside)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Cost &amp; admission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What it costs, in plain numbers.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Rates are per person and set per house — some weekly, some every two weeks, some monthly.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We’ll post the exact rate the moment our first house opens. Call in the meantime and we’ll tell you what we’re planning — including what’s included and what isn’t.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Insurance, honestly. Sober living is housing, not clinical treatment, so insurance usually doesn’t pay for it. It can cover the clinical care you receive while living here — and we’ll help you line that up.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How to get a bed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Five minutes, twelve questions.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Step label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Today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We call or text you back and ask a few follow-up questions.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Step label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Within a day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 short phone interview — mostly us listening — and a straight answer on availability.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Step label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Move-in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Usually within 48 hours of approval. Bring clothes, medication and ID. We’ll cover the rest on day one.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Nothing here is a commitment. It starts a conversation. You can apply for yourself or for someone else, and we never share your information with treatment centers or marketers.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Let’s find you a bed.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If it’s easier to just call, call. A person picks up.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Phone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817-767-3419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Web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thetruenorthliving.com/apply</w:t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OUTSIDE · Panel 2 — Back cover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Talk to a person today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No waiting rooms.No runaround.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Call or text817-767-3419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Emailinfo@thetruenorthliving.com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Onlinethetruenorthliving.com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WhereNorth Dallas &amp; the greater DFW area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QR caption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Scan to visitour website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QR detail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Houses, current rates, full FAQ, and the five-minute application.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Heading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In crisis or need help now?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988 Suicide &amp; Crisis Lifeline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988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SAMHSA National Helpline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1-800-662-4357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“Recovery is about more than staying sober — it’s about building a meaningful life.”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Credit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Boede &amp; Rex GibsonFather &amp; son · Co-founders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Legal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TrueNorth Living operates recovery residences in North Texas. We are not a licensed medical or clinical treatment facility. If you are experiencing a medical emergency, call 911.</w:t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OUTSIDE · Panel 3 — FRONT COVER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Sober living homes in North Texas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True North is a direction,not a destination.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 don’t arrive at it. You just keep checking whether you’re still pointed the right way — and it helps to have people around who’ll tell you when you’re not.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Badge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Now taking applications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Call or text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Phone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817-767-3419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Web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thetruenorthliving.com</w:t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INSIDE · Panel 1 — Left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The first ninety days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What the next ninety days actually look like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Intro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Nobody hands you a brochure and wishes you luck. Here is the real shape of it.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 reach out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 phone call, or the form on our website. We answer, we ask a few questions, and we tell you straight whether we have a bed and whether we’re the right fit. If we’re not, we’ll tell you who is.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 move in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Usually within 48 hours. You get a bed, a key, a drawer, and a house that already knows your name. First week you’re just finding the coffee.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 find footing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Weekly house meeting, daily check-in, a curfew that loosens as you earn it. We help you get to work, to meetings, to court if that’s where you need to be.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 go the distance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Most people stay six to nine months. Some become house leaders. Some move out and come back for Sunday dinner. The door doesn’t close behind you.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Why we started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Recovery is about more than staying sober — it’s about building a meaningful life. We wanted a home where men and women find structure, accountability, community and the support to confidently move forward.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Tagline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Find your Direction.Build your Future.</w:t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INSIDE · Panel 2 — Middle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How we run a house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 house, not a facility.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Small on purpose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Six to ten residents per house. Big enough for a real community, small enough that your absence is noticed the same day.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Structure you can feel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Curfew, chores, house meetings and random testing. Not to punish — because the shape of a day is the thing most of us lost first.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Peer-led, not managed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House leaders are residents who’ve been where you are. Staff support the house; the house runs itself. That’s the part that sticks.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Subhead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Honest about money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One clear rate per house, posted publicly. No intake fee, no surprise charges. If you hit a rough patch, come talk to us before you disappear.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Value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Dignity is not a reward. You don’t earn respect by staying sober long enough. It’s the starting condition, and it’s not revocable.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Value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We say the hard thing early. If a house isn’t working for someone, we have that conversation while there’s still time to fix it — not at the point of exit.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Standards &amp; accountability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TROHN certification — in progress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Working toward certification with the Texas Recovery Oriented Housing Network, the state NARR affiliate. Not certified yet.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Fair housing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Recovery is protected under the Fair Housing Act and the ADA. We follow that in every admission.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 clear house agreement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Rate, rules, testing and guests in writing. You get your copy before you move in, not after.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Bold 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Small enough to know everyone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Every resident is known by name by the people running the house.</w:t>
      </w:r>
    </w:p>
    <w:p>
      <w:pPr>
        <w:spacing w:after="285"/>
      </w:pPr>
      <w:r>
        <w:rPr>
          <w:rFonts w:ascii="Helvetica" w:hAnsi="Helvetica" w:cs="Helvetica"/>
          <w:sz w:val="42"/>
          <w:sz-cs w:val="42"/>
          <w:b/>
          <w:spacing w:val="0"/>
          <w:color w:val="121921"/>
        </w:rPr>
        <w:t xml:space="preserve">INSIDE · Panel 3 — Right (tucks inside)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What you get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What’s included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Your bed, furnished — shared or private, depending on the house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All utilities — water, electric, gas, internet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Household supplies and cleaning products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Drug and alcohol testing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House meetings and peer support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Help getting to work, meetings and appointments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What’s not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Groceries and personal food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Personal toiletries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Phone, transportation and personal expenses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List item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Clinical treatment, therapy or medication — we help you connect to these, we don’t provide them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Eyebrow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Straight answers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Headline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Questions people actually ask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Question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How fast can I move in?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Often within 48 hours if a bed is open. If not, we’ll tell you where you sit on the waitlist — and give you a real estimate, not a maybe.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Question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Do I have to be detoxed first?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Yes. You need to be medically stable and past withdrawal. If you’re not there yet, call anyway and we’ll help you find a program.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Question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Can I keep my job?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You’re expected to. Work, school or structured volunteering is part of the program.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Question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Are you a men’s or women’s house?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Both, in separate houses. TrueNorth does not operate co-ed residences.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Question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Is my information private?</w:t>
      </w:r>
    </w:p>
    <w:p>
      <w:pPr>
        <w:spacing w:after="53"/>
      </w:pPr>
      <w:r>
        <w:rPr>
          <w:rFonts w:ascii="Helvetica" w:hAnsi="Helvetica" w:cs="Helvetica"/>
          <w:sz w:val="21"/>
          <w:sz-cs w:val="21"/>
          <w:spacing w:val="0"/>
          <w:color w:val="757575"/>
        </w:rPr>
        <w:t xml:space="preserve">Body</w:t>
      </w:r>
    </w:p>
    <w:p>
      <w:pPr>
        <w:spacing w:after="266"/>
      </w:pPr>
      <w:r>
        <w:rPr>
          <w:rFonts w:ascii="Helvetica" w:hAnsi="Helvetica" w:cs="Helvetica"/>
          <w:sz w:val="29"/>
          <w:sz-cs w:val="29"/>
          <w:spacing w:val="0"/>
        </w:rPr>
        <w:t xml:space="preserve">Yes. We don’t confirm anyone lives here without their written permission — including to family.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