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/&gt;backstores/block create iscsi_store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 create 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/&gt;iscsi/iqn.2018-01.cn.tedu:server1/tpg1/acls create 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hd w:val="clear" w:color="auto" w:fill="auto"/>
        </w:rPr>
      </w:pPr>
      <w:r>
        <w:rPr>
          <w:color w:val="auto"/>
        </w:rPr>
        <w:t>/&gt;iscsi/iqn.2018-01.cn.tedu:server1/tpg1/portals/ create 0.0.0.0</w:t>
      </w:r>
      <w:r>
        <w:rPr>
          <w:color w:val="FF0000"/>
          <w:shd w:val="clear" w:color="auto" w:fill="auto"/>
        </w:rPr>
        <w:t>(默认已自动创建)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//分区格式化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UUID="402d1304-5781-4349-8c43-ba45eba8b427" /var/lib/mysql xfs,defaults,_netdev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w:t>
      </w:r>
      <w:r>
        <w:rPr>
          <w:color w:val="2E3436" w:themeColor="text1"/>
          <w14:textFill>
            <w14:solidFill>
              <w14:schemeClr w14:val="tx1"/>
            </w14:solidFill>
          </w14:textFill>
        </w:rPr>
        <w:t>动态管理硬件文件的方法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文件位置及格式</w:t>
      </w: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-例：75-custom.rules（数字大小顺序时规则文件执行的顺序）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Udev规则文件介绍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规则文件必须以 .rules 作为扩展名，否则不被当作规则文件。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规则文件的每一行都是 key=value 格式。 key 有两个类型：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1）匹配型 key   2）赋值型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当所有匹配型 key 都匹配时，该规则即被采用，赋值型 key 就会获得相应的值。当规则匹配时，可以重命名网络接口， 创建到设备节点的符号链或运行一个指定程序来处理该事件。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一条规则由多个key=value 组成，以英文逗号隔开。 每个 key 有一个操作，取决于操作符，有效的操作符如下：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比较是否不相等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给一个key 赋值。 表示一个列表的key会被重置，并且把这个唯一的值传给它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将一个值增加到key中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将一个值传给一个key，并且不允许再修改这个key。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1&gt;匹配型KEY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下面的key可以匹配设备属性，部分key也可用于匹配sysfs中的父设备属性，不仅仅是产生事件的那个设备。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如果在一个规则中，有多个key匹配了一个父设备，则这些 key 必须匹配同一个父设备：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ACTION     </w:t>
      </w:r>
      <w:r>
        <w:rPr>
          <w:rFonts w:hint="eastAsia" w:ascii="微软雅黑" w:hAnsi="微软雅黑" w:eastAsia="微软雅黑" w:cs="微软雅黑"/>
          <w:sz w:val="18"/>
          <w:szCs w:val="21"/>
        </w:rPr>
        <w:tab/>
        <w:t>匹配事件的动作名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eastAsia" w:ascii="微软雅黑" w:hAnsi="微软雅黑" w:eastAsia="微软雅黑" w:cs="微软雅黑"/>
          <w:sz w:val="18"/>
          <w:szCs w:val="21"/>
        </w:rPr>
        <w:tab/>
        <w:t>匹配事件的设备devpath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eastAsia" w:ascii="微软雅黑" w:hAnsi="微软雅黑" w:eastAsia="微软雅黑" w:cs="微软雅黑"/>
          <w:sz w:val="18"/>
          <w:szCs w:val="21"/>
        </w:rPr>
        <w:tab/>
        <w:t>匹配事件的设备名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NAME      </w:t>
      </w:r>
      <w:r>
        <w:rPr>
          <w:rFonts w:hint="eastAsia" w:ascii="微软雅黑" w:hAnsi="微软雅黑" w:eastAsia="微软雅黑" w:cs="微软雅黑"/>
          <w:sz w:val="18"/>
          <w:szCs w:val="21"/>
        </w:rPr>
        <w:tab/>
        <w:t>匹配网络接口或者设备节点的名字。只有在前面的规则赋值之后才可使用。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      匹配设备节点符号链的名字。SYMLINK 只有在前面的规则赋值之后才可以使用。可以有</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多个symlinks，只需要匹配一个。</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匹配设备子系统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匹配设备的驱动名。只对绑定到一个驱动的设备有用。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 { filename }    </w:t>
      </w:r>
      <w:r>
        <w:rPr>
          <w:rFonts w:hint="eastAsia" w:ascii="微软雅黑" w:hAnsi="微软雅黑" w:eastAsia="微软雅黑" w:cs="微软雅黑"/>
          <w:sz w:val="18"/>
          <w:szCs w:val="21"/>
        </w:rPr>
        <w:tab/>
        <w:t>匹配事件设备的 sysfs 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KERNELS        </w:t>
      </w:r>
      <w:r>
        <w:rPr>
          <w:rFonts w:hint="eastAsia" w:ascii="微软雅黑" w:hAnsi="微软雅黑" w:eastAsia="微软雅黑" w:cs="微软雅黑"/>
          <w:sz w:val="18"/>
          <w:szCs w:val="21"/>
        </w:rPr>
        <w:tab/>
        <w:t xml:space="preserve"> </w:t>
      </w:r>
      <w:r>
        <w:rPr>
          <w:rFonts w:hint="eastAsia" w:ascii="微软雅黑" w:hAnsi="微软雅黑" w:eastAsia="微软雅黑" w:cs="微软雅黑"/>
          <w:sz w:val="18"/>
          <w:szCs w:val="21"/>
        </w:rPr>
        <w:tab/>
        <w:t>向上搜索devpath，直到找到一个匹配的设备名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SUBSYSTEMS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向上搜索devpath，直到找到一个匹配的子系统名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DRIVERS            </w:t>
      </w:r>
      <w:r>
        <w:rPr>
          <w:rFonts w:hint="eastAsia" w:ascii="微软雅黑" w:hAnsi="微软雅黑" w:eastAsia="微软雅黑" w:cs="微软雅黑"/>
          <w:sz w:val="18"/>
          <w:szCs w:val="21"/>
        </w:rPr>
        <w:tab/>
        <w:t>向上搜索devpath，直到找到一个匹配的驱动名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ATTRS{ filename }    </w:t>
      </w:r>
      <w:r>
        <w:rPr>
          <w:rFonts w:hint="eastAsia" w:ascii="微软雅黑" w:hAnsi="微软雅黑" w:eastAsia="微软雅黑" w:cs="微软雅黑"/>
          <w:sz w:val="18"/>
          <w:szCs w:val="21"/>
        </w:rPr>
        <w:tab/>
        <w:t>向上搜索devpath，直到找到一个含匹配 sysfs 属性的设备ENV{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TAG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设备的 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TEST{octal mode mask}   测试一个文件是否存在，可以指定一个8进制的模式掩码。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PROGRAM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执行一个程序。如果程序成功返回， key 为 true。设备的属性被放在被执行进</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程的环境变量中，该程序的输出为 stdout， 可以从 RESULT 这个 key 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RESULT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匹配最近一次 PROGRAM 调用的返回字符串。它应该在 PROGRAM 之后使用</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支持一些shell的通配符：* (代表[ 0 个到无穷多个 ]任意字符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(代表[一定有一个]任意字符)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 (代表[一定有一个在括号内]的字符(非任意字符))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2&gt;赋值型KEY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下面的key 是赋值型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OWNER， GROUP， MODE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ATTR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RUN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LABEL               GOTO 可以跳到的地方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GOTO                跳到下一个带有匹配名字的 LABEL 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IMPORT { type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WAIT_FOR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OPTIONS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SYMLINK</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PROGRAM</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OWNER</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GROUP</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MODE和RUN这些field支持一个简单的、类似于 printf 函数的格式字符串替换。可用的</w:t>
      </w:r>
      <w:r>
        <w:rPr>
          <w:rFonts w:hint="eastAsia" w:ascii="微软雅黑" w:hAnsi="微软雅黑" w:eastAsia="微软雅黑" w:cs="微软雅黑"/>
          <w:color w:val="FF0000"/>
          <w:sz w:val="18"/>
          <w:szCs w:val="21"/>
        </w:rPr>
        <w:t>字符替换</w:t>
      </w:r>
      <w:r>
        <w:rPr>
          <w:rFonts w:hint="eastAsia" w:ascii="微软雅黑" w:hAnsi="微软雅黑" w:eastAsia="微软雅黑" w:cs="微软雅黑"/>
          <w:sz w:val="18"/>
          <w:szCs w:val="21"/>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default" w:ascii="微软雅黑" w:hAnsi="微软雅黑" w:eastAsia="微软雅黑" w:cs="微软雅黑"/>
          <w:sz w:val="18"/>
          <w:szCs w:val="21"/>
        </w:rPr>
        <w:t xml:space="preserve"> </w:t>
      </w:r>
      <w:r>
        <w:rPr>
          <w:rFonts w:hint="eastAsia" w:ascii="微软雅黑" w:hAnsi="微软雅黑" w:eastAsia="微软雅黑" w:cs="微软雅黑"/>
          <w:sz w:val="18"/>
          <w:szCs w:val="21"/>
        </w:rPr>
        <w:t>%k : 该设备的内核名字(%k 替换 $kernel)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$number,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%n：该设备的内核号码。例如 sda3 的内核号码是 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%p：该设备的 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$id,</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%b：当向上搜索devpath，寻找SUBSYSTEMS，KERNELS，DRIVERS和ATTRS时，被匹配的设备名字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$driver：当向上搜索devpath，寻找SUBSYSTEMS，KERNELS，DRIVERS和ATTRS时，被匹配的驱动名字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sz w:val="18"/>
          <w:szCs w:val="21"/>
        </w:rPr>
        <w:t>$attr {file}, %s{file}：一个被发现的设备的sysfs属性的值。如果该设备没有该属性，且前面的 KERNELS,   SUBSYSTEMS,  DRIVERS或 ATTRS 测试选择的是一个父设备，那么就用父设备的属性。如果属性是一个符号链，符号链的最后一个元素作为返回值。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 %E { key }： 一个设备属性值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$major, %M： 该设备的内核主号码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$minor, %m： 该设备的内核次号码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$result, %c： 由 PROGRAM 调用的外部程序返回的字符串。如果这个字符串包含空格，可以用 %c{N} 选中第N个字段。如果这个数字N，后面有一个 + 字符， 则表示选中从这个字段开始的所有后面的字符串 %c { 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$parent, %p：父设备的节点名字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$name：设备节点的名字，用一个空格作为分隔符。该值只有在前面的规则赋值之后才存在，或者是remove事件。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$links：当前符号链的列表，用空格隔开。该值只有在前面的规则赋值之后才存在，或者是remove事件。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 %r：udev_root 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$sys, %S：sysfs 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$tempnode, %N：在真正的设备节点创建之前，创建的一个临时的设备节点的名字，这个临时设备节点供外部程序使用。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default" w:ascii="微软雅黑" w:hAnsi="微软雅黑" w:cs="微软雅黑"/>
          <w:sz w:val="18"/>
          <w:szCs w:val="21"/>
        </w:rPr>
        <w:tab/>
        <w:t/>
      </w:r>
      <w:r>
        <w:rPr>
          <w:rFonts w:hint="default" w:ascii="微软雅黑" w:hAnsi="微软雅黑" w:cs="微软雅黑"/>
          <w:sz w:val="18"/>
          <w:szCs w:val="21"/>
        </w:rPr>
        <w:tab/>
        <w:t xml:space="preserve"> </w:t>
      </w: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--query=all --attribute-walk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B050"/>
        </w:rPr>
      </w:pPr>
      <w:r>
        <w:rPr>
          <w:rFonts w:hint="eastAsia" w:ascii="微软雅黑" w:hAnsi="微软雅黑" w:eastAsia="微软雅黑" w:cs="微软雅黑"/>
          <w:color w:val="00B050"/>
        </w:rPr>
        <w:t>KERNEL=="sd[a-z]*",ACTION=="add",SUBSYSTEMS=="scsi",ATTRS{model}=="formysql",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ACTION</w:t>
      </w:r>
      <w:r>
        <w:rPr>
          <w:rFonts w:hint="default" w:ascii="微软雅黑" w:hAnsi="微软雅黑" w:cs="微软雅黑"/>
        </w:rPr>
        <w:t>=</w:t>
      </w:r>
      <w:r>
        <w:rPr>
          <w:rFonts w:hint="eastAsia" w:ascii="微软雅黑" w:hAnsi="微软雅黑" w:eastAsia="微软雅黑" w:cs="微软雅黑"/>
        </w:rPr>
        <w:t>＝</w:t>
      </w:r>
      <w:r>
        <w:rPr>
          <w:rFonts w:hint="default" w:ascii="微软雅黑" w:hAnsi="微软雅黑" w:cs="微软雅黑"/>
        </w:rPr>
        <w:t>“</w:t>
      </w:r>
      <w:r>
        <w:rPr>
          <w:rFonts w:hint="eastAsia" w:ascii="微软雅黑" w:hAnsi="微软雅黑" w:eastAsia="微软雅黑" w:cs="微软雅黑"/>
        </w:rPr>
        <w:t>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&lt;&lt;&lt;</w:t>
      </w:r>
      <w:r>
        <w:rPr>
          <w:rFonts w:hint="eastAsia" w:ascii="微软雅黑" w:hAnsi="微软雅黑" w:eastAsia="微软雅黑" w:cs="微软雅黑"/>
        </w:rPr>
        <w:t>只有把磁盘移除再接入才能生效或是重启系统</w:t>
      </w:r>
      <w:r>
        <w:rPr>
          <w:rFonts w:hint="default" w:ascii="微软雅黑" w:hAnsi="微软雅黑" w:cs="微软雅黑"/>
        </w:rPr>
        <w:t>&gt;&gt;&gt;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实现网络共享的，用于unix-like（类unix）系统间的共享</w:t>
      </w:r>
      <w:r>
        <w:rPr>
          <w:rFonts w:hint="default" w:ascii="微软雅黑" w:hAnsi="微软雅黑" w:cs="微软雅黑"/>
        </w:rPr>
        <w:t>。</w:t>
      </w:r>
      <w:r>
        <w:rPr>
          <w:rFonts w:hint="eastAsia" w:ascii="微软雅黑" w:hAnsi="微软雅黑" w:eastAsia="微软雅黑" w:cs="微软雅黑"/>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/etc/exports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2、</w:t>
      </w:r>
      <w:r>
        <w:rPr>
          <w:rFonts w:hint="eastAsia" w:ascii="微软雅黑" w:hAnsi="微软雅黑" w:eastAsia="微软雅黑" w:cs="微软雅黑"/>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如果</w:t>
      </w:r>
      <w:r>
        <w:rPr>
          <w:rFonts w:hint="eastAsia" w:ascii="微软雅黑" w:hAnsi="微软雅黑" w:eastAsia="微软雅黑" w:cs="微软雅黑"/>
          <w:sz w:val="21"/>
          <w:szCs w:val="21"/>
        </w:rPr>
        <w:t>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N</w:t>
      </w:r>
      <w:r>
        <w:rPr>
          <w:rFonts w:hint="eastAsia" w:ascii="微软雅黑" w:hAnsi="微软雅黑" w:eastAsia="微软雅黑" w:cs="微软雅黑"/>
          <w:sz w:val="21"/>
          <w:szCs w:val="21"/>
        </w:rPr>
        <w:t>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eastAsia" w:ascii="微软雅黑" w:hAnsi="微软雅黑" w:eastAsia="微软雅黑" w:cs="微软雅黑"/>
          <w:sz w:val="21"/>
          <w:szCs w:val="21"/>
        </w:rPr>
        <w:t>(1)no_root_squash表示当root创建文件时，保留文件的属主属组还是root，默认写入到共</w:t>
      </w:r>
      <w:r>
        <w:rPr>
          <w:rFonts w:hint="default"/>
          <w:sz w:val="21"/>
          <w:szCs w:val="21"/>
        </w:rPr>
        <w:t>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all_squash：作用是客户端任何用户写入的文件属主属组都是nfsnobody。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rPr>
      </w:pPr>
      <w:r>
        <w:rPr>
          <w:rFonts w:hint="default"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color w:val="FF0000"/>
        </w:rPr>
      </w:pPr>
      <w:r>
        <w:rPr>
          <w:rFonts w:hint="default"/>
          <w:color w:val="FF0000"/>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如果客户端到服务器存储只有一条线路，那么该线路出现故障，存储就不可用了。可以再加一条线路。这个时候，客户端就会从两条线路发现同一存储设备，会给这个存储起两个名字，如sda和sdb。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客户端无论使用哪个存储都不合适。我们可以创建一个虚拟磁盘，如mpatha，客户端挂载mpatha，只要底层不要两条路径全部出现故障，mpatha一直可用。原理参考HSRP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1、在vh01和vh03之间加上192.168.2.0/24网络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2、在vh03上通过192.168.2.0网络也发现一次共享</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192.168.2.1 --discover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lsblk    此时本地有了sda和sdb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3、安装多路径软件包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yum  install  -y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4、sda和sdb是同一设备，他们的wwid就是相同的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获得磁盘的wwid：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/lib/udev/scsi_id  --whitelisted  --device=/dev/sda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3600140589282e00db104fc29d84334a8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5、生成多路径配置文件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mpathconf  --user_friendly_names  n</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6、在配置文件里声明获得wwid的方法，并且声明WWID是3600140589282e00db104fc29d84334a8的设备就是mpatha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vim  /etc/multipath.conf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(文件不存在，模版文件为/usr/share/doc/device-mapper-multipath-0.4.9/multipath.conf)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defaults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multipath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wwid    "3600140589282e00db104fc29d84334a8"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alias   "mpatha"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7、启动多路径服务，就可以在/dev/mapper下看到mpatha设备了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需要IPVS模块支持，默认内核已经加载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w:t>
      </w:r>
      <w:r>
        <w:t>nmcli connection modify eth0 ipv4.gateway 192.168.4.4</w:t>
      </w:r>
    </w:p>
    <w:p>
      <w:pPr>
        <w:numPr>
          <w:ilvl w:val="0"/>
          <w:numId w:val="0"/>
        </w:numPr>
        <w:ind w:left="420" w:leftChars="0" w:firstLine="420" w:firstLineChars="0"/>
      </w:pPr>
      <w:r>
        <w:t>#nmcli connection up eht0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start ipvsadm</w:t>
      </w: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-d -r </w:t>
      </w:r>
      <w:r>
        <w:rPr>
          <w:rFonts w:hint="default"/>
        </w:rPr>
        <w:t>201.1.1.4</w:t>
      </w:r>
      <w:r>
        <w:rPr>
          <w:rFonts w:hint="default"/>
        </w:rPr>
        <w:t>:80 -t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w:t>
      </w:r>
      <w:r>
        <w:rPr>
          <w:rFonts w:hint="default"/>
          <w:color w:val="00B050"/>
        </w:rPr>
        <w:t xml:space="preserve"> </w:t>
      </w:r>
      <w:r>
        <w:rPr>
          <w:rFonts w:hint="default"/>
          <w:color w:val="00B050"/>
        </w:rPr>
        <w:t xml:space="preserv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w:t>
      </w:r>
      <w:r>
        <w:rPr>
          <w:rFonts w:hint="default"/>
          <w:color w:val="00B050"/>
        </w:rPr>
        <w:t xml:space="preserve"> </w:t>
      </w:r>
      <w:r>
        <w:rPr>
          <w:rFonts w:hint="default"/>
          <w:color w:val="00B050"/>
        </w:rPr>
        <w:t>-E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w:t>
      </w:r>
      <w:r>
        <w:rPr>
          <w:rFonts w:hint="default"/>
          <w:color w:val="00B050"/>
        </w:rPr>
        <w:t xml:space="preserve"> </w:t>
      </w:r>
      <w:r>
        <w:rPr>
          <w:rFonts w:hint="default"/>
          <w:color w:val="00B050"/>
        </w:rPr>
        <w:t xml:space="preserv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w:t>
      </w:r>
      <w:r>
        <w:rPr>
          <w:rFonts w:hint="default"/>
          <w:color w:val="00B050"/>
        </w:rPr>
        <w:t xml:space="preserve"> </w:t>
      </w:r>
      <w:r>
        <w:rPr>
          <w:rFonts w:hint="default"/>
          <w:color w:val="00B050"/>
        </w:rPr>
        <w:t>-e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w:t>
      </w:r>
      <w:r>
        <w:rPr>
          <w:rFonts w:hint="default"/>
          <w:color w:val="00B050"/>
        </w:rPr>
        <w:t xml:space="preserve"> </w:t>
      </w:r>
      <w:r>
        <w:rPr>
          <w:rFonts w:hint="default"/>
          <w:color w:val="00B050"/>
        </w:rPr>
        <w:t xml:space="preserve">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w:t>
      </w:r>
      <w:r>
        <w:rPr>
          <w:rFonts w:hint="default"/>
          <w:color w:val="00B050"/>
        </w:rPr>
        <w:t xml:space="preserve"> </w:t>
      </w:r>
      <w:r>
        <w:rPr>
          <w:rFonts w:hint="default"/>
          <w:color w:val="00B050"/>
        </w:rPr>
        <w:t xml:space="preserve">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w:t>
      </w:r>
      <w:r>
        <w:rPr>
          <w:rFonts w:hint="eastAsia"/>
          <w:color w:val="FF0000"/>
        </w:rPr>
        <w:t>VIP需要出现在每台服务器上</w:t>
      </w:r>
      <w:r>
        <w:rPr>
          <w:rFonts w:hint="eastAsia"/>
        </w:rPr>
        <w:t>（调度器、web服务器）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w:t>
      </w:r>
      <w:r>
        <w:rPr>
          <w:rFonts w:hint="eastAsia"/>
          <w:color w:val="FF0000"/>
        </w:rPr>
        <w:t>eth0上</w:t>
      </w:r>
      <w:r>
        <w:rPr>
          <w:rFonts w:hint="eastAsia"/>
        </w:rPr>
        <w:t>，把VIP配置在web服务器的</w:t>
      </w:r>
      <w:r>
        <w:rPr>
          <w:rFonts w:hint="eastAsia"/>
          <w:color w:val="FF0000"/>
        </w:rPr>
        <w:t>lo</w:t>
      </w:r>
      <w:r>
        <w:rPr>
          <w:rFonts w:hint="eastAsia"/>
        </w:rPr>
        <w:t>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w:t>
      </w:r>
      <w:r>
        <w:rPr>
          <w:rFonts w:hint="default"/>
        </w:rPr>
        <w:t>#sysctl -p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default"/>
        </w:rPr>
        <w:t>curl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访问http://192.168.4.4:1080/monitor可以看到监控页面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Priority可以使用的关键字：debug, info,notice, warning, warn，err, error，crit,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Keepalived检测每一个服务器节点状态，服务器节点异常或工作出现故障，Keepalive将故障节点从集群系统中剔除。故障节点恢复候，Keepalived再将其加入到集群系统中，所有工作自动完成，无需人工干预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r>
        <w:rPr>
          <w:rFonts w:hint="default"/>
          <w:color w:val="FF0000"/>
        </w:rPr>
        <w:t>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Ceph是一个分布式文件系统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具有高扩展、高可用、高性能的特点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Ceph可以提供对象存储、块存储、文件系统存储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Ceph可以提供PB级别的存储空间（PB---&gt;TB---&gt;GB）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软件定义存储（Software Defined Storage）作为存储行业的一大发展趋势，已经越来越受到市场的认可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分布式文件系统（Distributed file system）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是指文件系统管理的物理存储资源不一定直接连接在本地节点上，而是通过计算机网络与节点相连，分布式文件系统的设计基于客户机/服务器模式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常用分布式文件系统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Lustre、Hadoop、FastDFS、Ceph、GlusterFS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OSDs</w:t>
      </w:r>
      <w:r>
        <w:tab/>
      </w:r>
      <w:r>
        <w:tab/>
      </w:r>
      <w:r>
        <w:t>存储设备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Monitros</w:t>
      </w:r>
      <w:r>
        <w:tab/>
      </w:r>
      <w:r>
        <w:tab/>
      </w:r>
      <w:r>
        <w:t>集群监控组建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MDSs</w:t>
      </w:r>
      <w:r>
        <w:tab/>
      </w:r>
      <w:r>
        <w:tab/>
      </w:r>
      <w:r>
        <w:t>存放文件系统的元数据（对象存储和块存储不需要该组件）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Client </w:t>
      </w:r>
      <w:r>
        <w:tab/>
      </w:r>
      <w:r>
        <w:tab/>
      </w:r>
      <w:r>
        <w:t>ceph客户端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环境部署</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配置yum源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w:t>
      </w:r>
      <w:r>
        <w:rPr>
          <w:color w:val="FF0000"/>
        </w:rPr>
        <w:t>物理机创建网络yum源服务器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#mount -o loop rhecs2.0-rhos9-20161113-x86_64.iso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#systemctl restart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2&gt;虚拟机调用yum源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/etc/yum.repos.d/ceph.repo</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rPr>
          <w:color w:val="FF0000"/>
        </w:rPr>
        <w:t>配置无密钥登陆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#for i in 10 11 12 13</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&gt;ssh-copy-id 192.168.4.$i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NTP时间同步</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allow 192.168.4.0/24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local stratum 10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server 192.168.4.100 iburst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准备存储磁盘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/var/lib/libvirt/images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#qemu-img create -f qcow2 mode1-vdb.vol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#virt-manager </w:t>
      </w:r>
      <w:r>
        <w:tab/>
      </w:r>
      <w:r>
        <w:tab/>
      </w:r>
      <w:r>
        <w:t>//图形界面添加硬盘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ceph-deploy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创建目录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部署存储集群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1&gt;创建Ceph集群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创建Ceph集群配置（所有节点都为mon）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new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给所有节点安装Ceph软件包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install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初始化所有节点的mon服务（主机名解析必须对）</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mon create-initial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2&gt;创建OSD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所有节点准备磁盘分区（node1为例）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mklabel gpt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1M 50%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50% 100%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初始化清空磁盘数据（仅node1操作）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node1:vdc node1:vdd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node2:vdc node2:vdd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node3:vdc node3:vdd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创建OSD存储空间（仅node1操作即可）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node1:vdc:/dev/vdb1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node2:vdc:/dev/vdb1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node3:vdc:/dev/vdb1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//创建osd存储设备，vdc为集群提供存储空间，vdb1提供JOURNAL日志，一个存储</w:t>
      </w:r>
      <w:r>
        <w:tab/>
      </w:r>
      <w:r>
        <w:t>设备对应一个日志设备，日志需要SSD，不需要很大</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3&gt;验证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查看集群状态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ceph\*.service ceph\*.target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-----------------------------------------------------------------------------------------------------------------------Ceph块存储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Ceph块设备也叫做RADOS块设备（RBD：RADOS block device）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RBD驱动已经很好的集成在linux内核中</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RBD提供了企业功能，如快照、COW克隆等等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RBD还支持内存缓存，从而能够大大提高性能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块存储集群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osd lspools  //查看存储池（默认有一个rbd池）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创建镜像、查看镜像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demo-image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rbd/image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#rbf info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动态调整大小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缩小容量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7G image --allow-shrink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扩容容量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15G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集群内通过KRBD访问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将镜像影射为本地磁盘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格式化</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客户端需要安装ceph-common软件包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install ceph-common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拷贝配置文件（否则不知道集群在哪）</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192.168.4.11/etc/ceph/ceph.conf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拷贝连接密钥（否则无连接权限）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192.168.4.11:/etc/ceph/ceph.client.admin.keyring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影射镜像到本地磁盘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客户端格式化、挂载分区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#echo </w:t>
      </w:r>
      <w:r>
        <w:rPr>
          <w:rFonts w:hint="default"/>
        </w:rPr>
        <w:t>“test” &gt; /mnt/test.txt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创建镜像快照</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create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使用快照恢复数据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rollback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快照克隆</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protect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clone image --snap image-snap1 image-clone --image-feature layering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flatten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客户端撤销磁盘映射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/dev/rbd/{poolname}/{imagename}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/dev/rbd/rbd/image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删除快照与镜像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rm image --snap image-snap</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rm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---------------------------------------------------------------------------------------------------------------------创建磁盘镜像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vm1-image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vm2-image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info 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#qemu-imag info rbd:rbd/vm1-image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Ceph认证账户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Ceph默认开启用户认证，客户端需要账户才能访问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默认账户名称client.admin，key是账户的密钥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可以使用ceph auth添加新账户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/etc/ceph/ceph.conf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[global]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mon_initial_menbers=node1,node2,node3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mon_host=192.168.2.10,192.168.2.20,1192.168.2.30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auth_cluster_required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auth_server_required = cephx</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auth_client_required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创建KVM虚拟机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创建初始化虚拟机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#virt-manager</w:t>
      </w:r>
      <w:r>
        <w:tab/>
      </w:r>
      <w:r>
        <w:tab/>
      </w:r>
      <w:r>
        <w:t>//图像界面操作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配置libvirt secret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KVM虚拟机需要使用librbd才可以访问ceph集群，librbd访问ceph又需要账户认证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secret.xml</w:t>
      </w:r>
      <w:r>
        <w:tab/>
      </w:r>
      <w:r>
        <w:tab/>
      </w:r>
      <w:r>
        <w:t>//账户信息文件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&lt;secret ephemeral=</w:t>
      </w:r>
      <w:r>
        <w:rPr>
          <w:rFonts w:hint="default"/>
        </w:rPr>
        <w:t>’no’ private=’no’&gt;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 type=’ceph’&gt;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&lt;name&gt;client.admin secret&lt;/name&gt;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&lt;/secret&gt;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secret-define --file secret.xml</w:t>
      </w:r>
      <w:r>
        <w:tab/>
      </w:r>
      <w:r>
        <w:tab/>
      </w:r>
      <w:r>
        <w:t>//使用xml配置文件创建secret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随机的UUID，这个UUID对应的有账户信息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auth get-key client.admin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#cat /etc/ceph/ceph.client.admin.keyring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secret-set-value --secret UUID --base64 client.admin账户的密码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虚拟机的XML配置文件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每个虚拟机都会有一个XML配置文件，包括名称、内存、CPU、磁盘、网卡等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/etc/libvirt/qemu/vm1.xml或#vish edit vm1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&lt;disk type=</w:t>
      </w:r>
      <w:r>
        <w:rPr>
          <w:rFonts w:hint="default"/>
        </w:rPr>
        <w:t>’network’ device=’disk’&gt;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&lt;dirver name=’qemu’ type=’raw’/&gt;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&lt;auth username=’admin’&gt;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t>&lt;secret type=</w:t>
      </w:r>
      <w:r>
        <w:rPr>
          <w:rFonts w:hint="default"/>
        </w:rPr>
        <w:t>’ceph’ uuid=’733f0fd1-e3d6-4c25-a69f-6681fc19802b’/&gt;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//secret的uuid，有client.admin账户的密钥匙、信息</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&lt;/auth&gt;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 protocol=</w:t>
      </w:r>
      <w:r>
        <w:rPr>
          <w:rFonts w:hint="default"/>
        </w:rPr>
        <w:t>’rbd’ name=’rbd/vm1’</w:t>
      </w:r>
      <w:r>
        <w:t>&gt;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pPr>
      <w:r>
        <w:t>&lt;host name=</w:t>
      </w:r>
      <w:r>
        <w:rPr>
          <w:rFonts w:hint="default"/>
        </w:rPr>
        <w:t>’192.168.4.11’ port=’6789’/</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//说明使用账户连接哪台ceph主机和端口，访问哪个池和镜像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&lt;target dev=</w:t>
      </w:r>
      <w:r>
        <w:rPr>
          <w:rFonts w:hint="default"/>
        </w:rPr>
        <w:t>’vda’ bus=’virtio’/</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//说明将获取的镜像，设置为虚拟机的vda磁盘</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&lt;address type=</w:t>
      </w:r>
      <w:r>
        <w:rPr>
          <w:rFonts w:hint="default"/>
        </w:rPr>
        <w:t>’pci’ domain=’0x0000’ bus=’0x00’ slot=’0x07’ function=’0x0’</w:t>
      </w:r>
      <w:r>
        <w: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&lt;/disk&gt;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RAID：独立磁盘冗余阵列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性能、容错、空间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分布式存储：CEPH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MON：监视器。MON通过保存一系列集群状态map来监视集群的组件。MON因为保存集群状态，要防止单点故障，所以需要多台；另外，MON需要是奇数，如果出现意见分岐，采用投票机制，少数服从多数。</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OSD：对象存储设备。真正存储数据的组件。一般来说，每块参与存储的磁盘都需要一个OSD进程。</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（3）MDS：元数据服务器。只有CephFS需要它。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元数据：metadata，存储数据的数据。比如一本书内容是数据，那么书的作者、出版社、出版时间之类的信息就是元数据。</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RADOS：可靠自主分布式对象存储。它是ceph存储的基础，保证一切都以对象形式存储。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RBD：RADOS块设备，提供块存储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CephFS：提供文件系统级别存储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RGW：RADOS网关，提供对象存储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存储分类：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块存储：提供硬盘，如iSCSI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文件级别存储：共享文件夹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对象存储：一切皆对象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rFonts w:hint="eastAsia"/>
          <w:sz w:val="24"/>
          <w:szCs w:val="32"/>
        </w:rPr>
        <w:t>http://storage.ctocio.com.cn/281/12110781_2.shtml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CEPH环境准备</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准备6台虚拟机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主机名、IP地址</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在物理主机上配置名称解析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echo -e "192.168.4.$i\tnode$i.tedu.cn\tnode$i" &gt;&gt; /etc/hosts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3、提前将服务器的密钥保存，不需要ssh时回答yes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4、实现免密登陆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ssh-copy-id node$i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5、配置yum源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mkdir /var/ftp/ceph/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/etc/fstab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/ISO/rhcs2.0-rhosp9-20161113-x86_64.iso /var/ftp/ceph   iso9660 defaults    0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mount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/tmp/server.repo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name=osd</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/tmp/server.repo ${vm}:/etc/yum.repos.d/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配置node1节点为管理节点</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echo -e "192.168.4.$i\tnode$i.tedu.cn\tnode$i" &gt;&gt; /etc/hosts; done</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ssh-keygen  -f  /root/.ssh/id_rsa  -N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ssh-copy-id node$i;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/etc/hosts ${vm}:/etc/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7、NTP网络时间协议，基于UDP123端口。用于时间同步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时区：地球一圈360度，经度每15度角一个时区，共24个时区。以英国格林威治这个城市所在纵切面为基准。北京在东八区。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夏季节约时间：夏令时。DST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Stratum：时间服务器的层级。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时间准确度：原子钟。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8、配置node6为时间服务器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yum install -y chrony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[root@node6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allow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local stratum 10</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enable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将node1-5配置为NTP的客户端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192.168.4.6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systemctl restart chronyd</w:t>
      </w: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 -s "2018-7-13 12:00:00"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ntpdate 192.168.4.6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（3）同步其他主机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/etc/chrony.conf node$i:/etc/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9、为node1-3各添加3块10GB的磁盘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可以在虚拟机不关机的情况下，直接添加硬盘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安装ceph</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在node1上安装部署软件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yum  install  -y  ceph-deploy</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创建ceph部署工具的工作目录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mkdir  ceph-clu</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创建参与集群节点的配置文件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new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4、在3个节点上安装软件包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install  node{1..3}</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初始化mon服务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mon  create-initial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如果出现以下错误：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[node1][</w:t>
      </w:r>
      <w:r>
        <w:rPr>
          <w:color w:val="FF0000"/>
          <w:sz w:val="24"/>
          <w:szCs w:val="32"/>
        </w:rPr>
        <w:t xml:space="preserve">ERROR </w:t>
      </w:r>
      <w:r>
        <w:rPr>
          <w:sz w:val="24"/>
          <w:szCs w:val="32"/>
        </w:rPr>
        <w:t>] admin_socket: exception getting command descriptions: [Errno 2] No such file or directory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vim ceph.conf  最下面加入行：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public_network =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再执行以下命令：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[root@host1 ceoh-clu]# ceph-deploy --overwrite-conf config push node1 node2 node3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把node1-3的vdb作为日志盘。Ext／xfs都是日志文件系统，一个分区分成日志区和数据区。为了更好的性能，vdb专门作为vdc和vdd的日志盘。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parted /dev/vdb mklabel gpt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1M 50%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50% 100%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chown ceph.ceph /dev/vdb?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创建OSD设备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disk zap node$i:vdc node$i:vdd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osd create node$i:vdc:/dev/vdb1 node$i:vdd:/dev/vdb2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到第7步为止，ceph已经搭建完成。查看ceph状态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  -s  如果出现health HEALTH_OK表示正常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排错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https://www.zybuluo.com/dyj2017/note/920621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CEPH应用</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块存储：使用最多的一种方式</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cephFS：了解，不建议在生产环境中使用，因为还不成熟</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对象存储：了解，使用亚马逊的s3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使用RBD(Rados块设备)</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查看存储池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ceph  osd  lspools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可以查看到0号镜像池，名字为rbd</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创建名为demo-img的镜像大小为10GB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demo-img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list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info demo-img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3、创建第2个镜像，名为image，指定它位于rbd池中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rbd/image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sz w:val="24"/>
          <w:szCs w:val="32"/>
        </w:rPr>
      </w:pPr>
    </w:p>
    <w:p>
      <w:pPr>
        <w:rPr>
          <w:sz w:val="24"/>
          <w:szCs w:val="32"/>
        </w:rPr>
      </w:pPr>
    </w:p>
    <w:p>
      <w:pPr>
        <w:rPr>
          <w:sz w:val="24"/>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212280">
    <w:nsid w:val="5B4471F8"/>
    <w:multiLevelType w:val="singleLevel"/>
    <w:tmpl w:val="5B4471F8"/>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65765">
    <w:nsid w:val="5B485025"/>
    <w:multiLevelType w:val="singleLevel"/>
    <w:tmpl w:val="5B485025"/>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num w:numId="1">
    <w:abstractNumId w:val="1531212280"/>
  </w:num>
  <w:num w:numId="2">
    <w:abstractNumId w:val="1531386508"/>
  </w:num>
  <w:num w:numId="3">
    <w:abstractNumId w:val="1531449100"/>
  </w:num>
  <w:num w:numId="4">
    <w:abstractNumId w:val="1531450364"/>
  </w:num>
  <w:num w:numId="5">
    <w:abstractNumId w:val="1531451063"/>
  </w:num>
  <w:num w:numId="6">
    <w:abstractNumId w:val="1531456090"/>
  </w:num>
  <w:num w:numId="7">
    <w:abstractNumId w:val="1531456139"/>
  </w:num>
  <w:num w:numId="8">
    <w:abstractNumId w:val="1531465588"/>
  </w:num>
  <w:num w:numId="9">
    <w:abstractNumId w:val="1531465765"/>
  </w:num>
  <w:num w:numId="10">
    <w:abstractNumId w:val="1531467256"/>
  </w:num>
  <w:num w:numId="11">
    <w:abstractNumId w:val="1531468181"/>
  </w:num>
  <w:num w:numId="12">
    <w:abstractNumId w:val="1531477075"/>
  </w:num>
  <w:num w:numId="13">
    <w:abstractNumId w:val="1531477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3FF2253"/>
    <w:rsid w:val="15EF1116"/>
    <w:rsid w:val="25977D82"/>
    <w:rsid w:val="27CFAE14"/>
    <w:rsid w:val="29BFF925"/>
    <w:rsid w:val="2ADF1660"/>
    <w:rsid w:val="2EFB57CD"/>
    <w:rsid w:val="35C6B30B"/>
    <w:rsid w:val="37FF59D5"/>
    <w:rsid w:val="3D636F91"/>
    <w:rsid w:val="3E3BE03E"/>
    <w:rsid w:val="4EFB0399"/>
    <w:rsid w:val="4F742843"/>
    <w:rsid w:val="559A0EED"/>
    <w:rsid w:val="59FF0B51"/>
    <w:rsid w:val="5CF94530"/>
    <w:rsid w:val="5F7F3689"/>
    <w:rsid w:val="63F5D295"/>
    <w:rsid w:val="668B3827"/>
    <w:rsid w:val="67FE76CF"/>
    <w:rsid w:val="6FFCBF2C"/>
    <w:rsid w:val="72FB8CE1"/>
    <w:rsid w:val="7355B769"/>
    <w:rsid w:val="73FD1C5D"/>
    <w:rsid w:val="76511B1E"/>
    <w:rsid w:val="77364E91"/>
    <w:rsid w:val="77695015"/>
    <w:rsid w:val="79DF6537"/>
    <w:rsid w:val="7BCFF875"/>
    <w:rsid w:val="7BF3734D"/>
    <w:rsid w:val="7D7F3A9C"/>
    <w:rsid w:val="7DDB75B2"/>
    <w:rsid w:val="7DDE8447"/>
    <w:rsid w:val="7E7D9A41"/>
    <w:rsid w:val="7E7F19A2"/>
    <w:rsid w:val="7ECF6130"/>
    <w:rsid w:val="7EFC92F0"/>
    <w:rsid w:val="7F3F95C2"/>
    <w:rsid w:val="7F6FD72D"/>
    <w:rsid w:val="7F7BAC7D"/>
    <w:rsid w:val="7FAFF8D5"/>
    <w:rsid w:val="7FCC6B8D"/>
    <w:rsid w:val="7FFF5076"/>
    <w:rsid w:val="7FFFA321"/>
    <w:rsid w:val="7FFFF74E"/>
    <w:rsid w:val="8EFF1867"/>
    <w:rsid w:val="9DCFF059"/>
    <w:rsid w:val="9E983347"/>
    <w:rsid w:val="A27FE7CC"/>
    <w:rsid w:val="ADEBF22A"/>
    <w:rsid w:val="AFB289A7"/>
    <w:rsid w:val="B6FB1A4B"/>
    <w:rsid w:val="B9EA00D0"/>
    <w:rsid w:val="B9FF3DF7"/>
    <w:rsid w:val="BBB721F5"/>
    <w:rsid w:val="BBF767C8"/>
    <w:rsid w:val="BBFB5BD9"/>
    <w:rsid w:val="BEFF1372"/>
    <w:rsid w:val="C2BF1A7B"/>
    <w:rsid w:val="C67DBF9D"/>
    <w:rsid w:val="CB7FF120"/>
    <w:rsid w:val="CF6EA478"/>
    <w:rsid w:val="D1BFE90E"/>
    <w:rsid w:val="D91D75D5"/>
    <w:rsid w:val="D9DF334D"/>
    <w:rsid w:val="DDD37028"/>
    <w:rsid w:val="DDEF2010"/>
    <w:rsid w:val="DEFF8000"/>
    <w:rsid w:val="DF7D0A2C"/>
    <w:rsid w:val="DF8FD32F"/>
    <w:rsid w:val="E5DEA308"/>
    <w:rsid w:val="E61F810A"/>
    <w:rsid w:val="E7FFFE4B"/>
    <w:rsid w:val="E8EF6CDC"/>
    <w:rsid w:val="EBBF96FF"/>
    <w:rsid w:val="EEFF89F2"/>
    <w:rsid w:val="EFABFC48"/>
    <w:rsid w:val="EFCEB651"/>
    <w:rsid w:val="EFD715B6"/>
    <w:rsid w:val="F0EF39EF"/>
    <w:rsid w:val="F7B2B32F"/>
    <w:rsid w:val="F7FFA414"/>
    <w:rsid w:val="F8FBE2E9"/>
    <w:rsid w:val="F9114373"/>
    <w:rsid w:val="F9CA1BBB"/>
    <w:rsid w:val="F9D76A9D"/>
    <w:rsid w:val="F9F5B579"/>
    <w:rsid w:val="FACA5803"/>
    <w:rsid w:val="FB459FE5"/>
    <w:rsid w:val="FBFF730C"/>
    <w:rsid w:val="FC9F2596"/>
    <w:rsid w:val="FDF1E369"/>
    <w:rsid w:val="FEEC3F7B"/>
    <w:rsid w:val="FEF7AF04"/>
    <w:rsid w:val="FF3F1A44"/>
    <w:rsid w:val="FF478A06"/>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HTML Preformatted"/>
    <w:basedOn w:val="1"/>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2018-06-02T11:53:00Z</dcterms:created>
  <dc:creator>root</dc:creator>
  <cp:lastModifiedBy>root</cp:lastModifiedBy>
  <dcterms:modified xsi:type="dcterms:W3CDTF">2018-07-14T16:16:54Z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