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6F8" w:rsidRDefault="00F97622" w:rsidP="0012150B">
      <w:pPr>
        <w:pStyle w:val="Heading1"/>
      </w:pPr>
      <w:r>
        <w:t>Limiter File Structure</w:t>
      </w:r>
    </w:p>
    <w:p w:rsidR="00F97622" w:rsidRDefault="00F97622"/>
    <w:p w:rsidR="00F97622" w:rsidRDefault="00F97622" w:rsidP="0012150B">
      <w:pPr>
        <w:pStyle w:val="Heading2"/>
      </w:pPr>
      <w:r>
        <w:t>General Idea</w:t>
      </w:r>
    </w:p>
    <w:p w:rsidR="00F97622" w:rsidRDefault="00F97622">
      <w:r>
        <w:t>The limiter description currently consists of a set toroidal regions. Each regions starts with a main polygon that contains the plasma. Inside this polygon additional polygons can be defined that represent obstacles e.g. coils. A track will typically be stopped if it leaves the main polygon or is inside one of the obstacles</w:t>
      </w:r>
    </w:p>
    <w:p w:rsidR="00F97622" w:rsidRDefault="00F97622"/>
    <w:p w:rsidR="00F97622" w:rsidRDefault="00F97622">
      <w:r>
        <w:t>The file is a simple ASCII file and should have the following structure:</w:t>
      </w:r>
    </w:p>
    <w:p w:rsidR="00F97622" w:rsidRDefault="00F97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417"/>
        <w:gridCol w:w="4315"/>
      </w:tblGrid>
      <w:tr w:rsidR="00F97622" w:rsidTr="00F97622">
        <w:tc>
          <w:tcPr>
            <w:tcW w:w="618" w:type="dxa"/>
          </w:tcPr>
          <w:p w:rsidR="00F97622" w:rsidRPr="0012150B" w:rsidRDefault="00F97622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Line</w:t>
            </w:r>
          </w:p>
        </w:tc>
        <w:tc>
          <w:tcPr>
            <w:tcW w:w="4417" w:type="dxa"/>
          </w:tcPr>
          <w:p w:rsidR="00F97622" w:rsidRPr="0012150B" w:rsidRDefault="00F97622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Content</w:t>
            </w:r>
          </w:p>
        </w:tc>
        <w:tc>
          <w:tcPr>
            <w:tcW w:w="4315" w:type="dxa"/>
          </w:tcPr>
          <w:p w:rsidR="00F97622" w:rsidRPr="0012150B" w:rsidRDefault="00F97622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Example:</w:t>
            </w:r>
          </w:p>
        </w:tc>
      </w:tr>
      <w:tr w:rsidR="00F97622" w:rsidTr="00F97622">
        <w:tc>
          <w:tcPr>
            <w:tcW w:w="618" w:type="dxa"/>
          </w:tcPr>
          <w:p w:rsidR="00F97622" w:rsidRDefault="00F97622">
            <w:r>
              <w:t>1</w:t>
            </w:r>
          </w:p>
        </w:tc>
        <w:tc>
          <w:tcPr>
            <w:tcW w:w="4417" w:type="dxa"/>
          </w:tcPr>
          <w:p w:rsidR="00F97622" w:rsidRDefault="00F97622">
            <w:r>
              <w:t xml:space="preserve">Some descriptive comment  </w:t>
            </w:r>
          </w:p>
        </w:tc>
        <w:tc>
          <w:tcPr>
            <w:tcW w:w="4315" w:type="dxa"/>
          </w:tcPr>
          <w:p w:rsidR="00F97622" w:rsidRDefault="00F97622">
            <w:r w:rsidRPr="00F97622">
              <w:t>limiter file for MAST-U</w:t>
            </w:r>
          </w:p>
        </w:tc>
      </w:tr>
      <w:tr w:rsidR="00F97622" w:rsidTr="00F97622">
        <w:tc>
          <w:tcPr>
            <w:tcW w:w="618" w:type="dxa"/>
          </w:tcPr>
          <w:p w:rsidR="00F97622" w:rsidRDefault="00F97622">
            <w:r>
              <w:t>2</w:t>
            </w:r>
          </w:p>
        </w:tc>
        <w:tc>
          <w:tcPr>
            <w:tcW w:w="4417" w:type="dxa"/>
          </w:tcPr>
          <w:p w:rsidR="00F97622" w:rsidRDefault="00F97622">
            <w:proofErr w:type="spellStart"/>
            <w:r>
              <w:t>N_tor</w:t>
            </w:r>
            <w:proofErr w:type="spellEnd"/>
            <w:r>
              <w:t xml:space="preserve">                         </w:t>
            </w:r>
          </w:p>
        </w:tc>
        <w:tc>
          <w:tcPr>
            <w:tcW w:w="4315" w:type="dxa"/>
          </w:tcPr>
          <w:p w:rsidR="00F97622" w:rsidRDefault="00F97622">
            <w:r>
              <w:t>3</w:t>
            </w:r>
          </w:p>
        </w:tc>
      </w:tr>
    </w:tbl>
    <w:p w:rsidR="00F97622" w:rsidRDefault="00F97622"/>
    <w:p w:rsidR="00F97622" w:rsidRDefault="00F97622">
      <w:r>
        <w:t xml:space="preserve">This is followed by </w:t>
      </w:r>
      <w:proofErr w:type="spellStart"/>
      <w:r>
        <w:t>N_tor</w:t>
      </w:r>
      <w:proofErr w:type="spellEnd"/>
      <w:r>
        <w:t xml:space="preserve"> data sets of the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417"/>
        <w:gridCol w:w="4315"/>
      </w:tblGrid>
      <w:tr w:rsidR="00F97622" w:rsidTr="00F97622">
        <w:tc>
          <w:tcPr>
            <w:tcW w:w="618" w:type="dxa"/>
          </w:tcPr>
          <w:p w:rsidR="00F97622" w:rsidRPr="0012150B" w:rsidRDefault="00F97622" w:rsidP="007D5AFB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L</w:t>
            </w:r>
            <w:r w:rsidRPr="0012150B">
              <w:rPr>
                <w:color w:val="4472C4" w:themeColor="accent1"/>
              </w:rPr>
              <w:t>ine</w:t>
            </w:r>
          </w:p>
        </w:tc>
        <w:tc>
          <w:tcPr>
            <w:tcW w:w="4417" w:type="dxa"/>
          </w:tcPr>
          <w:p w:rsidR="00F97622" w:rsidRPr="0012150B" w:rsidRDefault="00F97622" w:rsidP="007D5AFB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Content</w:t>
            </w:r>
          </w:p>
        </w:tc>
        <w:tc>
          <w:tcPr>
            <w:tcW w:w="4315" w:type="dxa"/>
          </w:tcPr>
          <w:p w:rsidR="00F97622" w:rsidRPr="0012150B" w:rsidRDefault="0012150B" w:rsidP="007D5AFB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Example</w:t>
            </w:r>
          </w:p>
        </w:tc>
      </w:tr>
      <w:tr w:rsidR="00F97622" w:rsidTr="00F97622">
        <w:tc>
          <w:tcPr>
            <w:tcW w:w="618" w:type="dxa"/>
          </w:tcPr>
          <w:p w:rsidR="00F97622" w:rsidRDefault="00F97622" w:rsidP="007D5AFB">
            <w:r>
              <w:t>3</w:t>
            </w:r>
          </w:p>
        </w:tc>
        <w:tc>
          <w:tcPr>
            <w:tcW w:w="4417" w:type="dxa"/>
          </w:tcPr>
          <w:p w:rsidR="00F97622" w:rsidRDefault="00F97622" w:rsidP="007D5AFB">
            <w:r>
              <w:t xml:space="preserve">Some descriptive comment e.g. </w:t>
            </w:r>
            <w:r>
              <w:t xml:space="preserve">  </w:t>
            </w:r>
          </w:p>
        </w:tc>
        <w:tc>
          <w:tcPr>
            <w:tcW w:w="4315" w:type="dxa"/>
          </w:tcPr>
          <w:p w:rsidR="00F97622" w:rsidRDefault="00F97622" w:rsidP="007D5AFB">
            <w:r w:rsidRPr="00F97622">
              <w:t>-- Region 1 --</w:t>
            </w:r>
          </w:p>
        </w:tc>
      </w:tr>
      <w:tr w:rsidR="00F97622" w:rsidTr="00F97622">
        <w:tc>
          <w:tcPr>
            <w:tcW w:w="618" w:type="dxa"/>
          </w:tcPr>
          <w:p w:rsidR="00F97622" w:rsidRDefault="00F97622" w:rsidP="007D5AFB">
            <w:r>
              <w:t>4</w:t>
            </w:r>
          </w:p>
        </w:tc>
        <w:tc>
          <w:tcPr>
            <w:tcW w:w="4417" w:type="dxa"/>
          </w:tcPr>
          <w:p w:rsidR="00F97622" w:rsidRDefault="00F97622" w:rsidP="007D5AFB">
            <w:r>
              <w:t xml:space="preserve">Toroidal angle </w:t>
            </w:r>
            <w:r w:rsidR="005E296F">
              <w:t xml:space="preserve">(in deg.) </w:t>
            </w:r>
            <w:bookmarkStart w:id="0" w:name="_GoBack"/>
            <w:bookmarkEnd w:id="0"/>
            <w:proofErr w:type="spellStart"/>
            <w:r>
              <w:t>of</w:t>
            </w:r>
            <w:proofErr w:type="spellEnd"/>
            <w:r>
              <w:t xml:space="preserve"> the start of this region </w:t>
            </w:r>
          </w:p>
        </w:tc>
        <w:tc>
          <w:tcPr>
            <w:tcW w:w="4315" w:type="dxa"/>
          </w:tcPr>
          <w:p w:rsidR="00F97622" w:rsidRDefault="00F97622" w:rsidP="007D5AFB">
            <w:r>
              <w:t>0.</w:t>
            </w:r>
          </w:p>
        </w:tc>
      </w:tr>
      <w:tr w:rsidR="00F97622" w:rsidTr="00F97622">
        <w:tc>
          <w:tcPr>
            <w:tcW w:w="618" w:type="dxa"/>
          </w:tcPr>
          <w:p w:rsidR="00F97622" w:rsidRDefault="00F97622" w:rsidP="007D5AFB">
            <w:r>
              <w:t>5</w:t>
            </w:r>
          </w:p>
        </w:tc>
        <w:tc>
          <w:tcPr>
            <w:tcW w:w="4417" w:type="dxa"/>
          </w:tcPr>
          <w:p w:rsidR="00F97622" w:rsidRDefault="00F97622" w:rsidP="007D5AFB">
            <w:r>
              <w:t>Number of polygons Np</w:t>
            </w:r>
          </w:p>
        </w:tc>
        <w:tc>
          <w:tcPr>
            <w:tcW w:w="4315" w:type="dxa"/>
          </w:tcPr>
          <w:p w:rsidR="00F97622" w:rsidRDefault="00F97622" w:rsidP="007D5AFB">
            <w:r>
              <w:t>5</w:t>
            </w:r>
          </w:p>
        </w:tc>
      </w:tr>
      <w:tr w:rsidR="00F97622" w:rsidTr="00F97622">
        <w:tc>
          <w:tcPr>
            <w:tcW w:w="618" w:type="dxa"/>
          </w:tcPr>
          <w:p w:rsidR="00F97622" w:rsidRDefault="00F97622" w:rsidP="007D5AFB">
            <w:r>
              <w:t>6</w:t>
            </w:r>
          </w:p>
        </w:tc>
        <w:tc>
          <w:tcPr>
            <w:tcW w:w="4417" w:type="dxa"/>
          </w:tcPr>
          <w:p w:rsidR="00F97622" w:rsidRPr="00D177E9" w:rsidRDefault="00D177E9" w:rsidP="007D5AFB">
            <w:r>
              <w:t>n</w:t>
            </w:r>
            <w:r w:rsidRPr="00D177E9">
              <w:rPr>
                <w:vertAlign w:val="subscript"/>
              </w:rPr>
              <w:t>1</w:t>
            </w:r>
            <w:r>
              <w:t xml:space="preserve"> n</w:t>
            </w:r>
            <w:r w:rsidRPr="00D177E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n</w:t>
            </w:r>
            <w:r w:rsidRPr="00D177E9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…</w:t>
            </w:r>
            <w:proofErr w:type="spellStart"/>
            <w:r>
              <w:t>n</w:t>
            </w:r>
            <w:r w:rsidRPr="00D177E9">
              <w:rPr>
                <w:vertAlign w:val="subscript"/>
              </w:rPr>
              <w:t>Np</w:t>
            </w:r>
            <w:proofErr w:type="spellEnd"/>
            <w:r>
              <w:rPr>
                <w:vertAlign w:val="subscript"/>
              </w:rPr>
              <w:t xml:space="preserve">  </w:t>
            </w:r>
            <w:r>
              <w:t>: Number of vertices for each polygon</w:t>
            </w:r>
          </w:p>
        </w:tc>
        <w:tc>
          <w:tcPr>
            <w:tcW w:w="4315" w:type="dxa"/>
          </w:tcPr>
          <w:p w:rsidR="00F97622" w:rsidRDefault="00D177E9" w:rsidP="007D5AFB">
            <w:r>
              <w:t xml:space="preserve"> 28 4 4 4 4</w:t>
            </w:r>
          </w:p>
        </w:tc>
      </w:tr>
      <w:tr w:rsidR="00D177E9" w:rsidTr="00F97622">
        <w:tc>
          <w:tcPr>
            <w:tcW w:w="618" w:type="dxa"/>
          </w:tcPr>
          <w:p w:rsidR="00D177E9" w:rsidRDefault="00D177E9" w:rsidP="007D5AFB">
            <w:r>
              <w:t>7</w:t>
            </w:r>
          </w:p>
        </w:tc>
        <w:tc>
          <w:tcPr>
            <w:tcW w:w="4417" w:type="dxa"/>
          </w:tcPr>
          <w:p w:rsidR="00D177E9" w:rsidRDefault="00D177E9" w:rsidP="007D5AFB">
            <w:r w:rsidRPr="00D177E9">
              <w:t>r</w:t>
            </w:r>
            <w:r w:rsidRPr="00D177E9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 </w:t>
            </w:r>
            <w:r>
              <w:t>z</w:t>
            </w:r>
            <w:r w:rsidRPr="00D177E9">
              <w:rPr>
                <w:vertAlign w:val="subscript"/>
              </w:rPr>
              <w:t>1</w:t>
            </w:r>
          </w:p>
        </w:tc>
        <w:tc>
          <w:tcPr>
            <w:tcW w:w="4315" w:type="dxa"/>
          </w:tcPr>
          <w:p w:rsidR="00D177E9" w:rsidRDefault="00D177E9" w:rsidP="007D5AFB">
            <w:r w:rsidRPr="00D177E9">
              <w:t>2.0</w:t>
            </w:r>
            <w:r w:rsidRPr="00D177E9">
              <w:tab/>
              <w:t>-2.00</w:t>
            </w:r>
          </w:p>
        </w:tc>
      </w:tr>
      <w:tr w:rsidR="00D177E9" w:rsidTr="00F97622">
        <w:tc>
          <w:tcPr>
            <w:tcW w:w="618" w:type="dxa"/>
          </w:tcPr>
          <w:p w:rsidR="00D177E9" w:rsidRDefault="00D177E9" w:rsidP="007D5AFB">
            <w:r>
              <w:t>8</w:t>
            </w:r>
          </w:p>
        </w:tc>
        <w:tc>
          <w:tcPr>
            <w:tcW w:w="4417" w:type="dxa"/>
          </w:tcPr>
          <w:p w:rsidR="00D177E9" w:rsidRPr="00D177E9" w:rsidRDefault="00D177E9" w:rsidP="007D5AFB">
            <w:r w:rsidRPr="00D177E9">
              <w:t>r</w:t>
            </w:r>
            <w:r w:rsidRPr="00D177E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z</w:t>
            </w:r>
            <w:r w:rsidRPr="00D177E9">
              <w:rPr>
                <w:vertAlign w:val="subscript"/>
              </w:rPr>
              <w:t>2</w:t>
            </w:r>
          </w:p>
        </w:tc>
        <w:tc>
          <w:tcPr>
            <w:tcW w:w="4315" w:type="dxa"/>
          </w:tcPr>
          <w:p w:rsidR="00D177E9" w:rsidRDefault="00D177E9" w:rsidP="007D5AFB">
            <w:r w:rsidRPr="00D177E9">
              <w:t>1.392</w:t>
            </w:r>
            <w:r w:rsidRPr="00D177E9">
              <w:tab/>
              <w:t>-2.00</w:t>
            </w:r>
          </w:p>
        </w:tc>
      </w:tr>
      <w:tr w:rsidR="00D177E9" w:rsidTr="00F97622">
        <w:tc>
          <w:tcPr>
            <w:tcW w:w="618" w:type="dxa"/>
          </w:tcPr>
          <w:p w:rsidR="00D177E9" w:rsidRDefault="00D177E9" w:rsidP="007D5AFB">
            <w:r>
              <w:t>9</w:t>
            </w:r>
          </w:p>
        </w:tc>
        <w:tc>
          <w:tcPr>
            <w:tcW w:w="4417" w:type="dxa"/>
          </w:tcPr>
          <w:p w:rsidR="00D177E9" w:rsidRPr="00D177E9" w:rsidRDefault="00D177E9" w:rsidP="007D5AFB">
            <w:r>
              <w:t>…</w:t>
            </w:r>
          </w:p>
        </w:tc>
        <w:tc>
          <w:tcPr>
            <w:tcW w:w="4315" w:type="dxa"/>
          </w:tcPr>
          <w:p w:rsidR="00D177E9" w:rsidRDefault="002771B8" w:rsidP="007D5AFB">
            <w:r>
              <w:t>…</w:t>
            </w:r>
          </w:p>
        </w:tc>
      </w:tr>
      <w:tr w:rsidR="00D177E9" w:rsidTr="00F97622">
        <w:tc>
          <w:tcPr>
            <w:tcW w:w="618" w:type="dxa"/>
          </w:tcPr>
          <w:p w:rsidR="00D177E9" w:rsidRDefault="00D177E9" w:rsidP="007D5AFB">
            <w:r>
              <w:t>34</w:t>
            </w:r>
          </w:p>
        </w:tc>
        <w:tc>
          <w:tcPr>
            <w:tcW w:w="4417" w:type="dxa"/>
          </w:tcPr>
          <w:p w:rsidR="00D177E9" w:rsidRDefault="00D177E9" w:rsidP="007D5AFB">
            <w:proofErr w:type="spellStart"/>
            <w:r w:rsidRPr="00D177E9">
              <w:t>r</w:t>
            </w:r>
            <w:r w:rsidRPr="00D177E9">
              <w:rPr>
                <w:vertAlign w:val="subscript"/>
              </w:rPr>
              <w:t>Np</w:t>
            </w:r>
            <w:proofErr w:type="spellEnd"/>
            <w:r>
              <w:rPr>
                <w:vertAlign w:val="subscript"/>
              </w:rPr>
              <w:t xml:space="preserve">  </w:t>
            </w:r>
            <w:proofErr w:type="spellStart"/>
            <w:r>
              <w:t>z</w:t>
            </w:r>
            <w:r w:rsidRPr="00D177E9">
              <w:rPr>
                <w:vertAlign w:val="subscript"/>
              </w:rPr>
              <w:t>NP</w:t>
            </w:r>
            <w:proofErr w:type="spellEnd"/>
          </w:p>
        </w:tc>
        <w:tc>
          <w:tcPr>
            <w:tcW w:w="4315" w:type="dxa"/>
          </w:tcPr>
          <w:p w:rsidR="00D177E9" w:rsidRDefault="00D177E9" w:rsidP="007D5AFB">
            <w:r w:rsidRPr="00D177E9">
              <w:t>2.0</w:t>
            </w:r>
            <w:r w:rsidRPr="00D177E9">
              <w:tab/>
              <w:t>2.00</w:t>
            </w:r>
          </w:p>
        </w:tc>
      </w:tr>
      <w:tr w:rsidR="00D177E9" w:rsidTr="00F97622">
        <w:tc>
          <w:tcPr>
            <w:tcW w:w="618" w:type="dxa"/>
          </w:tcPr>
          <w:p w:rsidR="00D177E9" w:rsidRDefault="00D177E9" w:rsidP="007D5AFB">
            <w:r>
              <w:t>35</w:t>
            </w:r>
          </w:p>
        </w:tc>
        <w:tc>
          <w:tcPr>
            <w:tcW w:w="4417" w:type="dxa"/>
          </w:tcPr>
          <w:p w:rsidR="00D177E9" w:rsidRPr="00D177E9" w:rsidRDefault="00D177E9" w:rsidP="007D5AFB">
            <w:r>
              <w:t>Blank line</w:t>
            </w:r>
          </w:p>
        </w:tc>
        <w:tc>
          <w:tcPr>
            <w:tcW w:w="4315" w:type="dxa"/>
          </w:tcPr>
          <w:p w:rsidR="00D177E9" w:rsidRPr="00D177E9" w:rsidRDefault="00D177E9" w:rsidP="007D5AFB"/>
        </w:tc>
      </w:tr>
      <w:tr w:rsidR="002771B8" w:rsidTr="00F97622">
        <w:tc>
          <w:tcPr>
            <w:tcW w:w="618" w:type="dxa"/>
          </w:tcPr>
          <w:p w:rsidR="002771B8" w:rsidRDefault="002771B8" w:rsidP="002771B8">
            <w:r>
              <w:t>36</w:t>
            </w:r>
          </w:p>
        </w:tc>
        <w:tc>
          <w:tcPr>
            <w:tcW w:w="4417" w:type="dxa"/>
          </w:tcPr>
          <w:p w:rsidR="002771B8" w:rsidRDefault="002771B8" w:rsidP="002771B8">
            <w:r>
              <w:t xml:space="preserve">Next polygon: </w:t>
            </w:r>
            <w:r w:rsidRPr="00D177E9">
              <w:t>r</w:t>
            </w:r>
            <w:r w:rsidRPr="00D177E9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 </w:t>
            </w:r>
            <w:r>
              <w:t>z</w:t>
            </w:r>
            <w:r w:rsidRPr="00D177E9">
              <w:rPr>
                <w:vertAlign w:val="subscript"/>
              </w:rPr>
              <w:t>1</w:t>
            </w:r>
          </w:p>
        </w:tc>
        <w:tc>
          <w:tcPr>
            <w:tcW w:w="4315" w:type="dxa"/>
          </w:tcPr>
          <w:p w:rsidR="002771B8" w:rsidRPr="00D177E9" w:rsidRDefault="002771B8" w:rsidP="002771B8">
            <w:r w:rsidRPr="002771B8">
              <w:t>1.40425</w:t>
            </w:r>
            <w:r w:rsidRPr="002771B8">
              <w:tab/>
              <w:t>1.195</w:t>
            </w:r>
          </w:p>
        </w:tc>
      </w:tr>
      <w:tr w:rsidR="002771B8" w:rsidTr="00F97622">
        <w:tc>
          <w:tcPr>
            <w:tcW w:w="618" w:type="dxa"/>
          </w:tcPr>
          <w:p w:rsidR="002771B8" w:rsidRDefault="002771B8" w:rsidP="002771B8">
            <w:r>
              <w:t>37</w:t>
            </w:r>
          </w:p>
        </w:tc>
        <w:tc>
          <w:tcPr>
            <w:tcW w:w="4417" w:type="dxa"/>
          </w:tcPr>
          <w:p w:rsidR="002771B8" w:rsidRDefault="002771B8" w:rsidP="002771B8">
            <w:r w:rsidRPr="00D177E9">
              <w:t>r</w:t>
            </w:r>
            <w:r w:rsidRPr="00D177E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z</w:t>
            </w:r>
            <w:r w:rsidRPr="00D177E9">
              <w:rPr>
                <w:vertAlign w:val="subscript"/>
              </w:rPr>
              <w:t>2</w:t>
            </w:r>
          </w:p>
        </w:tc>
        <w:tc>
          <w:tcPr>
            <w:tcW w:w="4315" w:type="dxa"/>
          </w:tcPr>
          <w:p w:rsidR="002771B8" w:rsidRPr="00D177E9" w:rsidRDefault="002771B8" w:rsidP="002771B8">
            <w:r w:rsidRPr="002771B8">
              <w:t>1.59525</w:t>
            </w:r>
            <w:r w:rsidRPr="002771B8">
              <w:tab/>
              <w:t>1.195</w:t>
            </w:r>
          </w:p>
        </w:tc>
      </w:tr>
      <w:tr w:rsidR="002771B8" w:rsidTr="00F97622">
        <w:tc>
          <w:tcPr>
            <w:tcW w:w="618" w:type="dxa"/>
          </w:tcPr>
          <w:p w:rsidR="002771B8" w:rsidRDefault="002771B8" w:rsidP="002771B8">
            <w:r>
              <w:t>38</w:t>
            </w:r>
          </w:p>
        </w:tc>
        <w:tc>
          <w:tcPr>
            <w:tcW w:w="4417" w:type="dxa"/>
          </w:tcPr>
          <w:p w:rsidR="002771B8" w:rsidRPr="00D177E9" w:rsidRDefault="002771B8" w:rsidP="002771B8">
            <w:r w:rsidRPr="00D177E9">
              <w:t>r</w:t>
            </w:r>
            <w:r>
              <w:rPr>
                <w:vertAlign w:val="subscript"/>
              </w:rPr>
              <w:t xml:space="preserve">3 </w:t>
            </w:r>
            <w:r>
              <w:t>z</w:t>
            </w:r>
            <w:r w:rsidRPr="00D177E9">
              <w:rPr>
                <w:vertAlign w:val="subscript"/>
              </w:rPr>
              <w:t>3</w:t>
            </w:r>
          </w:p>
        </w:tc>
        <w:tc>
          <w:tcPr>
            <w:tcW w:w="4315" w:type="dxa"/>
          </w:tcPr>
          <w:p w:rsidR="002771B8" w:rsidRPr="00D177E9" w:rsidRDefault="002771B8" w:rsidP="002771B8">
            <w:r w:rsidRPr="002771B8">
              <w:t>1.59525</w:t>
            </w:r>
            <w:r w:rsidRPr="002771B8">
              <w:tab/>
              <w:t>1.005</w:t>
            </w:r>
          </w:p>
        </w:tc>
      </w:tr>
      <w:tr w:rsidR="002771B8" w:rsidTr="00F97622">
        <w:tc>
          <w:tcPr>
            <w:tcW w:w="618" w:type="dxa"/>
          </w:tcPr>
          <w:p w:rsidR="002771B8" w:rsidRDefault="002771B8" w:rsidP="002771B8">
            <w:r>
              <w:t>39</w:t>
            </w:r>
          </w:p>
        </w:tc>
        <w:tc>
          <w:tcPr>
            <w:tcW w:w="4417" w:type="dxa"/>
          </w:tcPr>
          <w:p w:rsidR="002771B8" w:rsidRPr="00D177E9" w:rsidRDefault="002771B8" w:rsidP="002771B8">
            <w:r w:rsidRPr="00D177E9">
              <w:t>r</w:t>
            </w:r>
            <w:r w:rsidRPr="00D177E9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</w:t>
            </w:r>
            <w:r>
              <w:t>z</w:t>
            </w:r>
            <w:r w:rsidRPr="00D177E9">
              <w:rPr>
                <w:vertAlign w:val="subscript"/>
              </w:rPr>
              <w:t>4</w:t>
            </w:r>
          </w:p>
        </w:tc>
        <w:tc>
          <w:tcPr>
            <w:tcW w:w="4315" w:type="dxa"/>
          </w:tcPr>
          <w:p w:rsidR="002771B8" w:rsidRPr="00D177E9" w:rsidRDefault="0012150B" w:rsidP="002771B8">
            <w:r w:rsidRPr="0012150B">
              <w:t>1.40425</w:t>
            </w:r>
            <w:r w:rsidRPr="0012150B">
              <w:tab/>
              <w:t>1.005</w:t>
            </w:r>
          </w:p>
        </w:tc>
      </w:tr>
      <w:tr w:rsidR="002771B8" w:rsidTr="00F97622">
        <w:tc>
          <w:tcPr>
            <w:tcW w:w="618" w:type="dxa"/>
          </w:tcPr>
          <w:p w:rsidR="002771B8" w:rsidRDefault="002771B8" w:rsidP="002771B8">
            <w:r>
              <w:t>40</w:t>
            </w:r>
          </w:p>
        </w:tc>
        <w:tc>
          <w:tcPr>
            <w:tcW w:w="4417" w:type="dxa"/>
          </w:tcPr>
          <w:p w:rsidR="002771B8" w:rsidRPr="00D177E9" w:rsidRDefault="002771B8" w:rsidP="002771B8">
            <w:r>
              <w:t>Blank line</w:t>
            </w:r>
          </w:p>
        </w:tc>
        <w:tc>
          <w:tcPr>
            <w:tcW w:w="4315" w:type="dxa"/>
          </w:tcPr>
          <w:p w:rsidR="002771B8" w:rsidRPr="00D177E9" w:rsidRDefault="002771B8" w:rsidP="002771B8"/>
        </w:tc>
      </w:tr>
      <w:tr w:rsidR="002771B8" w:rsidTr="00F97622">
        <w:tc>
          <w:tcPr>
            <w:tcW w:w="618" w:type="dxa"/>
          </w:tcPr>
          <w:p w:rsidR="002771B8" w:rsidRDefault="002771B8" w:rsidP="002771B8">
            <w:r>
              <w:t>41</w:t>
            </w:r>
          </w:p>
        </w:tc>
        <w:tc>
          <w:tcPr>
            <w:tcW w:w="4417" w:type="dxa"/>
          </w:tcPr>
          <w:p w:rsidR="002771B8" w:rsidRPr="00D177E9" w:rsidRDefault="002771B8" w:rsidP="002771B8">
            <w:r>
              <w:t>Next polygon …</w:t>
            </w:r>
          </w:p>
        </w:tc>
        <w:tc>
          <w:tcPr>
            <w:tcW w:w="4315" w:type="dxa"/>
          </w:tcPr>
          <w:p w:rsidR="002771B8" w:rsidRPr="00D177E9" w:rsidRDefault="0012150B" w:rsidP="002771B8">
            <w:r>
              <w:t>…</w:t>
            </w:r>
          </w:p>
        </w:tc>
      </w:tr>
      <w:tr w:rsidR="002771B8" w:rsidTr="00F97622">
        <w:tc>
          <w:tcPr>
            <w:tcW w:w="618" w:type="dxa"/>
          </w:tcPr>
          <w:p w:rsidR="002771B8" w:rsidRDefault="002771B8" w:rsidP="002771B8">
            <w:r>
              <w:t xml:space="preserve">42 </w:t>
            </w:r>
          </w:p>
        </w:tc>
        <w:tc>
          <w:tcPr>
            <w:tcW w:w="4417" w:type="dxa"/>
          </w:tcPr>
          <w:p w:rsidR="002771B8" w:rsidRDefault="002771B8" w:rsidP="002771B8">
            <w:r>
              <w:t>Etc.</w:t>
            </w:r>
          </w:p>
        </w:tc>
        <w:tc>
          <w:tcPr>
            <w:tcW w:w="4315" w:type="dxa"/>
          </w:tcPr>
          <w:p w:rsidR="002771B8" w:rsidRPr="00D177E9" w:rsidRDefault="0012150B" w:rsidP="002771B8">
            <w:r>
              <w:t>…</w:t>
            </w:r>
          </w:p>
        </w:tc>
      </w:tr>
    </w:tbl>
    <w:p w:rsidR="00F97622" w:rsidRDefault="00F976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4417"/>
        <w:gridCol w:w="4315"/>
      </w:tblGrid>
      <w:tr w:rsidR="000D0C21" w:rsidTr="007D5AFB">
        <w:tc>
          <w:tcPr>
            <w:tcW w:w="618" w:type="dxa"/>
          </w:tcPr>
          <w:p w:rsidR="000D0C21" w:rsidRPr="0012150B" w:rsidRDefault="000D0C21" w:rsidP="007D5AFB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Line</w:t>
            </w:r>
          </w:p>
        </w:tc>
        <w:tc>
          <w:tcPr>
            <w:tcW w:w="4417" w:type="dxa"/>
          </w:tcPr>
          <w:p w:rsidR="000D0C21" w:rsidRPr="0012150B" w:rsidRDefault="000D0C21" w:rsidP="007D5AFB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Content</w:t>
            </w:r>
          </w:p>
        </w:tc>
        <w:tc>
          <w:tcPr>
            <w:tcW w:w="4315" w:type="dxa"/>
          </w:tcPr>
          <w:p w:rsidR="000D0C21" w:rsidRPr="0012150B" w:rsidRDefault="000D0C21" w:rsidP="007D5AFB">
            <w:pPr>
              <w:rPr>
                <w:color w:val="4472C4" w:themeColor="accent1"/>
              </w:rPr>
            </w:pPr>
            <w:r w:rsidRPr="0012150B">
              <w:rPr>
                <w:color w:val="4472C4" w:themeColor="accent1"/>
              </w:rPr>
              <w:t>Example</w:t>
            </w:r>
          </w:p>
        </w:tc>
      </w:tr>
      <w:tr w:rsidR="000D0C21" w:rsidTr="007D5AFB">
        <w:tc>
          <w:tcPr>
            <w:tcW w:w="618" w:type="dxa"/>
          </w:tcPr>
          <w:p w:rsidR="000D0C21" w:rsidRDefault="000D0C21" w:rsidP="007D5AFB">
            <w:r>
              <w:t>3</w:t>
            </w:r>
          </w:p>
        </w:tc>
        <w:tc>
          <w:tcPr>
            <w:tcW w:w="4417" w:type="dxa"/>
          </w:tcPr>
          <w:p w:rsidR="000D0C21" w:rsidRDefault="000D0C21" w:rsidP="007D5AFB">
            <w:r>
              <w:t xml:space="preserve">Some descriptive comment e.g.   </w:t>
            </w:r>
          </w:p>
        </w:tc>
        <w:tc>
          <w:tcPr>
            <w:tcW w:w="4315" w:type="dxa"/>
          </w:tcPr>
          <w:p w:rsidR="000D0C21" w:rsidRDefault="000D0C21" w:rsidP="007D5AFB">
            <w:r w:rsidRPr="00F97622">
              <w:t xml:space="preserve">-- Region </w:t>
            </w:r>
            <w:r>
              <w:t>2</w:t>
            </w:r>
            <w:r w:rsidRPr="00F97622">
              <w:t xml:space="preserve"> --</w:t>
            </w:r>
          </w:p>
        </w:tc>
      </w:tr>
      <w:tr w:rsidR="000D0C21" w:rsidTr="007D5AFB">
        <w:tc>
          <w:tcPr>
            <w:tcW w:w="618" w:type="dxa"/>
          </w:tcPr>
          <w:p w:rsidR="000D0C21" w:rsidRDefault="000D0C21" w:rsidP="007D5AFB">
            <w:r>
              <w:t>4</w:t>
            </w:r>
          </w:p>
        </w:tc>
        <w:tc>
          <w:tcPr>
            <w:tcW w:w="4417" w:type="dxa"/>
          </w:tcPr>
          <w:p w:rsidR="000D0C21" w:rsidRDefault="000D0C21" w:rsidP="007D5AFB">
            <w:r>
              <w:t xml:space="preserve">Toroidal angle of the start of this region </w:t>
            </w:r>
          </w:p>
        </w:tc>
        <w:tc>
          <w:tcPr>
            <w:tcW w:w="4315" w:type="dxa"/>
          </w:tcPr>
          <w:p w:rsidR="000D0C21" w:rsidRDefault="000D0C21" w:rsidP="007D5AFB">
            <w:r>
              <w:t>2</w:t>
            </w:r>
            <w:r>
              <w:t>0.</w:t>
            </w:r>
          </w:p>
        </w:tc>
      </w:tr>
      <w:tr w:rsidR="000D0C21" w:rsidTr="007D5AFB">
        <w:tc>
          <w:tcPr>
            <w:tcW w:w="618" w:type="dxa"/>
          </w:tcPr>
          <w:p w:rsidR="000D0C21" w:rsidRDefault="000D0C21" w:rsidP="007D5AFB">
            <w:r>
              <w:t>5</w:t>
            </w:r>
          </w:p>
        </w:tc>
        <w:tc>
          <w:tcPr>
            <w:tcW w:w="4417" w:type="dxa"/>
          </w:tcPr>
          <w:p w:rsidR="000D0C21" w:rsidRDefault="000D0C21" w:rsidP="007D5AFB">
            <w:r>
              <w:t>Number of polygons Np</w:t>
            </w:r>
          </w:p>
        </w:tc>
        <w:tc>
          <w:tcPr>
            <w:tcW w:w="4315" w:type="dxa"/>
          </w:tcPr>
          <w:p w:rsidR="000D0C21" w:rsidRDefault="000D0C21" w:rsidP="007D5AFB">
            <w:r>
              <w:t>5</w:t>
            </w:r>
          </w:p>
        </w:tc>
      </w:tr>
      <w:tr w:rsidR="000D0C21" w:rsidTr="007D5AFB">
        <w:tc>
          <w:tcPr>
            <w:tcW w:w="618" w:type="dxa"/>
          </w:tcPr>
          <w:p w:rsidR="000D0C21" w:rsidRDefault="000D0C21" w:rsidP="007D5AFB">
            <w:r>
              <w:t>6</w:t>
            </w:r>
          </w:p>
        </w:tc>
        <w:tc>
          <w:tcPr>
            <w:tcW w:w="4417" w:type="dxa"/>
          </w:tcPr>
          <w:p w:rsidR="000D0C21" w:rsidRPr="00D177E9" w:rsidRDefault="000D0C21" w:rsidP="007D5AFB">
            <w:r>
              <w:t>n</w:t>
            </w:r>
            <w:r w:rsidRPr="00D177E9">
              <w:rPr>
                <w:vertAlign w:val="subscript"/>
              </w:rPr>
              <w:t>1</w:t>
            </w:r>
            <w:r>
              <w:t xml:space="preserve"> n</w:t>
            </w:r>
            <w:r w:rsidRPr="00D177E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n</w:t>
            </w:r>
            <w:r w:rsidRPr="00D177E9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…</w:t>
            </w:r>
            <w:proofErr w:type="spellStart"/>
            <w:r>
              <w:t>n</w:t>
            </w:r>
            <w:r w:rsidRPr="00D177E9">
              <w:rPr>
                <w:vertAlign w:val="subscript"/>
              </w:rPr>
              <w:t>Np</w:t>
            </w:r>
            <w:proofErr w:type="spellEnd"/>
            <w:r>
              <w:rPr>
                <w:vertAlign w:val="subscript"/>
              </w:rPr>
              <w:t xml:space="preserve">  </w:t>
            </w:r>
            <w:r>
              <w:t>: Number of vertices for each polygon</w:t>
            </w:r>
          </w:p>
        </w:tc>
        <w:tc>
          <w:tcPr>
            <w:tcW w:w="4315" w:type="dxa"/>
          </w:tcPr>
          <w:p w:rsidR="000D0C21" w:rsidRDefault="000D0C21" w:rsidP="007D5AFB">
            <w:r>
              <w:t xml:space="preserve"> </w:t>
            </w:r>
            <w:r>
              <w:t>25</w:t>
            </w:r>
            <w:r>
              <w:t xml:space="preserve"> 4 4 4 4</w:t>
            </w:r>
          </w:p>
        </w:tc>
      </w:tr>
      <w:tr w:rsidR="000D0C21" w:rsidTr="007D5AFB">
        <w:tc>
          <w:tcPr>
            <w:tcW w:w="618" w:type="dxa"/>
          </w:tcPr>
          <w:p w:rsidR="000D0C21" w:rsidRDefault="000D0C21" w:rsidP="007D5AFB">
            <w:r>
              <w:lastRenderedPageBreak/>
              <w:t>7</w:t>
            </w:r>
          </w:p>
        </w:tc>
        <w:tc>
          <w:tcPr>
            <w:tcW w:w="4417" w:type="dxa"/>
          </w:tcPr>
          <w:p w:rsidR="000D0C21" w:rsidRDefault="000D0C21" w:rsidP="007D5AFB">
            <w:r w:rsidRPr="00D177E9">
              <w:t>r</w:t>
            </w:r>
            <w:r w:rsidRPr="00D177E9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 </w:t>
            </w:r>
            <w:r>
              <w:t>z</w:t>
            </w:r>
            <w:r w:rsidRPr="00D177E9">
              <w:rPr>
                <w:vertAlign w:val="subscript"/>
              </w:rPr>
              <w:t>1</w:t>
            </w:r>
          </w:p>
        </w:tc>
        <w:tc>
          <w:tcPr>
            <w:tcW w:w="4315" w:type="dxa"/>
          </w:tcPr>
          <w:p w:rsidR="000D0C21" w:rsidRDefault="000D0C21" w:rsidP="007D5AFB">
            <w:r w:rsidRPr="00D177E9">
              <w:t>2.0</w:t>
            </w:r>
            <w:r w:rsidRPr="00D177E9">
              <w:tab/>
              <w:t>-2.00</w:t>
            </w:r>
          </w:p>
        </w:tc>
      </w:tr>
    </w:tbl>
    <w:p w:rsidR="000D0C21" w:rsidRDefault="000D0C21">
      <w:r>
        <w:t>Etc. for all toroidal regions.</w:t>
      </w:r>
    </w:p>
    <w:p w:rsidR="000D0C21" w:rsidRDefault="000D0C21"/>
    <w:p w:rsidR="00E81AEF" w:rsidRDefault="00E81AEF">
      <w:r>
        <w:t xml:space="preserve">At the moment all geometric structures are rotational forms around the z-axis. Therefore a </w:t>
      </w:r>
    </w:p>
    <w:p w:rsidR="00E81AEF" w:rsidRDefault="00E81AEF">
      <w:r>
        <w:t>Square with an angular range of 2</w:t>
      </w:r>
      <w:r w:rsidRPr="005E296F">
        <w:rPr>
          <w:rFonts w:ascii="Symbol" w:hAnsi="Symbol"/>
        </w:rPr>
        <w:t>p</w:t>
      </w:r>
      <w:r>
        <w:t xml:space="preserve"> corresponds to a ring with a square cross section (e.g. for a coil). At the moment irregularly shaped objects need to approximated with toroidal and radial regions. </w:t>
      </w:r>
    </w:p>
    <w:sectPr w:rsidR="00E81AEF" w:rsidSect="00E6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22"/>
    <w:rsid w:val="000D0C21"/>
    <w:rsid w:val="0012150B"/>
    <w:rsid w:val="002771B8"/>
    <w:rsid w:val="003776F8"/>
    <w:rsid w:val="005E296F"/>
    <w:rsid w:val="00D177E9"/>
    <w:rsid w:val="00E66B11"/>
    <w:rsid w:val="00E81AEF"/>
    <w:rsid w:val="00F9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0D76F"/>
  <w15:chartTrackingRefBased/>
  <w15:docId w15:val="{C238AB28-5911-BD46-8137-63B7983B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5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Boeglin</dc:creator>
  <cp:keywords/>
  <dc:description/>
  <cp:lastModifiedBy>Werner Boeglin</cp:lastModifiedBy>
  <cp:revision>5</cp:revision>
  <dcterms:created xsi:type="dcterms:W3CDTF">2021-02-05T16:06:00Z</dcterms:created>
  <dcterms:modified xsi:type="dcterms:W3CDTF">2021-02-05T16:33:00Z</dcterms:modified>
</cp:coreProperties>
</file>