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ubtitle"/>
        <w:bidi w:val="0"/>
        <w:spacing w:before="60" w:after="120"/>
        <w:rPr/>
      </w:pPr>
      <w:r>
        <w:rPr/>
        <w:t xml:space="preserve">   </w:t>
      </w:r>
      <w:r>
        <w:rPr>
          <w:rStyle w:val="Cdigo-fonte"/>
          <w:b/>
          <w:bCs/>
          <w:sz w:val="36"/>
          <w:szCs w:val="36"/>
        </w:rPr>
        <w:t xml:space="preserve">DOCUMENTAÇÃO DO SISTEMA CONTROLE FINANCEIRO  </w:t>
      </w:r>
    </w:p>
    <w:p>
      <w:pPr>
        <w:pStyle w:val="Subtitle"/>
        <w:bidi w:val="0"/>
        <w:jc w:val="start"/>
        <w:rPr/>
      </w:pPr>
      <w:r>
        <w:rPr>
          <w:sz w:val="26"/>
          <w:szCs w:val="26"/>
        </w:rPr>
        <w:t xml:space="preserve">Nome do software: Controle Financeiro Pessoal Desporto </w:t>
      </w:r>
    </w:p>
    <w:p>
      <w:pPr>
        <w:pStyle w:val="Subtitle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  <w:t xml:space="preserve">Versão: 1.0 </w:t>
      </w:r>
    </w:p>
    <w:p>
      <w:pPr>
        <w:pStyle w:val="Subtitle"/>
        <w:bidi w:val="0"/>
        <w:jc w:val="start"/>
        <w:rPr>
          <w:sz w:val="26"/>
          <w:szCs w:val="26"/>
        </w:rPr>
      </w:pPr>
      <w:r>
        <w:rPr>
          <w:sz w:val="26"/>
          <w:szCs w:val="26"/>
        </w:rPr>
        <w:t xml:space="preserve">multi plataforma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tabs>
          <w:tab w:val="clear" w:pos="709"/>
          <w:tab w:val="left" w:pos="733" w:leader="none"/>
        </w:tabs>
        <w:bidi w:val="0"/>
        <w:jc w:val="star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indicie: </w:t>
      </w:r>
    </w:p>
    <w:p>
      <w:pPr>
        <w:pStyle w:val="Normal"/>
        <w:tabs>
          <w:tab w:val="clear" w:pos="709"/>
          <w:tab w:val="left" w:pos="733" w:leader="none"/>
        </w:tabs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numPr>
          <w:ilvl w:val="0"/>
          <w:numId w:val="3"/>
        </w:numPr>
        <w:tabs>
          <w:tab w:val="clear" w:pos="709"/>
          <w:tab w:val="left" w:pos="733" w:leader="none"/>
        </w:tabs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1. Introdução</w:t>
      </w:r>
    </w:p>
    <w:p>
      <w:pPr>
        <w:pStyle w:val="Normal"/>
        <w:numPr>
          <w:ilvl w:val="0"/>
          <w:numId w:val="3"/>
        </w:numPr>
        <w:tabs>
          <w:tab w:val="clear" w:pos="709"/>
          <w:tab w:val="left" w:pos="733" w:leader="none"/>
        </w:tabs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2. Segurança</w:t>
      </w:r>
    </w:p>
    <w:p>
      <w:pPr>
        <w:pStyle w:val="Normal"/>
        <w:numPr>
          <w:ilvl w:val="0"/>
          <w:numId w:val="3"/>
        </w:numPr>
        <w:tabs>
          <w:tab w:val="clear" w:pos="709"/>
          <w:tab w:val="left" w:pos="733" w:leader="none"/>
        </w:tabs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3. Guia do Usuário Pratico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960" w:leader="none"/>
        </w:tabs>
        <w:bidi w:val="0"/>
        <w:ind w:hanging="0" w:start="227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Heading2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1. Introdução</w:t>
      </w:r>
    </w:p>
    <w:p>
      <w:pPr>
        <w:pStyle w:val="BodyText"/>
        <w:bidi w:val="0"/>
        <w:jc w:val="start"/>
        <w:rPr/>
      </w:pPr>
      <w:r>
        <w:rPr/>
        <w:t xml:space="preserve">O </w:t>
      </w:r>
      <w:r>
        <w:rPr>
          <w:b/>
        </w:rPr>
        <w:t xml:space="preserve">Controle Financeiro Pessoal </w:t>
      </w:r>
      <w:r>
        <w:rPr/>
        <w:t xml:space="preserve"> desenvolvido sob uma arquitetura modular e estruturado em camadas. Essa abordagem garante que o sistema seja robusto o suficiente para o ambiente doméstico, mas flexível para oferecer insights estratégicos que facilitam a tomada de decisão financeira.</w:t>
      </w:r>
    </w:p>
    <w:p>
      <w:pPr>
        <w:pStyle w:val="Heading4"/>
        <w:bidi w:val="0"/>
        <w:jc w:val="start"/>
        <w:rPr/>
      </w:pPr>
      <w:r>
        <w:rPr/>
        <w:t>1.1 Público-alvo</w:t>
      </w:r>
    </w:p>
    <w:p>
      <w:pPr>
        <w:pStyle w:val="BodyText"/>
        <w:bidi w:val="0"/>
        <w:jc w:val="start"/>
        <w:rPr/>
      </w:pPr>
      <w:r>
        <w:rPr/>
        <w:t>O software foi desenhado para usuários que buscam transitar de métodos arcaicos, como planilhas manuais ou anotações em papel, para uma solução automatizada. O foco principal são pessoas que precisam de agilidade no registro de despesas e clareza visual sobre a saúde de seu patrimônio.</w:t>
      </w:r>
    </w:p>
    <w:p>
      <w:pPr>
        <w:pStyle w:val="Linhahorizontal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2. Segurança</w:t>
      </w:r>
    </w:p>
    <w:p>
      <w:pPr>
        <w:pStyle w:val="BodyText"/>
        <w:bidi w:val="0"/>
        <w:jc w:val="start"/>
        <w:rPr/>
      </w:pPr>
      <w:r>
        <w:rPr/>
        <w:t>A segurança é o pilar central do sistema, garantindo que os dados sensíveis do usuário permaneçam privados e íntegros.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Criptografia de Dados:</w:t>
      </w:r>
      <w:r>
        <w:rPr/>
        <w:t xml:space="preserve"> Todos os registros financeiros são protegidos por algoritmos de criptografia de ponta a ponta.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Autenticação:</w:t>
      </w:r>
      <w:r>
        <w:rPr/>
        <w:t xml:space="preserve"> O sistema utiliza protocolos de login seguro, com suporte a autenticação de dois fatores (2FA) em versões futuras.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Backups Automáticos:</w:t>
      </w:r>
      <w:r>
        <w:rPr/>
        <w:t xml:space="preserve"> Sincronização em nuvem que permite a recuperação de dados em caso de falha do dispositivo físico.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Privacidade Local:</w:t>
      </w:r>
      <w:r>
        <w:rPr/>
        <w:t xml:space="preserve"> Opção de bloqueio por biometria ou PIN em dispositivos móveis.</w:t>
      </w:r>
    </w:p>
    <w:p>
      <w:pPr>
        <w:pStyle w:val="Linhahorizontal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3. Guia do Usuário Prático</w:t>
      </w:r>
    </w:p>
    <w:p>
      <w:pPr>
        <w:pStyle w:val="BodyText"/>
        <w:bidi w:val="0"/>
        <w:jc w:val="start"/>
        <w:rPr/>
      </w:pPr>
      <w:r>
        <w:rPr/>
        <w:t>Para começar a utilizar o sistema de forma eficiente, siga o fluxo básico de operação:</w:t>
      </w:r>
    </w:p>
    <w:p>
      <w:pPr>
        <w:pStyle w:val="Heading4"/>
        <w:bidi w:val="0"/>
        <w:jc w:val="start"/>
        <w:rPr/>
      </w:pPr>
      <w:r>
        <w:rPr/>
        <w:t>3.1 Primeiro Acesso e Configuração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Cadastro de Contas:</w:t>
      </w:r>
      <w:r>
        <w:rPr/>
        <w:t xml:space="preserve"> Configure suas contas (Corrente, Poupança, Carteira).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Categorização:</w:t>
      </w:r>
      <w:r>
        <w:rPr/>
        <w:t xml:space="preserve"> Personalize suas categorias de gastos (Ex: Alimentação, Lazer, Educação).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Definição de Orçamento:</w:t>
      </w:r>
      <w:r>
        <w:rPr/>
        <w:t xml:space="preserve"> Estabeleça metas mensais para cada categoria para evitar gastos excessivos.</w:t>
      </w:r>
    </w:p>
    <w:p>
      <w:pPr>
        <w:pStyle w:val="Heading4"/>
        <w:bidi w:val="0"/>
        <w:jc w:val="start"/>
        <w:rPr/>
      </w:pPr>
      <w:r>
        <w:rPr/>
        <w:t>3.2 Lançamentos Diários</w:t>
      </w:r>
    </w:p>
    <w:p>
      <w:pPr>
        <w:pStyle w:val="BodyText"/>
        <w:bidi w:val="0"/>
        <w:jc w:val="start"/>
        <w:rPr/>
      </w:pPr>
      <w:r>
        <w:rPr/>
        <w:t>O sistema opera com base no fluxo de caixa simples: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Receitas:</w:t>
      </w:r>
      <w:r>
        <w:rPr/>
        <w:t xml:space="preserve"> Registro de salários, rendimentos e entradas extras.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Despesas:</w:t>
      </w:r>
      <w:r>
        <w:rPr/>
        <w:t xml:space="preserve"> Lançamento de gastos fixos e variáveis.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Transferências:</w:t>
      </w:r>
      <w:r>
        <w:rPr/>
        <w:t xml:space="preserve"> Movimentação de valores entre contas cadastradas sem afetar o saldo total líquido.</w:t>
      </w:r>
    </w:p>
    <w:p>
      <w:pPr>
        <w:pStyle w:val="Heading4"/>
        <w:bidi w:val="0"/>
        <w:jc w:val="start"/>
        <w:rPr/>
      </w:pPr>
      <w:r>
        <w:rPr/>
        <w:t>3.3 Relatórios e Análises</w:t>
      </w:r>
    </w:p>
    <w:p>
      <w:pPr>
        <w:pStyle w:val="BodyText"/>
        <w:bidi w:val="0"/>
        <w:jc w:val="start"/>
        <w:rPr/>
      </w:pPr>
      <w:r>
        <w:rPr/>
        <w:t>O usuário pode gerar gráficos de pizza ou barras para visualizar: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Percentual de gastos por categoria.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Evolução do patrimônio ao longo dos meses.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Comparativo entre o orçado e o executado.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Heading2"/>
        <w:bidi w:val="0"/>
        <w:spacing w:before="200" w:after="120"/>
        <w:jc w:val="start"/>
        <w:rPr>
          <w:sz w:val="32"/>
          <w:szCs w:val="32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227"/>
        </w:tabs>
        <w:ind w:star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454"/>
        </w:tabs>
        <w:ind w:star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680"/>
        </w:tabs>
        <w:ind w:star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907"/>
        </w:tabs>
        <w:ind w:star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1134"/>
        </w:tabs>
        <w:ind w:star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1361"/>
        </w:tabs>
        <w:ind w:star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1587"/>
        </w:tabs>
        <w:ind w:star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1814"/>
        </w:tabs>
        <w:ind w:star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2041"/>
        </w:tabs>
        <w:ind w:start="2041" w:hanging="227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tulo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paragraph" w:styleId="Heading4">
    <w:name w:val="Heading 4"/>
    <w:basedOn w:val="Ttulo"/>
    <w:next w:val="BodyText"/>
    <w:qFormat/>
    <w:pPr>
      <w:spacing w:before="120" w:after="120"/>
      <w:outlineLvl w:val="3"/>
    </w:pPr>
    <w:rPr>
      <w:rFonts w:ascii="Liberation Serif" w:hAnsi="Liberation Serif" w:eastAsia="Noto Serif CJK SC" w:cs="FreeSans"/>
      <w:b/>
      <w:bCs/>
      <w:sz w:val="24"/>
      <w:szCs w:val="24"/>
    </w:rPr>
  </w:style>
  <w:style w:type="character" w:styleId="Cdigo-fonte">
    <w:name w:val="Código-fonte"/>
    <w:qFormat/>
    <w:rPr>
      <w:rFonts w:ascii="Liberation Mono" w:hAnsi="Liberation Mono" w:eastAsia="Noto Sans Mono CJK SC" w:cs="Liberation Mono"/>
    </w:rPr>
  </w:style>
  <w:style w:type="character" w:styleId="Smbolosdenumerao">
    <w:name w:val="Símbolos de numeração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Ttulo"/>
    <w:next w:val="BodyText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Ttulo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Marcador">
    <w:name w:val="Marcador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LibreOffice/24.2.7.2$Linux_X86_64 LibreOffice_project/420$Build-2</Application>
  <AppVersion>15.0000</AppVersion>
  <Pages>2</Pages>
  <Words>351</Words>
  <Characters>1970</Characters>
  <CharactersWithSpaces>2280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2026-03-22T16:12:46Z</dcterms:created>
  <dc:creator/>
  <dc:description/>
  <dc:language>pt-BR</dc:language>
  <cp:lastModifiedBy/>
  <dcterms:modified xsi:type="dcterms:W3CDTF">2026-03-22T16:41:44Z</dcterms:modified>
  <cp:revision>1</cp:revision>
  <dc:subject/>
  <dc:title/>
</cp:coreProperties>
</file>