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DTSC 630 - M01/</w:t>
      </w:r>
      <w:r w:rsidDel="00000000" w:rsidR="00000000" w:rsidRPr="00000000">
        <w:rPr>
          <w:b w:val="0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Data Visualization - Project Deliverable 1: Abstract</w:t>
      </w:r>
    </w:p>
    <w:p w:rsidR="00000000" w:rsidDel="00000000" w:rsidP="00000000" w:rsidRDefault="00000000" w:rsidRPr="00000000" w14:paraId="00000003">
      <w:pPr>
        <w:spacing w:after="0" w:before="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Dr. Cheng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b w:val="0"/>
          <w:sz w:val="24"/>
          <w:szCs w:val="24"/>
          <w:rtl w:val="0"/>
        </w:rPr>
        <w:t xml:space="preserve">Optimization Visualization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this project, we are going to visualize the data points generated by the Deep Learning Optimizers in an interactive and animated manner. The Optimizers are a continuation from the DTSC 615 group project, seeking to present the same content in a new form condensing the presentation into an infographic tool to allow the audience to better understand how these optimizers behave.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b w:val="0"/>
          <w:sz w:val="24"/>
          <w:szCs w:val="24"/>
          <w:rtl w:val="0"/>
        </w:rPr>
        <w:t xml:space="preserve">Michael Trzaskoma, Hui Chen, Bofan 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2"/>
        <w:szCs w:val="22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