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37D" w:rsidRDefault="00ED337D" w:rsidP="00152A38">
      <w:pPr>
        <w:jc w:val="center"/>
        <w:rPr>
          <w:i/>
          <w:sz w:val="28"/>
          <w:szCs w:val="28"/>
          <w:u w:val="single"/>
          <w:lang w:val="uk-UA"/>
        </w:rPr>
      </w:pPr>
      <w:r w:rsidRPr="00ED337D">
        <w:rPr>
          <w:i/>
          <w:sz w:val="28"/>
          <w:szCs w:val="28"/>
          <w:u w:val="single"/>
          <w:lang w:val="uk-UA"/>
        </w:rPr>
        <w:t>Додаток</w:t>
      </w:r>
      <w:r w:rsidR="00041319">
        <w:rPr>
          <w:i/>
          <w:sz w:val="28"/>
          <w:szCs w:val="28"/>
          <w:u w:val="single"/>
          <w:lang w:val="uk-UA"/>
        </w:rPr>
        <w:t xml:space="preserve"> </w:t>
      </w:r>
      <w:r w:rsidR="00280BBD">
        <w:rPr>
          <w:i/>
          <w:sz w:val="28"/>
          <w:szCs w:val="28"/>
          <w:u w:val="single"/>
        </w:rPr>
        <w:t>B</w:t>
      </w:r>
      <w:bookmarkStart w:id="0" w:name="_GoBack"/>
      <w:bookmarkEnd w:id="0"/>
      <w:r w:rsidRPr="00041319">
        <w:rPr>
          <w:i/>
          <w:sz w:val="28"/>
          <w:szCs w:val="28"/>
          <w:u w:val="single"/>
          <w:lang w:val="uk-UA"/>
        </w:rPr>
        <w:t>:</w:t>
      </w:r>
      <w:r w:rsidR="00041319" w:rsidRPr="00041319">
        <w:rPr>
          <w:i/>
          <w:sz w:val="28"/>
          <w:szCs w:val="28"/>
          <w:u w:val="single"/>
          <w:lang w:val="uk-UA"/>
        </w:rPr>
        <w:t xml:space="preserve"> </w:t>
      </w:r>
      <w:r w:rsidR="00280BBD">
        <w:rPr>
          <w:i/>
          <w:sz w:val="28"/>
          <w:szCs w:val="28"/>
          <w:u w:val="single"/>
          <w:lang w:val="uk-UA"/>
        </w:rPr>
        <w:t>Робота з принтером</w:t>
      </w:r>
    </w:p>
    <w:p w:rsidR="00280BBD" w:rsidRDefault="00280BBD" w:rsidP="00152A38">
      <w:pPr>
        <w:jc w:val="center"/>
        <w:rPr>
          <w:i/>
          <w:sz w:val="28"/>
          <w:szCs w:val="28"/>
          <w:u w:val="single"/>
          <w:lang w:val="uk-UA"/>
        </w:rPr>
      </w:pPr>
    </w:p>
    <w:p w:rsidR="00280BBD" w:rsidRPr="00280BBD" w:rsidRDefault="00280BBD" w:rsidP="00280BBD">
      <w:pPr>
        <w:jc w:val="center"/>
        <w:rPr>
          <w:rFonts w:ascii="Arial" w:hAnsi="Arial"/>
          <w:b/>
          <w:sz w:val="28"/>
          <w:lang w:val="ru-RU"/>
        </w:rPr>
      </w:pPr>
      <w:r w:rsidRPr="00280BBD">
        <w:rPr>
          <w:rFonts w:ascii="Arial" w:hAnsi="Arial"/>
          <w:b/>
          <w:sz w:val="28"/>
          <w:lang w:val="ru-RU"/>
        </w:rPr>
        <w:t>2.1. Описание команд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Ввиду широкого спектра использования матричный </w:t>
      </w:r>
      <w:r>
        <w:rPr>
          <w:sz w:val="24"/>
        </w:rPr>
        <w:t>EPSON</w:t>
      </w:r>
      <w:r w:rsidRPr="00280BBD">
        <w:rPr>
          <w:sz w:val="24"/>
          <w:lang w:val="ru-RU"/>
        </w:rPr>
        <w:t xml:space="preserve"> – совместимый принтер предлагает разнообразные возможности программно-управляемого вывода.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proofErr w:type="spellStart"/>
      <w:proofErr w:type="gramStart"/>
      <w:r>
        <w:rPr>
          <w:sz w:val="24"/>
        </w:rPr>
        <w:t>Управление</w:t>
      </w:r>
      <w:proofErr w:type="spellEnd"/>
      <w:r>
        <w:rPr>
          <w:sz w:val="24"/>
        </w:rPr>
        <w:t xml:space="preserve"> ПУ </w:t>
      </w:r>
      <w:proofErr w:type="spellStart"/>
      <w:r>
        <w:rPr>
          <w:sz w:val="24"/>
        </w:rPr>
        <w:t>осуществляется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базе</w:t>
      </w:r>
      <w:proofErr w:type="spellEnd"/>
      <w:r>
        <w:rPr>
          <w:sz w:val="24"/>
        </w:rPr>
        <w:t xml:space="preserve"> ASCII (American standard code for information interchange).</w:t>
      </w:r>
      <w:proofErr w:type="gramEnd"/>
      <w:r>
        <w:rPr>
          <w:sz w:val="24"/>
        </w:rPr>
        <w:t xml:space="preserve"> </w:t>
      </w:r>
      <w:r w:rsidRPr="00280BBD">
        <w:rPr>
          <w:sz w:val="24"/>
          <w:lang w:val="ru-RU"/>
        </w:rPr>
        <w:t xml:space="preserve">Буквы, числа и специальные символы адресуются от 32 до 126 и от 160 до 254. Специальные функции </w:t>
      </w:r>
      <w:proofErr w:type="gramStart"/>
      <w:r w:rsidRPr="00280BBD">
        <w:rPr>
          <w:sz w:val="24"/>
          <w:lang w:val="ru-RU"/>
        </w:rPr>
        <w:t xml:space="preserve">передаются на ПУ сериями </w:t>
      </w:r>
      <w:r>
        <w:rPr>
          <w:sz w:val="24"/>
        </w:rPr>
        <w:t>Escape</w:t>
      </w:r>
      <w:r w:rsidRPr="00280BBD">
        <w:rPr>
          <w:sz w:val="24"/>
          <w:lang w:val="ru-RU"/>
        </w:rPr>
        <w:t xml:space="preserve"> Серия </w:t>
      </w:r>
      <w:r>
        <w:rPr>
          <w:sz w:val="24"/>
        </w:rPr>
        <w:t>Escape</w:t>
      </w:r>
      <w:r w:rsidRPr="00280BBD">
        <w:rPr>
          <w:sz w:val="24"/>
          <w:lang w:val="ru-RU"/>
        </w:rPr>
        <w:t xml:space="preserve"> состоит</w:t>
      </w:r>
      <w:proofErr w:type="gramEnd"/>
      <w:r w:rsidRPr="00280BBD">
        <w:rPr>
          <w:sz w:val="24"/>
          <w:lang w:val="ru-RU"/>
        </w:rPr>
        <w:t xml:space="preserve"> из кода </w:t>
      </w:r>
      <w:r>
        <w:rPr>
          <w:sz w:val="24"/>
        </w:rPr>
        <w:t>Escape</w:t>
      </w:r>
      <w:r w:rsidRPr="00280BBD">
        <w:rPr>
          <w:sz w:val="24"/>
          <w:lang w:val="ru-RU"/>
        </w:rPr>
        <w:t xml:space="preserve"> (1</w:t>
      </w:r>
      <w:r>
        <w:rPr>
          <w:sz w:val="24"/>
        </w:rPr>
        <w:t>B</w:t>
      </w:r>
      <w:r w:rsidRPr="00280BBD">
        <w:rPr>
          <w:sz w:val="24"/>
          <w:lang w:val="ru-RU"/>
        </w:rPr>
        <w:t>) и буквенно-цифровых знаков или символов.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Если передана целая строка печатных данных (включая символ пробела), а следующий символ действителен и может быть отпечатан, то распечатывается содержимое буфера печати, после чего выполняется </w:t>
      </w:r>
      <w:r>
        <w:rPr>
          <w:sz w:val="24"/>
        </w:rPr>
        <w:t>LINE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FEED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Далее приведены управляющие коды </w:t>
      </w:r>
      <w:proofErr w:type="gramStart"/>
      <w:r w:rsidRPr="00280BBD">
        <w:rPr>
          <w:sz w:val="24"/>
          <w:lang w:val="ru-RU"/>
        </w:rPr>
        <w:t>м</w:t>
      </w:r>
      <w:proofErr w:type="gramEnd"/>
      <w:r w:rsidRPr="00280BBD">
        <w:rPr>
          <w:sz w:val="24"/>
          <w:lang w:val="ru-RU"/>
        </w:rPr>
        <w:t xml:space="preserve"> поясняющие примеры.</w:t>
      </w:r>
    </w:p>
    <w:p w:rsidR="00280BBD" w:rsidRPr="00280BBD" w:rsidRDefault="00280BBD" w:rsidP="00280BBD">
      <w:pPr>
        <w:pStyle w:val="4"/>
        <w:rPr>
          <w:lang w:val="ru-RU"/>
        </w:rPr>
      </w:pPr>
      <w:r w:rsidRPr="00280BBD">
        <w:rPr>
          <w:lang w:val="ru-RU"/>
        </w:rPr>
        <w:t>Виды шрифтов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SO</w:t>
      </w:r>
      <w:r w:rsidRPr="00280BBD">
        <w:rPr>
          <w:sz w:val="24"/>
          <w:lang w:val="ru-RU"/>
        </w:rPr>
        <w:t xml:space="preserve"> - выход из основного набора (ИСО)/включение широкого шрифта,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SO</w:t>
      </w:r>
      <w:r w:rsidRPr="00280BBD">
        <w:rPr>
          <w:sz w:val="24"/>
          <w:lang w:val="ru-RU"/>
        </w:rPr>
        <w:t xml:space="preserve"> - включение широкого шрифта,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SI</w:t>
      </w:r>
      <w:r w:rsidRPr="00280BBD">
        <w:rPr>
          <w:sz w:val="24"/>
          <w:lang w:val="ru-RU"/>
        </w:rPr>
        <w:t xml:space="preserve"> - вход в основной набор (ИСО)/включение уплотненного шрифта,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SI</w:t>
      </w:r>
      <w:r w:rsidRPr="00280BBD">
        <w:rPr>
          <w:sz w:val="24"/>
          <w:lang w:val="ru-RU"/>
        </w:rPr>
        <w:t xml:space="preserve"> - включение уплотненного шрифта,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DC</w:t>
      </w:r>
      <w:r w:rsidRPr="00280BBD">
        <w:rPr>
          <w:sz w:val="24"/>
          <w:lang w:val="ru-RU"/>
        </w:rPr>
        <w:t xml:space="preserve">2 - выключение уплотненного шрифта,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DC</w:t>
      </w:r>
      <w:r w:rsidRPr="00280BBD">
        <w:rPr>
          <w:sz w:val="24"/>
          <w:lang w:val="ru-RU"/>
        </w:rPr>
        <w:t xml:space="preserve">4 - выключение широкого шрифта,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E</w:t>
      </w:r>
      <w:r w:rsidRPr="00280BBD">
        <w:rPr>
          <w:sz w:val="24"/>
          <w:lang w:val="ru-RU"/>
        </w:rPr>
        <w:t xml:space="preserve"> - включение жирного шрифта,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F</w:t>
      </w:r>
      <w:r w:rsidRPr="00280BBD">
        <w:rPr>
          <w:sz w:val="24"/>
          <w:lang w:val="ru-RU"/>
        </w:rPr>
        <w:t xml:space="preserve"> - выключение жирного шрифта,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G</w:t>
      </w:r>
      <w:r w:rsidRPr="00280BBD">
        <w:rPr>
          <w:sz w:val="24"/>
          <w:lang w:val="ru-RU"/>
        </w:rPr>
        <w:t xml:space="preserve"> - включение двойной печати,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H</w:t>
      </w:r>
      <w:r w:rsidRPr="00280BBD">
        <w:rPr>
          <w:sz w:val="24"/>
          <w:lang w:val="ru-RU"/>
        </w:rPr>
        <w:t xml:space="preserve"> - выключение двойной печати,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M</w:t>
      </w:r>
      <w:r w:rsidRPr="00280BBD">
        <w:rPr>
          <w:sz w:val="24"/>
          <w:lang w:val="ru-RU"/>
        </w:rPr>
        <w:t xml:space="preserve"> - включение шрифта "элита",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P</w:t>
      </w:r>
      <w:r w:rsidRPr="00280BBD">
        <w:rPr>
          <w:sz w:val="24"/>
          <w:lang w:val="ru-RU"/>
        </w:rPr>
        <w:t xml:space="preserve"> - включение шрифта "пика",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S</w:t>
      </w:r>
      <w:r w:rsidRPr="00280BBD">
        <w:rPr>
          <w:sz w:val="24"/>
          <w:lang w:val="ru-RU"/>
        </w:rPr>
        <w:t xml:space="preserve"> - включение печати в верхней или нижней части строки,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T</w:t>
      </w:r>
      <w:r w:rsidRPr="00280BBD">
        <w:rPr>
          <w:sz w:val="24"/>
          <w:lang w:val="ru-RU"/>
        </w:rPr>
        <w:t xml:space="preserve"> - выключение печати в верхней или нижней части строки,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W</w:t>
      </w:r>
      <w:r w:rsidRPr="00280BBD">
        <w:rPr>
          <w:sz w:val="24"/>
          <w:lang w:val="ru-RU"/>
        </w:rPr>
        <w:t xml:space="preserve"> - включение или выключение широкого шрифта,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proofErr w:type="gramStart"/>
      <w:r>
        <w:rPr>
          <w:sz w:val="24"/>
        </w:rPr>
        <w:lastRenderedPageBreak/>
        <w:t>ESC</w:t>
      </w:r>
      <w:r w:rsidRPr="00280BBD">
        <w:rPr>
          <w:sz w:val="24"/>
          <w:lang w:val="ru-RU"/>
        </w:rPr>
        <w:t xml:space="preserve"> !</w:t>
      </w:r>
      <w:proofErr w:type="gramEnd"/>
      <w:r w:rsidRPr="00280BBD">
        <w:rPr>
          <w:sz w:val="24"/>
          <w:lang w:val="ru-RU"/>
        </w:rPr>
        <w:t xml:space="preserve"> - выбор вида шрифта,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- включение или выключение режима подчеркивания.</w:t>
      </w:r>
    </w:p>
    <w:p w:rsidR="00280BBD" w:rsidRPr="00280BBD" w:rsidRDefault="00280BBD" w:rsidP="00280BBD">
      <w:pPr>
        <w:pStyle w:val="4"/>
        <w:rPr>
          <w:lang w:val="ru-RU"/>
        </w:rPr>
      </w:pPr>
      <w:r w:rsidRPr="00280BBD">
        <w:rPr>
          <w:lang w:val="ru-RU"/>
        </w:rPr>
        <w:t>Точечный режим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K</w:t>
      </w:r>
      <w:r w:rsidRPr="00280BBD">
        <w:rPr>
          <w:sz w:val="24"/>
          <w:lang w:val="ru-RU"/>
        </w:rPr>
        <w:t xml:space="preserve"> - точечный режим: 480 позиция на 8 дюймов,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L</w:t>
      </w:r>
      <w:r w:rsidRPr="00280BBD">
        <w:rPr>
          <w:sz w:val="24"/>
          <w:lang w:val="ru-RU"/>
        </w:rPr>
        <w:t xml:space="preserve"> - точечный режим: 960 позиций на 8 дюймов,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Y</w:t>
      </w:r>
      <w:r w:rsidRPr="00280BBD">
        <w:rPr>
          <w:sz w:val="24"/>
          <w:lang w:val="ru-RU"/>
        </w:rPr>
        <w:t xml:space="preserve"> - точечный режим: 960 позиций на 8 дюймов,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Z</w:t>
      </w:r>
      <w:r w:rsidRPr="00280BBD">
        <w:rPr>
          <w:sz w:val="24"/>
          <w:lang w:val="ru-RU"/>
        </w:rPr>
        <w:t xml:space="preserve"> - точечный режим: 1920 позиций на 8 дюймов,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* - выбор точечного режима.</w:t>
      </w:r>
    </w:p>
    <w:p w:rsidR="00280BBD" w:rsidRPr="00280BBD" w:rsidRDefault="00280BBD" w:rsidP="00280BBD">
      <w:pPr>
        <w:pStyle w:val="4"/>
        <w:rPr>
          <w:lang w:val="ru-RU"/>
        </w:rPr>
      </w:pPr>
      <w:r w:rsidRPr="00280BBD">
        <w:rPr>
          <w:lang w:val="ru-RU"/>
        </w:rPr>
        <w:t>Интервал между строками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0 - установка интервала на 1/8",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1 - установка интервала на 7/72",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2 - установка интервала на 1/6",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3 - установка интервала на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/216",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proofErr w:type="gramStart"/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A</w:t>
      </w:r>
      <w:r w:rsidRPr="00280BBD">
        <w:rPr>
          <w:sz w:val="24"/>
          <w:lang w:val="ru-RU"/>
        </w:rPr>
        <w:t xml:space="preserve"> - установка интервала на </w:t>
      </w:r>
      <w:r>
        <w:rPr>
          <w:sz w:val="24"/>
        </w:rPr>
        <w:t>n</w:t>
      </w:r>
      <w:r w:rsidRPr="00280BBD">
        <w:rPr>
          <w:sz w:val="24"/>
          <w:lang w:val="ru-RU"/>
        </w:rPr>
        <w:t>/72".</w:t>
      </w:r>
      <w:proofErr w:type="gramEnd"/>
    </w:p>
    <w:p w:rsidR="00280BBD" w:rsidRPr="00280BBD" w:rsidRDefault="00280BBD" w:rsidP="00280BBD">
      <w:pPr>
        <w:pStyle w:val="4"/>
        <w:rPr>
          <w:lang w:val="ru-RU"/>
        </w:rPr>
      </w:pPr>
      <w:r w:rsidRPr="00280BBD">
        <w:rPr>
          <w:lang w:val="ru-RU"/>
        </w:rPr>
        <w:t>Подача бумаги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LF</w:t>
      </w:r>
      <w:r w:rsidRPr="00280BBD">
        <w:rPr>
          <w:sz w:val="24"/>
          <w:lang w:val="ru-RU"/>
        </w:rPr>
        <w:t xml:space="preserve"> - построчная подача,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VT</w:t>
      </w:r>
      <w:r w:rsidRPr="00280BBD">
        <w:rPr>
          <w:sz w:val="24"/>
          <w:lang w:val="ru-RU"/>
        </w:rPr>
        <w:t xml:space="preserve"> - вертикальная табуляция,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FF</w:t>
      </w:r>
      <w:r w:rsidRPr="00280BBD">
        <w:rPr>
          <w:sz w:val="24"/>
          <w:lang w:val="ru-RU"/>
        </w:rPr>
        <w:t xml:space="preserve"> - подача формуляров,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J</w:t>
      </w:r>
      <w:r w:rsidRPr="00280BBD">
        <w:rPr>
          <w:sz w:val="24"/>
          <w:lang w:val="ru-RU"/>
        </w:rPr>
        <w:t xml:space="preserve"> - выполнение построчной подачи </w:t>
      </w:r>
      <w:r>
        <w:rPr>
          <w:sz w:val="24"/>
        </w:rPr>
        <w:t>n</w:t>
      </w:r>
      <w:r w:rsidRPr="00280BBD">
        <w:rPr>
          <w:sz w:val="24"/>
          <w:lang w:val="ru-RU"/>
        </w:rPr>
        <w:t>/216,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j</w:t>
      </w:r>
      <w:r w:rsidRPr="00280BBD">
        <w:rPr>
          <w:sz w:val="24"/>
          <w:lang w:val="ru-RU"/>
        </w:rPr>
        <w:t xml:space="preserve"> - выполнение построчной подачи назад </w:t>
      </w:r>
      <w:r>
        <w:rPr>
          <w:sz w:val="24"/>
        </w:rPr>
        <w:t>n</w:t>
      </w:r>
      <w:r w:rsidRPr="00280BBD">
        <w:rPr>
          <w:sz w:val="24"/>
          <w:lang w:val="ru-RU"/>
        </w:rPr>
        <w:t>/216",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 - установка конечной строки формуляра,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O</w:t>
      </w:r>
      <w:r w:rsidRPr="00280BBD">
        <w:rPr>
          <w:sz w:val="24"/>
          <w:lang w:val="ru-RU"/>
        </w:rPr>
        <w:t xml:space="preserve"> - выключение конечной строки формуляра,</w:t>
      </w:r>
    </w:p>
    <w:p w:rsidR="00280BBD" w:rsidRPr="00280BBD" w:rsidRDefault="00280BBD" w:rsidP="00280BBD">
      <w:pPr>
        <w:pStyle w:val="4"/>
        <w:rPr>
          <w:lang w:val="ru-RU"/>
        </w:rPr>
      </w:pPr>
      <w:r w:rsidRPr="00280BBD">
        <w:rPr>
          <w:lang w:val="ru-RU"/>
        </w:rPr>
        <w:t>Управление форматом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LF</w:t>
      </w:r>
      <w:r w:rsidRPr="00280BBD">
        <w:rPr>
          <w:sz w:val="24"/>
          <w:lang w:val="ru-RU"/>
        </w:rPr>
        <w:t xml:space="preserve"> - конец установки табулятора,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BS</w:t>
      </w:r>
      <w:r w:rsidRPr="00280BBD">
        <w:rPr>
          <w:sz w:val="24"/>
          <w:lang w:val="ru-RU"/>
        </w:rPr>
        <w:t xml:space="preserve"> - шаг назад,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HT</w:t>
      </w:r>
      <w:r w:rsidRPr="00280BBD">
        <w:rPr>
          <w:sz w:val="24"/>
          <w:lang w:val="ru-RU"/>
        </w:rPr>
        <w:t xml:space="preserve"> - горизонтальная табуляция,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CR</w:t>
      </w:r>
      <w:r w:rsidRPr="00280BBD">
        <w:rPr>
          <w:sz w:val="24"/>
          <w:lang w:val="ru-RU"/>
        </w:rPr>
        <w:t xml:space="preserve"> - установка печатной позиции на начало строки,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proofErr w:type="gramStart"/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B</w:t>
      </w:r>
      <w:r w:rsidRPr="00280BBD">
        <w:rPr>
          <w:sz w:val="24"/>
          <w:lang w:val="ru-RU"/>
        </w:rPr>
        <w:t xml:space="preserve"> - установка меток вертикальной табуляции.</w:t>
      </w:r>
      <w:proofErr w:type="gramEnd"/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lastRenderedPageBreak/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C</w:t>
      </w:r>
      <w:r w:rsidRPr="00280BBD">
        <w:rPr>
          <w:sz w:val="24"/>
          <w:lang w:val="ru-RU"/>
        </w:rPr>
        <w:t xml:space="preserve"> - установка длины формуляра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 строк,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C</w:t>
      </w:r>
      <w:r w:rsidRPr="00280BBD">
        <w:rPr>
          <w:sz w:val="24"/>
          <w:lang w:val="ru-RU"/>
        </w:rPr>
        <w:t xml:space="preserve">0 - установка длины формуляра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 дюймов,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D</w:t>
      </w:r>
      <w:r w:rsidRPr="00280BBD">
        <w:rPr>
          <w:sz w:val="24"/>
          <w:lang w:val="ru-RU"/>
        </w:rPr>
        <w:t xml:space="preserve"> - установка меток горизонтальной табуляции,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proofErr w:type="gramStart"/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Q</w:t>
      </w:r>
      <w:r w:rsidRPr="00280BBD">
        <w:rPr>
          <w:sz w:val="24"/>
          <w:lang w:val="ru-RU"/>
        </w:rPr>
        <w:t xml:space="preserve"> - установка количества символов на строку.</w:t>
      </w:r>
      <w:proofErr w:type="gramEnd"/>
    </w:p>
    <w:p w:rsidR="00280BBD" w:rsidRPr="00280BBD" w:rsidRDefault="00280BBD" w:rsidP="00280BBD">
      <w:pPr>
        <w:pStyle w:val="4"/>
        <w:rPr>
          <w:lang w:val="ru-RU"/>
        </w:rPr>
      </w:pPr>
      <w:r w:rsidRPr="00280BBD">
        <w:rPr>
          <w:lang w:val="ru-RU"/>
        </w:rPr>
        <w:t>Управление вводимыми данными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CAN</w:t>
      </w:r>
      <w:r w:rsidRPr="00280BBD">
        <w:rPr>
          <w:sz w:val="24"/>
          <w:lang w:val="ru-RU"/>
        </w:rPr>
        <w:t xml:space="preserve"> - гашение буфера печати,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smartTag w:uri="urn:schemas-microsoft-com:office:smarttags" w:element="place">
        <w:smartTag w:uri="urn:schemas-microsoft-com:office:smarttags" w:element="State">
          <w:r>
            <w:rPr>
              <w:sz w:val="24"/>
            </w:rPr>
            <w:t>DEL</w:t>
          </w:r>
        </w:smartTag>
      </w:smartTag>
      <w:r w:rsidRPr="00280BBD">
        <w:rPr>
          <w:sz w:val="24"/>
          <w:lang w:val="ru-RU"/>
        </w:rPr>
        <w:t xml:space="preserve"> - гашение последнего символа в буфере печати,</w:t>
      </w:r>
    </w:p>
    <w:p w:rsidR="00280BBD" w:rsidRPr="00280BBD" w:rsidRDefault="00280BBD" w:rsidP="00280BBD">
      <w:pPr>
        <w:pStyle w:val="4"/>
        <w:rPr>
          <w:lang w:val="ru-RU"/>
        </w:rPr>
      </w:pPr>
      <w:r w:rsidRPr="00280BBD">
        <w:rPr>
          <w:lang w:val="ru-RU"/>
        </w:rPr>
        <w:t>Прочие команды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BEL</w:t>
      </w:r>
      <w:r w:rsidRPr="00280BBD">
        <w:rPr>
          <w:sz w:val="24"/>
          <w:lang w:val="ru-RU"/>
        </w:rPr>
        <w:t xml:space="preserve"> - зуммер,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8 - выключение контроля конца бумаги,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9 - включение контроля конца бумаги,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R</w:t>
      </w:r>
      <w:r w:rsidRPr="00280BBD">
        <w:rPr>
          <w:sz w:val="24"/>
          <w:lang w:val="ru-RU"/>
        </w:rPr>
        <w:t xml:space="preserve"> - выбор набора символов,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U</w:t>
      </w:r>
      <w:r w:rsidRPr="00280BBD">
        <w:rPr>
          <w:sz w:val="24"/>
          <w:lang w:val="ru-RU"/>
        </w:rPr>
        <w:t xml:space="preserve"> - установка печати в одном или двух направлениях,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ESC</w:t>
      </w:r>
      <w:r w:rsidRPr="00280BBD">
        <w:rPr>
          <w:sz w:val="24"/>
          <w:lang w:val="ru-RU"/>
        </w:rPr>
        <w:t xml:space="preserve"> &lt; - установка печати в одном направлении (1 строка)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proofErr w:type="gramStart"/>
      <w:r>
        <w:rPr>
          <w:sz w:val="24"/>
        </w:rPr>
        <w:t>ESC</w:t>
      </w:r>
      <w:r w:rsidRPr="00280BBD">
        <w:rPr>
          <w:sz w:val="24"/>
          <w:lang w:val="ru-RU"/>
        </w:rPr>
        <w:t xml:space="preserve"> @ - инициация ПУ.</w:t>
      </w:r>
      <w:proofErr w:type="gramEnd"/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 xml:space="preserve">2.2. Программный выбор шрифтов </w:t>
      </w:r>
      <w:r w:rsidRPr="00280BBD">
        <w:rPr>
          <w:sz w:val="32"/>
          <w:lang w:val="ru-RU"/>
        </w:rPr>
        <w:t xml:space="preserve">матричного </w:t>
      </w:r>
      <w:r>
        <w:rPr>
          <w:sz w:val="32"/>
        </w:rPr>
        <w:t>EPSON</w:t>
      </w:r>
      <w:r w:rsidRPr="00280BBD">
        <w:rPr>
          <w:sz w:val="32"/>
          <w:lang w:val="ru-RU"/>
        </w:rPr>
        <w:t xml:space="preserve"> – совместимого принтера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>Как отмечалось в подразд.2.1. в принтере предусмотрена возможность программного изменения режима работы с помощью управляющих кодов и последовательностей (</w:t>
      </w:r>
      <w:r>
        <w:rPr>
          <w:sz w:val="24"/>
        </w:rPr>
        <w:t>Escape</w:t>
      </w:r>
      <w:r w:rsidRPr="00280BBD">
        <w:rPr>
          <w:sz w:val="24"/>
          <w:lang w:val="ru-RU"/>
        </w:rPr>
        <w:t xml:space="preserve">). Далее приведены примеры программирования принтера при выборе шрифтов на языке программирования БЕЙСИК. При этом результаты работы программы выводятся в файл с именем, совпадающим с именем программы и расширением </w:t>
      </w:r>
      <w:r>
        <w:rPr>
          <w:sz w:val="24"/>
        </w:rPr>
        <w:t>LST</w:t>
      </w:r>
      <w:r w:rsidRPr="00280BBD">
        <w:rPr>
          <w:sz w:val="24"/>
          <w:lang w:val="ru-RU"/>
        </w:rPr>
        <w:t>. Для этого во всех программах предусмотрен оператор открытия файла, а запись в файл осуществляется оператором, после которого указывается список вывода. Условные обозначения управляющих кодов, отображаемых символов и их числовые эквиваленты соответствуют первой половине (коды от 00 до 7</w:t>
      </w:r>
      <w:r>
        <w:rPr>
          <w:sz w:val="24"/>
        </w:rPr>
        <w:t>F</w:t>
      </w:r>
      <w:r w:rsidRPr="00280BBD">
        <w:rPr>
          <w:sz w:val="24"/>
          <w:lang w:val="ru-RU"/>
        </w:rPr>
        <w:t xml:space="preserve">)  однобайтовых кодовых таблиц, например </w:t>
      </w:r>
      <w:r>
        <w:rPr>
          <w:sz w:val="24"/>
        </w:rPr>
        <w:t>ASCII</w:t>
      </w:r>
      <w:r w:rsidRPr="00280BBD">
        <w:rPr>
          <w:sz w:val="24"/>
          <w:lang w:val="ru-RU"/>
        </w:rPr>
        <w:t xml:space="preserve">?,  </w:t>
      </w:r>
      <w:proofErr w:type="gramStart"/>
      <w:r>
        <w:rPr>
          <w:sz w:val="24"/>
        </w:rPr>
        <w:t>PC</w:t>
      </w:r>
      <w:r w:rsidRPr="00280BBD">
        <w:rPr>
          <w:sz w:val="24"/>
          <w:lang w:val="ru-RU"/>
        </w:rPr>
        <w:t xml:space="preserve"> 437 (США).</w:t>
      </w:r>
      <w:proofErr w:type="gramEnd"/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</w:p>
    <w:p w:rsidR="00280BBD" w:rsidRPr="00E06AC0" w:rsidRDefault="00280BBD" w:rsidP="00280BBD">
      <w:pPr>
        <w:ind w:firstLine="567"/>
        <w:jc w:val="both"/>
        <w:rPr>
          <w:sz w:val="24"/>
        </w:rPr>
      </w:pPr>
      <w:r w:rsidRPr="00E06AC0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noProof/>
          <w:sz w:val="24"/>
        </w:rPr>
        <w:drawing>
          <wp:inline distT="0" distB="0" distL="0" distR="0">
            <wp:extent cx="4088765" cy="3183255"/>
            <wp:effectExtent l="0" t="0" r="6985" b="0"/>
            <wp:docPr id="15" name="Рисунок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Pr="00280BBD" w:rsidRDefault="00280BBD" w:rsidP="00280BBD">
      <w:pPr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Для определения шестнадцатеричного кода символа или управляющего кода необходимо найти его в соответствующей таблице. Номера столбца и строки, на пересечении которых находятся данный символ, дают первую и вторую цифры шестнадцатеричного кода. Например, код </w:t>
      </w:r>
      <w:r w:rsidRPr="0029273E">
        <w:rPr>
          <w:sz w:val="24"/>
        </w:rPr>
        <w:t>ES</w:t>
      </w:r>
      <w:r w:rsidRPr="00280BBD">
        <w:rPr>
          <w:sz w:val="24"/>
          <w:lang w:val="ru-RU"/>
        </w:rPr>
        <w:t>С находится на пересечении столбца 1 и строки</w:t>
      </w:r>
      <w:proofErr w:type="gramStart"/>
      <w:r w:rsidRPr="00280BBD">
        <w:rPr>
          <w:sz w:val="24"/>
          <w:lang w:val="ru-RU"/>
        </w:rPr>
        <w:t xml:space="preserve"> В</w:t>
      </w:r>
      <w:proofErr w:type="gramEnd"/>
      <w:r w:rsidRPr="00280BBD">
        <w:rPr>
          <w:sz w:val="24"/>
          <w:lang w:val="ru-RU"/>
        </w:rPr>
        <w:t xml:space="preserve"> </w:t>
      </w:r>
      <w:proofErr w:type="spellStart"/>
      <w:r w:rsidRPr="00280BBD">
        <w:rPr>
          <w:sz w:val="24"/>
          <w:lang w:val="ru-RU"/>
        </w:rPr>
        <w:t>в</w:t>
      </w:r>
      <w:proofErr w:type="spellEnd"/>
      <w:r w:rsidRPr="00280BBD">
        <w:rPr>
          <w:sz w:val="24"/>
          <w:lang w:val="ru-RU"/>
        </w:rPr>
        <w:t xml:space="preserve"> любой из кодовых таблиц, т.е. равен 1В16. что соответствует 2710. </w:t>
      </w:r>
    </w:p>
    <w:p w:rsidR="00280BBD" w:rsidRPr="00280BBD" w:rsidRDefault="00280BBD" w:rsidP="00280BBD">
      <w:pPr>
        <w:jc w:val="both"/>
        <w:rPr>
          <w:sz w:val="24"/>
          <w:lang w:val="ru-RU"/>
        </w:rPr>
      </w:pPr>
    </w:p>
    <w:p w:rsidR="00280BBD" w:rsidRPr="00280BBD" w:rsidRDefault="00280BBD" w:rsidP="00280BBD">
      <w:pPr>
        <w:jc w:val="center"/>
        <w:rPr>
          <w:sz w:val="24"/>
          <w:lang w:val="ru-RU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>2.2.1. Шрифт вразрядку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Выбор данного шрифта осуществляется подачей кода </w:t>
      </w:r>
      <w:r>
        <w:rPr>
          <w:sz w:val="24"/>
        </w:rPr>
        <w:t>SO</w:t>
      </w:r>
      <w:r w:rsidRPr="00280BBD">
        <w:rPr>
          <w:sz w:val="24"/>
          <w:lang w:val="ru-RU"/>
        </w:rPr>
        <w:t xml:space="preserve"> (десятичный эквивалент </w:t>
      </w:r>
      <w:r w:rsidRPr="00280BBD">
        <w:rPr>
          <w:smallCaps/>
          <w:sz w:val="24"/>
          <w:lang w:val="ru-RU"/>
        </w:rPr>
        <w:t>10</w:t>
      </w:r>
      <w:r w:rsidRPr="00280BBD">
        <w:rPr>
          <w:smallCaps/>
          <w:sz w:val="24"/>
          <w:vertAlign w:val="subscript"/>
          <w:lang w:val="ru-RU"/>
        </w:rPr>
        <w:t>14</w:t>
      </w:r>
      <w:r w:rsidRPr="00280BBD">
        <w:rPr>
          <w:smallCaps/>
          <w:sz w:val="24"/>
          <w:lang w:val="ru-RU"/>
        </w:rPr>
        <w:t xml:space="preserve">) </w:t>
      </w:r>
      <w:r w:rsidRPr="00280BBD">
        <w:rPr>
          <w:sz w:val="24"/>
          <w:lang w:val="ru-RU"/>
        </w:rPr>
        <w:t xml:space="preserve">или последовательности </w:t>
      </w: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SO</w:t>
      </w:r>
      <w:r w:rsidRPr="00280BBD">
        <w:rPr>
          <w:sz w:val="24"/>
          <w:lang w:val="ru-RU"/>
        </w:rPr>
        <w:t xml:space="preserve"> (27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14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), При этом асе последующие данные распечатываются в той же строке вразрядку. Отменяется данный шрифт при переходе на новую строку или кодом </w:t>
      </w:r>
      <w:r>
        <w:rPr>
          <w:sz w:val="24"/>
        </w:rPr>
        <w:t>DC</w:t>
      </w:r>
      <w:r w:rsidRPr="00280BBD">
        <w:rPr>
          <w:sz w:val="24"/>
          <w:lang w:val="ru-RU"/>
        </w:rPr>
        <w:t xml:space="preserve"> 4 (20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>). Нормальные и широкие символы могут чередоваться в одной строке.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Примечание. При программировании необходимо учитывать, что сжатый шрифт, установленный по </w:t>
      </w: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W</w:t>
      </w:r>
      <w:r w:rsidRPr="00280BBD">
        <w:rPr>
          <w:sz w:val="24"/>
          <w:lang w:val="ru-RU"/>
        </w:rPr>
        <w:t xml:space="preserve"> или Е</w:t>
      </w:r>
      <w:r>
        <w:rPr>
          <w:sz w:val="24"/>
        </w:rPr>
        <w:t>S</w:t>
      </w:r>
      <w:r w:rsidRPr="00280BBD">
        <w:rPr>
          <w:sz w:val="24"/>
          <w:lang w:val="ru-RU"/>
        </w:rPr>
        <w:t xml:space="preserve">С1 нельзя отменить по </w:t>
      </w:r>
      <w:r>
        <w:rPr>
          <w:sz w:val="24"/>
        </w:rPr>
        <w:t>DC</w:t>
      </w:r>
      <w:r w:rsidRPr="00280BBD">
        <w:rPr>
          <w:sz w:val="24"/>
          <w:lang w:val="ru-RU"/>
        </w:rPr>
        <w:t>4.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Пример 1. Напечатать "Кафедра САПР" в двух строках с помощью кода </w:t>
      </w:r>
      <w:r>
        <w:rPr>
          <w:sz w:val="24"/>
        </w:rPr>
        <w:t>SO</w:t>
      </w:r>
      <w:r w:rsidRPr="00280BBD">
        <w:rPr>
          <w:sz w:val="24"/>
          <w:lang w:val="ru-RU"/>
        </w:rPr>
        <w:t>. В первой строке печать должна быть выполнена шрифтом вразрядку, а во второй - стандартным.</w:t>
      </w:r>
    </w:p>
    <w:p w:rsidR="00280BBD" w:rsidRDefault="00280BBD" w:rsidP="00280BB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768475" cy="1727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lastRenderedPageBreak/>
        <w:t>Пример 2. Напечатать "Кафедра САПР" в одной строке с управляющей последовательности Е</w:t>
      </w:r>
      <w:proofErr w:type="gramStart"/>
      <w:r>
        <w:rPr>
          <w:sz w:val="24"/>
        </w:rPr>
        <w:t>S</w:t>
      </w:r>
      <w:proofErr w:type="gramEnd"/>
      <w:r w:rsidRPr="00280BBD">
        <w:rPr>
          <w:sz w:val="24"/>
          <w:lang w:val="ru-RU"/>
        </w:rPr>
        <w:t xml:space="preserve">С </w:t>
      </w:r>
      <w:r>
        <w:rPr>
          <w:sz w:val="24"/>
        </w:rPr>
        <w:t>S</w:t>
      </w:r>
      <w:r w:rsidRPr="00280BBD">
        <w:rPr>
          <w:sz w:val="24"/>
          <w:lang w:val="ru-RU"/>
        </w:rPr>
        <w:t>0 стандартным шрифтом и вразрядку.</w:t>
      </w:r>
    </w:p>
    <w:p w:rsidR="00280BBD" w:rsidRDefault="00280BBD" w:rsidP="00280BBD">
      <w:pPr>
        <w:ind w:firstLine="56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924175" cy="112395"/>
            <wp:effectExtent l="0" t="0" r="952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Default="00280BBD" w:rsidP="00280BBD">
      <w:pPr>
        <w:jc w:val="center"/>
        <w:rPr>
          <w:rFonts w:ascii="Arial" w:hAnsi="Arial"/>
          <w:sz w:val="28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>2.2.2. Сжатый шрифт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proofErr w:type="gramStart"/>
      <w:r w:rsidRPr="00280BBD">
        <w:rPr>
          <w:sz w:val="24"/>
          <w:lang w:val="ru-RU"/>
        </w:rPr>
        <w:t xml:space="preserve">Выбор сжатого шрифта осуществляется подачей кода </w:t>
      </w:r>
      <w:r>
        <w:rPr>
          <w:sz w:val="24"/>
        </w:rPr>
        <w:t>SI</w:t>
      </w:r>
      <w:r w:rsidRPr="00280BBD">
        <w:rPr>
          <w:sz w:val="24"/>
          <w:lang w:val="ru-RU"/>
        </w:rPr>
        <w:t xml:space="preserve"> (15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>) или управляющей кодовой последовательности Е</w:t>
      </w:r>
      <w:r>
        <w:rPr>
          <w:sz w:val="24"/>
        </w:rPr>
        <w:t>S</w:t>
      </w:r>
      <w:r w:rsidRPr="00280BBD">
        <w:rPr>
          <w:sz w:val="24"/>
          <w:lang w:val="ru-RU"/>
        </w:rPr>
        <w:t xml:space="preserve">С </w:t>
      </w:r>
      <w:r>
        <w:rPr>
          <w:sz w:val="24"/>
        </w:rPr>
        <w:t>S</w:t>
      </w:r>
      <w:r w:rsidRPr="00280BBD">
        <w:rPr>
          <w:sz w:val="24"/>
          <w:lang w:val="ru-RU"/>
        </w:rPr>
        <w:t>1 27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15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>).</w:t>
      </w:r>
      <w:proofErr w:type="gramEnd"/>
      <w:r w:rsidRPr="00280BBD">
        <w:rPr>
          <w:sz w:val="24"/>
          <w:lang w:val="ru-RU"/>
        </w:rPr>
        <w:t xml:space="preserve"> При идентификации данного кода или последовательности все данные, находящиеся в буфере печати выводятся на печать, а последующие данные распечатываются как сжатые (17 символов на дюйм, т.е. 132 печатных </w:t>
      </w:r>
      <w:proofErr w:type="gramStart"/>
      <w:r w:rsidRPr="00280BBD">
        <w:rPr>
          <w:sz w:val="24"/>
          <w:lang w:val="ru-RU"/>
        </w:rPr>
        <w:t>символа</w:t>
      </w:r>
      <w:proofErr w:type="gramEnd"/>
      <w:r w:rsidRPr="00280BBD">
        <w:rPr>
          <w:sz w:val="24"/>
          <w:lang w:val="ru-RU"/>
        </w:rPr>
        <w:t xml:space="preserve"> а строке). Этот код отменяется вводом </w:t>
      </w:r>
      <w:proofErr w:type="gramStart"/>
      <w:r>
        <w:rPr>
          <w:sz w:val="24"/>
        </w:rPr>
        <w:t>D</w:t>
      </w:r>
      <w:proofErr w:type="gramEnd"/>
      <w:r w:rsidRPr="00280BBD">
        <w:rPr>
          <w:sz w:val="24"/>
          <w:lang w:val="ru-RU"/>
        </w:rPr>
        <w:t>С 2 (18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>). Если код 50 был введен сжатой печатью, то распечатываются сжатые широкие символы.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Примечания: </w:t>
      </w:r>
      <w:r w:rsidRPr="00280BBD">
        <w:rPr>
          <w:sz w:val="24"/>
          <w:lang w:val="ru-RU"/>
        </w:rPr>
        <w:tab/>
        <w:t xml:space="preserve">1. Жирный шрифт имеет более высокий </w:t>
      </w:r>
      <w:proofErr w:type="gramStart"/>
      <w:r w:rsidRPr="00280BBD">
        <w:rPr>
          <w:sz w:val="24"/>
          <w:lang w:val="ru-RU"/>
        </w:rPr>
        <w:t>приоритет</w:t>
      </w:r>
      <w:proofErr w:type="gramEnd"/>
      <w:r w:rsidRPr="00280BBD">
        <w:rPr>
          <w:sz w:val="24"/>
          <w:lang w:val="ru-RU"/>
        </w:rPr>
        <w:t xml:space="preserve"> чем код Е</w:t>
      </w:r>
      <w:r>
        <w:rPr>
          <w:sz w:val="24"/>
        </w:rPr>
        <w:t>S</w:t>
      </w:r>
      <w:r w:rsidRPr="00280BBD">
        <w:rPr>
          <w:sz w:val="24"/>
          <w:lang w:val="ru-RU"/>
        </w:rPr>
        <w:t>С!.</w:t>
      </w:r>
    </w:p>
    <w:p w:rsidR="00280BBD" w:rsidRPr="00280BBD" w:rsidRDefault="00280BBD" w:rsidP="00280BBD">
      <w:pPr>
        <w:ind w:firstLine="720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2. Если микропереключатель 8-2 находится в положении </w:t>
      </w:r>
      <w:r>
        <w:rPr>
          <w:sz w:val="24"/>
        </w:rPr>
        <w:t>ON</w:t>
      </w:r>
      <w:r w:rsidRPr="00280BBD">
        <w:rPr>
          <w:sz w:val="24"/>
          <w:lang w:val="ru-RU"/>
        </w:rPr>
        <w:t xml:space="preserve">, то этот код имеет такое же </w:t>
      </w:r>
      <w:proofErr w:type="gramStart"/>
      <w:r w:rsidRPr="00280BBD">
        <w:rPr>
          <w:sz w:val="24"/>
          <w:lang w:val="ru-RU"/>
        </w:rPr>
        <w:t>значения</w:t>
      </w:r>
      <w:proofErr w:type="gramEnd"/>
      <w:r w:rsidRPr="00280BBD">
        <w:rPr>
          <w:sz w:val="24"/>
          <w:lang w:val="ru-RU"/>
        </w:rPr>
        <w:t xml:space="preserve"> как и код </w:t>
      </w:r>
      <w:r>
        <w:rPr>
          <w:sz w:val="24"/>
        </w:rPr>
        <w:t>R</w:t>
      </w:r>
      <w:r w:rsidRPr="00280BBD">
        <w:rPr>
          <w:sz w:val="24"/>
          <w:lang w:val="ru-RU"/>
        </w:rPr>
        <w:t>0 (вход в основной набор).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>3. Сжатый шрифт не отменяется при переходе на новую строку.</w:t>
      </w:r>
    </w:p>
    <w:p w:rsidR="00280BBD" w:rsidRDefault="00280BBD" w:rsidP="00280BBD">
      <w:pPr>
        <w:ind w:firstLine="567"/>
        <w:jc w:val="both"/>
        <w:rPr>
          <w:sz w:val="24"/>
        </w:rPr>
      </w:pPr>
      <w:proofErr w:type="spellStart"/>
      <w:proofErr w:type="gramStart"/>
      <w:r>
        <w:rPr>
          <w:sz w:val="24"/>
        </w:rPr>
        <w:t>Пример</w:t>
      </w:r>
      <w:proofErr w:type="spellEnd"/>
      <w:r>
        <w:rPr>
          <w:sz w:val="24"/>
        </w:rPr>
        <w:t>.</w:t>
      </w:r>
      <w:proofErr w:type="gramEnd"/>
    </w:p>
    <w:p w:rsidR="00280BBD" w:rsidRDefault="00280BBD" w:rsidP="00280BBD">
      <w:pPr>
        <w:ind w:firstLine="56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37690" cy="198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>2.2.3. Жирный шрифт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Выбор жирного шрифта производится с помощью управляющей последовательности </w:t>
      </w: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E</w:t>
      </w:r>
      <w:r w:rsidRPr="00280BBD">
        <w:rPr>
          <w:sz w:val="24"/>
          <w:lang w:val="ru-RU"/>
        </w:rPr>
        <w:t xml:space="preserve"> (27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69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>). После ввода этого кода распечатываются все данные, находящиеся в буфере печати, а данные, следующие за кодом Е</w:t>
      </w:r>
      <w:proofErr w:type="gramStart"/>
      <w:r>
        <w:rPr>
          <w:sz w:val="24"/>
        </w:rPr>
        <w:t>S</w:t>
      </w:r>
      <w:proofErr w:type="gramEnd"/>
      <w:r w:rsidRPr="00280BBD">
        <w:rPr>
          <w:sz w:val="24"/>
          <w:lang w:val="ru-RU"/>
        </w:rPr>
        <w:t xml:space="preserve">С </w:t>
      </w:r>
      <w:r>
        <w:rPr>
          <w:sz w:val="24"/>
        </w:rPr>
        <w:t>E</w:t>
      </w:r>
      <w:r w:rsidRPr="00280BBD">
        <w:rPr>
          <w:sz w:val="24"/>
          <w:lang w:val="ru-RU"/>
        </w:rPr>
        <w:t>, печатаются жирным шрифтом. Скорость печати жирным шрифтом снижается до 60 символов в секунду. Код можно вводить в любой символьной позиции, выключение данного режима осуществляется по коду Е</w:t>
      </w:r>
      <w:proofErr w:type="gramStart"/>
      <w:r>
        <w:rPr>
          <w:sz w:val="24"/>
        </w:rPr>
        <w:t>S</w:t>
      </w:r>
      <w:proofErr w:type="gramEnd"/>
      <w:r w:rsidRPr="00280BBD">
        <w:rPr>
          <w:sz w:val="24"/>
          <w:lang w:val="ru-RU"/>
        </w:rPr>
        <w:t xml:space="preserve">С </w:t>
      </w:r>
      <w:r>
        <w:rPr>
          <w:sz w:val="24"/>
        </w:rPr>
        <w:t>F</w:t>
      </w:r>
      <w:r w:rsidRPr="00280BBD">
        <w:rPr>
          <w:sz w:val="24"/>
          <w:lang w:val="ru-RU"/>
        </w:rPr>
        <w:t xml:space="preserve"> (27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70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) </w:t>
      </w:r>
    </w:p>
    <w:p w:rsidR="00280BBD" w:rsidRDefault="00280BBD" w:rsidP="00280BBD">
      <w:pPr>
        <w:ind w:firstLine="567"/>
        <w:jc w:val="both"/>
        <w:rPr>
          <w:sz w:val="24"/>
        </w:rPr>
      </w:pPr>
      <w:proofErr w:type="spellStart"/>
      <w:proofErr w:type="gramStart"/>
      <w:r>
        <w:rPr>
          <w:sz w:val="24"/>
        </w:rPr>
        <w:t>Пример</w:t>
      </w:r>
      <w:proofErr w:type="spellEnd"/>
      <w:r>
        <w:rPr>
          <w:sz w:val="24"/>
        </w:rPr>
        <w:t xml:space="preserve"> 1.</w:t>
      </w:r>
      <w:proofErr w:type="gramEnd"/>
    </w:p>
    <w:p w:rsidR="00280BBD" w:rsidRDefault="00280BBD" w:rsidP="00280BBD">
      <w:pPr>
        <w:ind w:firstLine="56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15540" cy="1206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Default="00280BBD" w:rsidP="00280BBD">
      <w:pPr>
        <w:ind w:firstLine="567"/>
        <w:jc w:val="both"/>
        <w:rPr>
          <w:sz w:val="24"/>
        </w:rPr>
      </w:pPr>
      <w:proofErr w:type="spellStart"/>
      <w:proofErr w:type="gramStart"/>
      <w:r>
        <w:rPr>
          <w:sz w:val="24"/>
        </w:rPr>
        <w:t>Пример</w:t>
      </w:r>
      <w:proofErr w:type="spellEnd"/>
      <w:r>
        <w:rPr>
          <w:sz w:val="24"/>
        </w:rPr>
        <w:t xml:space="preserve"> 2.</w:t>
      </w:r>
      <w:proofErr w:type="gramEnd"/>
    </w:p>
    <w:p w:rsidR="00280BBD" w:rsidRDefault="00280BBD" w:rsidP="00280BBD">
      <w:pPr>
        <w:ind w:firstLine="56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06650" cy="293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Default="00280BBD" w:rsidP="00280BBD">
      <w:pPr>
        <w:jc w:val="center"/>
        <w:rPr>
          <w:rFonts w:ascii="Arial" w:hAnsi="Arial"/>
          <w:sz w:val="28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>2.2.4. Двойная печать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proofErr w:type="gramStart"/>
      <w:r w:rsidRPr="00280BBD">
        <w:rPr>
          <w:sz w:val="24"/>
          <w:lang w:val="ru-RU"/>
        </w:rPr>
        <w:lastRenderedPageBreak/>
        <w:t>Включение двойной печати выполняется по коду Е</w:t>
      </w:r>
      <w:r>
        <w:rPr>
          <w:sz w:val="24"/>
        </w:rPr>
        <w:t>S</w:t>
      </w:r>
      <w:r w:rsidRPr="00280BBD">
        <w:rPr>
          <w:sz w:val="24"/>
          <w:lang w:val="ru-RU"/>
        </w:rPr>
        <w:t xml:space="preserve">С </w:t>
      </w:r>
      <w:r>
        <w:rPr>
          <w:sz w:val="24"/>
        </w:rPr>
        <w:t>G</w:t>
      </w:r>
      <w:r w:rsidRPr="00280BBD">
        <w:rPr>
          <w:sz w:val="24"/>
          <w:lang w:val="ru-RU"/>
        </w:rPr>
        <w:t xml:space="preserve"> 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71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>).</w:t>
      </w:r>
      <w:proofErr w:type="gramEnd"/>
      <w:r w:rsidRPr="00280BBD">
        <w:rPr>
          <w:sz w:val="24"/>
          <w:lang w:val="ru-RU"/>
        </w:rPr>
        <w:t xml:space="preserve"> При этом распечатываются данные, находящиеся в буфере печати, а следующие за этим кодом и подлежащие печати данные </w:t>
      </w:r>
      <w:proofErr w:type="gramStart"/>
      <w:r w:rsidRPr="00280BBD">
        <w:rPr>
          <w:sz w:val="24"/>
          <w:lang w:val="ru-RU"/>
        </w:rPr>
        <w:t>печатаются</w:t>
      </w:r>
      <w:proofErr w:type="gramEnd"/>
      <w:r w:rsidRPr="00280BBD">
        <w:rPr>
          <w:sz w:val="24"/>
          <w:lang w:val="ru-RU"/>
        </w:rPr>
        <w:t xml:space="preserve"> а режиме двойной печати. В этом режиме печатающая головка проходит печатаемую строку дважды. Между первым и вторым проходами происходит подача бумаги на 1/216 дюйма, в этом случае ПУ выполняет корректировку подачи бумаги в целях соблюдения длины формуляра и количества строк на страницу.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>Двойная печать выключается по коду Е</w:t>
      </w:r>
      <w:proofErr w:type="gramStart"/>
      <w:r>
        <w:rPr>
          <w:sz w:val="24"/>
        </w:rPr>
        <w:t>S</w:t>
      </w:r>
      <w:proofErr w:type="gramEnd"/>
      <w:r w:rsidRPr="00280BBD">
        <w:rPr>
          <w:sz w:val="24"/>
          <w:lang w:val="ru-RU"/>
        </w:rPr>
        <w:t>С Н (27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72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) </w:t>
      </w:r>
    </w:p>
    <w:p w:rsidR="00280BBD" w:rsidRDefault="00280BBD" w:rsidP="00280BBD">
      <w:pPr>
        <w:ind w:firstLine="567"/>
        <w:jc w:val="both"/>
        <w:rPr>
          <w:sz w:val="24"/>
        </w:rPr>
      </w:pPr>
      <w:proofErr w:type="spellStart"/>
      <w:proofErr w:type="gramStart"/>
      <w:r>
        <w:rPr>
          <w:sz w:val="24"/>
        </w:rPr>
        <w:t>Пример</w:t>
      </w:r>
      <w:proofErr w:type="spellEnd"/>
      <w:r>
        <w:rPr>
          <w:sz w:val="24"/>
        </w:rPr>
        <w:t>.</w:t>
      </w:r>
      <w:proofErr w:type="gramEnd"/>
    </w:p>
    <w:p w:rsidR="00280BBD" w:rsidRDefault="00280BBD" w:rsidP="00280BBD">
      <w:pPr>
        <w:ind w:firstLine="56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095375" cy="301625"/>
            <wp:effectExtent l="0" t="0" r="952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Default="00280BBD" w:rsidP="00280BBD">
      <w:pPr>
        <w:jc w:val="center"/>
        <w:rPr>
          <w:rFonts w:ascii="Arial" w:hAnsi="Arial"/>
          <w:sz w:val="28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>2.2.5. Шрифты "Элита" и "Пика"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>После ввода кода Е</w:t>
      </w:r>
      <w:proofErr w:type="gramStart"/>
      <w:r>
        <w:rPr>
          <w:sz w:val="24"/>
        </w:rPr>
        <w:t>S</w:t>
      </w:r>
      <w:proofErr w:type="gramEnd"/>
      <w:r w:rsidRPr="00280BBD">
        <w:rPr>
          <w:sz w:val="24"/>
          <w:lang w:val="ru-RU"/>
        </w:rPr>
        <w:t xml:space="preserve">С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 (27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77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) последующие данные печатаются шрифтом "Элита" (12 символов на дюйм). Шрифт "Пика" включается по коду </w:t>
      </w: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proofErr w:type="gramStart"/>
      <w:r w:rsidRPr="00280BBD">
        <w:rPr>
          <w:sz w:val="24"/>
          <w:lang w:val="ru-RU"/>
        </w:rPr>
        <w:t>Р</w:t>
      </w:r>
      <w:proofErr w:type="gramEnd"/>
      <w:r w:rsidRPr="00280BBD">
        <w:rPr>
          <w:sz w:val="24"/>
          <w:lang w:val="ru-RU"/>
        </w:rPr>
        <w:t xml:space="preserve"> (27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80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>) Шрифт "Элита", включенный по ходу</w:t>
      </w:r>
      <w:r w:rsidRPr="00280BBD">
        <w:rPr>
          <w:smallCaps/>
          <w:sz w:val="24"/>
          <w:lang w:val="ru-RU"/>
        </w:rPr>
        <w:t xml:space="preserve"> </w:t>
      </w:r>
      <w:r w:rsidRPr="00280BBD">
        <w:rPr>
          <w:sz w:val="24"/>
          <w:lang w:val="ru-RU"/>
        </w:rPr>
        <w:t>Е</w:t>
      </w:r>
      <w:r>
        <w:rPr>
          <w:sz w:val="24"/>
        </w:rPr>
        <w:t>S</w:t>
      </w:r>
      <w:r w:rsidRPr="00280BBD">
        <w:rPr>
          <w:sz w:val="24"/>
          <w:lang w:val="ru-RU"/>
        </w:rPr>
        <w:t xml:space="preserve">С </w:t>
      </w:r>
      <w:r>
        <w:rPr>
          <w:sz w:val="24"/>
        </w:rPr>
        <w:t>M</w:t>
      </w:r>
      <w:r w:rsidRPr="00280BBD">
        <w:rPr>
          <w:sz w:val="24"/>
          <w:lang w:val="ru-RU"/>
        </w:rPr>
        <w:t xml:space="preserve">, после ввода кода </w:t>
      </w:r>
      <w:r>
        <w:rPr>
          <w:sz w:val="24"/>
        </w:rPr>
        <w:t>ESC</w:t>
      </w:r>
      <w:r w:rsidRPr="00280BBD">
        <w:rPr>
          <w:sz w:val="24"/>
          <w:lang w:val="ru-RU"/>
        </w:rPr>
        <w:t xml:space="preserve"> Р завершается, а ПУ возвращается к шрифту "Пика". Заметим, что жирный и сжатый шрифты имеют более высокий приоритет по сравнению с данными шрифтами. </w:t>
      </w:r>
    </w:p>
    <w:p w:rsidR="00280BBD" w:rsidRDefault="00280BBD" w:rsidP="00280BBD">
      <w:pPr>
        <w:ind w:firstLine="567"/>
        <w:jc w:val="both"/>
        <w:rPr>
          <w:sz w:val="24"/>
        </w:rPr>
      </w:pPr>
      <w:proofErr w:type="spellStart"/>
      <w:proofErr w:type="gramStart"/>
      <w:r>
        <w:rPr>
          <w:sz w:val="24"/>
        </w:rPr>
        <w:t>Пример</w:t>
      </w:r>
      <w:proofErr w:type="spellEnd"/>
      <w:r>
        <w:rPr>
          <w:sz w:val="24"/>
        </w:rPr>
        <w:t xml:space="preserve"> 1.</w:t>
      </w:r>
      <w:proofErr w:type="gramEnd"/>
    </w:p>
    <w:p w:rsidR="00280BBD" w:rsidRDefault="00280BBD" w:rsidP="00280BBD">
      <w:pPr>
        <w:ind w:firstLine="56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578610" cy="11239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Default="00280BBD" w:rsidP="00280BBD">
      <w:pPr>
        <w:ind w:firstLine="56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98015" cy="19812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Default="00280BBD" w:rsidP="00280BBD">
      <w:pPr>
        <w:jc w:val="center"/>
        <w:rPr>
          <w:rFonts w:ascii="Arial" w:hAnsi="Arial"/>
          <w:sz w:val="28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>2.2.6. Печать в верхней и нижней части строки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По коду </w:t>
      </w: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Sn</w:t>
      </w:r>
      <w:proofErr w:type="spellEnd"/>
      <w:r w:rsidRPr="00280BBD">
        <w:rPr>
          <w:sz w:val="24"/>
          <w:lang w:val="ru-RU"/>
        </w:rPr>
        <w:t xml:space="preserve"> </w:t>
      </w:r>
      <w:proofErr w:type="gramStart"/>
      <w:r w:rsidRPr="00280BBD">
        <w:rPr>
          <w:sz w:val="24"/>
          <w:lang w:val="ru-RU"/>
        </w:rPr>
        <w:t xml:space="preserve">( </w:t>
      </w:r>
      <w:proofErr w:type="gramEnd"/>
      <w:r>
        <w:rPr>
          <w:sz w:val="24"/>
        </w:rPr>
        <w:t>n</w:t>
      </w:r>
      <w:r w:rsidRPr="00280BBD">
        <w:rPr>
          <w:sz w:val="24"/>
          <w:lang w:val="ru-RU"/>
        </w:rPr>
        <w:t xml:space="preserve"> = 0 или 1) включается печать в нижней или</w:t>
      </w:r>
      <w:r w:rsidRPr="00280BBD">
        <w:rPr>
          <w:smallCaps/>
          <w:sz w:val="24"/>
          <w:lang w:val="ru-RU"/>
        </w:rPr>
        <w:t xml:space="preserve"> </w:t>
      </w:r>
      <w:r w:rsidRPr="00280BBD">
        <w:rPr>
          <w:sz w:val="24"/>
          <w:lang w:val="ru-RU"/>
        </w:rPr>
        <w:t>верхней части строки. После ввода кода Е</w:t>
      </w:r>
      <w:r>
        <w:rPr>
          <w:sz w:val="24"/>
        </w:rPr>
        <w:t>S</w:t>
      </w:r>
      <w:r w:rsidRPr="00280BBD">
        <w:rPr>
          <w:sz w:val="24"/>
          <w:lang w:val="ru-RU"/>
        </w:rPr>
        <w:t xml:space="preserve">С </w:t>
      </w:r>
      <w:r>
        <w:rPr>
          <w:sz w:val="24"/>
        </w:rPr>
        <w:t>S</w:t>
      </w:r>
      <w:r w:rsidRPr="00280BBD">
        <w:rPr>
          <w:sz w:val="24"/>
          <w:lang w:val="ru-RU"/>
        </w:rPr>
        <w:t>0 (27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83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0) все последующие данные печатаются шрифтом </w:t>
      </w:r>
      <w:r>
        <w:rPr>
          <w:smallCaps/>
          <w:sz w:val="24"/>
        </w:rPr>
        <w:t>superscript</w:t>
      </w:r>
      <w:r w:rsidRPr="00280BBD">
        <w:rPr>
          <w:smallCaps/>
          <w:sz w:val="24"/>
          <w:lang w:val="ru-RU"/>
        </w:rPr>
        <w:t xml:space="preserve"> </w:t>
      </w:r>
      <w:r w:rsidRPr="00280BBD">
        <w:rPr>
          <w:sz w:val="24"/>
          <w:lang w:val="ru-RU"/>
        </w:rPr>
        <w:t xml:space="preserve">в верхней части отроки, а после ввода кода </w:t>
      </w:r>
      <w:r>
        <w:rPr>
          <w:sz w:val="24"/>
        </w:rPr>
        <w:t>ES</w:t>
      </w:r>
      <w:proofErr w:type="gramStart"/>
      <w:r w:rsidRPr="00280BBD">
        <w:rPr>
          <w:sz w:val="24"/>
          <w:lang w:val="ru-RU"/>
        </w:rPr>
        <w:t>С</w:t>
      </w:r>
      <w:proofErr w:type="gramEnd"/>
      <w:r w:rsidRPr="00280BBD">
        <w:rPr>
          <w:sz w:val="24"/>
          <w:lang w:val="ru-RU"/>
        </w:rPr>
        <w:t xml:space="preserve"> </w:t>
      </w:r>
      <w:r>
        <w:rPr>
          <w:sz w:val="24"/>
        </w:rPr>
        <w:t>S</w:t>
      </w:r>
      <w:r w:rsidRPr="00280BBD">
        <w:rPr>
          <w:sz w:val="24"/>
          <w:lang w:val="ru-RU"/>
        </w:rPr>
        <w:t>1 (27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83</w:t>
      </w:r>
      <w:r w:rsidRPr="00280BBD">
        <w:rPr>
          <w:sz w:val="24"/>
          <w:vertAlign w:val="subscript"/>
          <w:lang w:val="ru-RU"/>
        </w:rPr>
        <w:t xml:space="preserve">10 </w:t>
      </w:r>
      <w:r w:rsidRPr="00280BBD">
        <w:rPr>
          <w:sz w:val="24"/>
          <w:lang w:val="ru-RU"/>
        </w:rPr>
        <w:t xml:space="preserve">шрифтом </w:t>
      </w:r>
      <w:r>
        <w:rPr>
          <w:smallCaps/>
          <w:sz w:val="24"/>
        </w:rPr>
        <w:t>subscript</w:t>
      </w:r>
      <w:r w:rsidRPr="00280BBD">
        <w:rPr>
          <w:sz w:val="24"/>
          <w:lang w:val="ru-RU"/>
        </w:rPr>
        <w:t xml:space="preserve"> в нижней половине строки. Размеры символов в обоих случаях составляют: ширина - 2.1 мм, высота - 1.6 мм. Указанные режимы завершаются вводом Е</w:t>
      </w:r>
      <w:proofErr w:type="gramStart"/>
      <w:r>
        <w:rPr>
          <w:sz w:val="24"/>
        </w:rPr>
        <w:t>S</w:t>
      </w:r>
      <w:proofErr w:type="gramEnd"/>
      <w:r w:rsidRPr="00280BBD">
        <w:rPr>
          <w:sz w:val="24"/>
          <w:lang w:val="ru-RU"/>
        </w:rPr>
        <w:t>С Т (27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84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>).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В режиме </w:t>
      </w: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S</w:t>
      </w:r>
      <w:r w:rsidRPr="00280BBD">
        <w:rPr>
          <w:smallCaps/>
          <w:sz w:val="24"/>
          <w:lang w:val="ru-RU"/>
        </w:rPr>
        <w:t xml:space="preserve"> </w:t>
      </w:r>
      <w:r w:rsidRPr="00280BBD">
        <w:rPr>
          <w:sz w:val="24"/>
          <w:lang w:val="ru-RU"/>
        </w:rPr>
        <w:t xml:space="preserve">печать производится дважды в одном направлении, </w:t>
      </w:r>
      <w:proofErr w:type="gramStart"/>
      <w:r w:rsidRPr="00280BBD">
        <w:rPr>
          <w:sz w:val="24"/>
          <w:lang w:val="ru-RU"/>
        </w:rPr>
        <w:t>прячем перед вторым проходом бумага подается</w:t>
      </w:r>
      <w:proofErr w:type="gramEnd"/>
      <w:r w:rsidRPr="00280BBD">
        <w:rPr>
          <w:sz w:val="24"/>
          <w:lang w:val="ru-RU"/>
        </w:rPr>
        <w:t xml:space="preserve"> вперед на 1/216 дюйма и символ печатается второй рва на том же месте. В связи с этим принтер регулирует подачу бумаги в целях соблюдения длины формуляра и количества строк на странице.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>Заметим, что двойная печать, автоматически включенная по коду Е</w:t>
      </w:r>
      <w:r>
        <w:rPr>
          <w:sz w:val="24"/>
        </w:rPr>
        <w:t>S</w:t>
      </w:r>
      <w:r w:rsidRPr="00280BBD">
        <w:rPr>
          <w:sz w:val="24"/>
          <w:lang w:val="ru-RU"/>
        </w:rPr>
        <w:t xml:space="preserve">С </w:t>
      </w:r>
      <w:r>
        <w:rPr>
          <w:sz w:val="24"/>
        </w:rPr>
        <w:t>S</w:t>
      </w:r>
      <w:r w:rsidRPr="00280BBD">
        <w:rPr>
          <w:sz w:val="24"/>
          <w:lang w:val="ru-RU"/>
        </w:rPr>
        <w:t xml:space="preserve"> не выключается по </w:t>
      </w:r>
      <w:r>
        <w:rPr>
          <w:sz w:val="24"/>
        </w:rPr>
        <w:t>ESC</w:t>
      </w:r>
      <w:proofErr w:type="gramStart"/>
      <w:r w:rsidRPr="00280BBD">
        <w:rPr>
          <w:sz w:val="24"/>
          <w:lang w:val="ru-RU"/>
        </w:rPr>
        <w:t xml:space="preserve"> Т</w:t>
      </w:r>
      <w:proofErr w:type="gramEnd"/>
      <w:r w:rsidRPr="00280BBD">
        <w:rPr>
          <w:sz w:val="24"/>
          <w:lang w:val="ru-RU"/>
        </w:rPr>
        <w:t>, для этого используется команда Е</w:t>
      </w:r>
      <w:r>
        <w:rPr>
          <w:sz w:val="24"/>
        </w:rPr>
        <w:t>S</w:t>
      </w:r>
      <w:r w:rsidRPr="00280BBD">
        <w:rPr>
          <w:sz w:val="24"/>
          <w:lang w:val="ru-RU"/>
        </w:rPr>
        <w:t xml:space="preserve">С Н. </w:t>
      </w:r>
    </w:p>
    <w:p w:rsidR="00280BBD" w:rsidRDefault="00280BBD" w:rsidP="00280BBD">
      <w:pPr>
        <w:ind w:firstLine="567"/>
        <w:jc w:val="both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Пример</w:t>
      </w:r>
      <w:proofErr w:type="spellEnd"/>
      <w:r>
        <w:rPr>
          <w:sz w:val="24"/>
        </w:rPr>
        <w:t xml:space="preserve"> 1.</w:t>
      </w:r>
      <w:proofErr w:type="gramEnd"/>
    </w:p>
    <w:p w:rsidR="00280BBD" w:rsidRDefault="00280BBD" w:rsidP="00280BBD">
      <w:pPr>
        <w:ind w:firstLine="567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216025" cy="172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Default="00280BBD" w:rsidP="00280BBD">
      <w:pPr>
        <w:jc w:val="center"/>
        <w:rPr>
          <w:rFonts w:ascii="Arial" w:hAnsi="Arial"/>
          <w:sz w:val="28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>2.2.7. Выбор вида шрифта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Команда </w:t>
      </w:r>
      <w:r>
        <w:rPr>
          <w:sz w:val="24"/>
        </w:rPr>
        <w:t>ESC</w:t>
      </w:r>
      <w:proofErr w:type="gramStart"/>
      <w:r w:rsidRPr="00280BBD">
        <w:rPr>
          <w:sz w:val="24"/>
          <w:lang w:val="ru-RU"/>
        </w:rPr>
        <w:t xml:space="preserve"> !</w:t>
      </w:r>
      <w:proofErr w:type="gramEnd"/>
      <w:r w:rsidRPr="00280BBD">
        <w:rPr>
          <w:sz w:val="24"/>
          <w:lang w:val="ru-RU"/>
        </w:rPr>
        <w:t xml:space="preserve"> (27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33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) специфицирует вид шрифта, который определяется как величина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 (т</w:t>
      </w:r>
      <w:r>
        <w:rPr>
          <w:sz w:val="24"/>
          <w:lang w:val="uk-UA"/>
        </w:rPr>
        <w:t>а</w:t>
      </w:r>
      <w:r w:rsidRPr="00280BBD">
        <w:rPr>
          <w:sz w:val="24"/>
          <w:lang w:val="ru-RU"/>
        </w:rPr>
        <w:t>бл.П.1.2), Эта команда имеет приоритет перед другими командами, влияющими на вид шрифта, Виды шрифтов имеют следующие приоритеты.</w:t>
      </w:r>
    </w:p>
    <w:p w:rsidR="00280BBD" w:rsidRPr="00280BBD" w:rsidRDefault="00280BBD" w:rsidP="00280BBD">
      <w:pPr>
        <w:numPr>
          <w:ilvl w:val="0"/>
          <w:numId w:val="6"/>
        </w:numPr>
        <w:spacing w:after="0" w:line="240" w:lineRule="auto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Жирный </w:t>
      </w:r>
      <w:proofErr w:type="gramStart"/>
      <w:r w:rsidRPr="00280BBD">
        <w:rPr>
          <w:sz w:val="24"/>
          <w:lang w:val="ru-RU"/>
        </w:rPr>
        <w:t>шрифт</w:t>
      </w:r>
      <w:proofErr w:type="gramEnd"/>
      <w:r w:rsidRPr="00280BBD">
        <w:rPr>
          <w:sz w:val="24"/>
          <w:lang w:val="ru-RU"/>
        </w:rPr>
        <w:t xml:space="preserve"> &gt; сжатый шрифт &gt; "Элита"/"Пика". </w:t>
      </w:r>
    </w:p>
    <w:p w:rsidR="00280BBD" w:rsidRPr="00280BBD" w:rsidRDefault="00280BBD" w:rsidP="00280BBD">
      <w:pPr>
        <w:numPr>
          <w:ilvl w:val="0"/>
          <w:numId w:val="6"/>
        </w:numPr>
        <w:spacing w:after="0" w:line="240" w:lineRule="auto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>Печать в верхней/нижней части строки &gt; двойная печать.</w:t>
      </w:r>
    </w:p>
    <w:p w:rsidR="00280BBD" w:rsidRDefault="00280BBD" w:rsidP="00280BBD">
      <w:pPr>
        <w:pStyle w:val="1"/>
        <w:rPr>
          <w:b/>
        </w:rPr>
      </w:pPr>
    </w:p>
    <w:p w:rsidR="00280BBD" w:rsidRPr="00280BBD" w:rsidRDefault="00280BBD" w:rsidP="00280BBD">
      <w:pPr>
        <w:rPr>
          <w:lang w:val="ru-RU"/>
        </w:rPr>
      </w:pPr>
    </w:p>
    <w:p w:rsidR="00280BBD" w:rsidRDefault="00280BBD" w:rsidP="00280BBD">
      <w:pPr>
        <w:pStyle w:val="1"/>
        <w:rPr>
          <w:b/>
        </w:rPr>
      </w:pPr>
      <w:r>
        <w:rPr>
          <w:b/>
        </w:rPr>
        <w:t>Таблица П.1.2 Таблица выбора вида шрифта</w:t>
      </w:r>
    </w:p>
    <w:tbl>
      <w:tblPr>
        <w:tblW w:w="0" w:type="auto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BF" w:firstRow="1" w:lastRow="0" w:firstColumn="1" w:lastColumn="0" w:noHBand="0" w:noVBand="0"/>
      </w:tblPr>
      <w:tblGrid>
        <w:gridCol w:w="440"/>
        <w:gridCol w:w="454"/>
        <w:gridCol w:w="414"/>
        <w:gridCol w:w="440"/>
        <w:gridCol w:w="374"/>
        <w:gridCol w:w="494"/>
        <w:gridCol w:w="440"/>
        <w:gridCol w:w="454"/>
        <w:gridCol w:w="414"/>
        <w:gridCol w:w="440"/>
        <w:gridCol w:w="374"/>
        <w:gridCol w:w="494"/>
      </w:tblGrid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</w:t>
            </w:r>
            <w:proofErr w:type="spellEnd"/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Fe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Ks</w:t>
            </w: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</w:t>
            </w:r>
            <w:proofErr w:type="spellEnd"/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Fe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KsS</w:t>
            </w:r>
            <w:proofErr w:type="spellEnd"/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68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87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65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71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68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87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62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97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03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08"/>
        </w:trPr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5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0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</w:p>
          <w:p w:rsidR="00280BBD" w:rsidRDefault="00280BBD" w:rsidP="003849F6">
            <w:pPr>
              <w:jc w:val="center"/>
              <w:rPr>
                <w:sz w:val="24"/>
              </w:rPr>
            </w:pPr>
          </w:p>
        </w:tc>
        <w:tc>
          <w:tcPr>
            <w:tcW w:w="494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</w:tbl>
    <w:p w:rsidR="00280BBD" w:rsidRDefault="00280BBD" w:rsidP="00280BBD">
      <w:pPr>
        <w:jc w:val="both"/>
        <w:rPr>
          <w:sz w:val="24"/>
        </w:rPr>
      </w:pPr>
    </w:p>
    <w:p w:rsidR="00280BBD" w:rsidRDefault="00280BBD" w:rsidP="00280BBD">
      <w:pPr>
        <w:ind w:firstLine="567"/>
        <w:jc w:val="both"/>
        <w:rPr>
          <w:sz w:val="24"/>
        </w:rPr>
      </w:pPr>
      <w:proofErr w:type="spellStart"/>
      <w:r>
        <w:rPr>
          <w:sz w:val="24"/>
        </w:rPr>
        <w:lastRenderedPageBreak/>
        <w:t>Sp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шрифт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вразрядку</w:t>
      </w:r>
      <w:proofErr w:type="spellEnd"/>
      <w:r>
        <w:rPr>
          <w:sz w:val="24"/>
        </w:rPr>
        <w:t>, D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- </w:t>
      </w:r>
      <w:proofErr w:type="spellStart"/>
      <w:r>
        <w:rPr>
          <w:sz w:val="24"/>
        </w:rPr>
        <w:t>двойная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печать</w:t>
      </w:r>
      <w:proofErr w:type="spellEnd"/>
      <w:r>
        <w:rPr>
          <w:sz w:val="24"/>
        </w:rPr>
        <w:t xml:space="preserve">, Fe - </w:t>
      </w:r>
      <w:proofErr w:type="spellStart"/>
      <w:r>
        <w:rPr>
          <w:sz w:val="24"/>
        </w:rPr>
        <w:t>жирный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шрифт</w:t>
      </w:r>
      <w:proofErr w:type="spellEnd"/>
      <w:r>
        <w:rPr>
          <w:sz w:val="24"/>
        </w:rPr>
        <w:t xml:space="preserve">, Ks - </w:t>
      </w:r>
      <w:proofErr w:type="spellStart"/>
      <w:r>
        <w:rPr>
          <w:sz w:val="24"/>
        </w:rPr>
        <w:t>сжатый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шрифт</w:t>
      </w:r>
      <w:proofErr w:type="spellEnd"/>
      <w:r>
        <w:rPr>
          <w:sz w:val="24"/>
        </w:rPr>
        <w:t xml:space="preserve">, EL - </w:t>
      </w:r>
      <w:proofErr w:type="spellStart"/>
      <w:r>
        <w:rPr>
          <w:sz w:val="24"/>
        </w:rPr>
        <w:t>шрифт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Элита</w:t>
      </w:r>
      <w:proofErr w:type="spellEnd"/>
      <w:r>
        <w:rPr>
          <w:sz w:val="24"/>
        </w:rPr>
        <w:t>"</w:t>
      </w:r>
    </w:p>
    <w:p w:rsidR="00280BBD" w:rsidRDefault="00280BBD" w:rsidP="00280BBD">
      <w:pPr>
        <w:ind w:firstLine="567"/>
        <w:jc w:val="both"/>
        <w:rPr>
          <w:sz w:val="24"/>
        </w:rPr>
      </w:pPr>
      <w:proofErr w:type="spellStart"/>
      <w:r>
        <w:rPr>
          <w:sz w:val="24"/>
        </w:rPr>
        <w:t>Принять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внимание</w:t>
      </w:r>
      <w:proofErr w:type="spellEnd"/>
      <w:r>
        <w:rPr>
          <w:sz w:val="24"/>
        </w:rPr>
        <w:t>: SI, SO, DC2, DC4, ESCE, ESCF, ESC G, ESC H, ESC M, ESC P, ESC W, ESC SO, ESC SI.</w:t>
      </w:r>
    </w:p>
    <w:p w:rsidR="00280BBD" w:rsidRDefault="00280BBD" w:rsidP="00280BB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587500" cy="1276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105025" cy="15271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Default="00280BBD" w:rsidP="00280BBD">
      <w:pPr>
        <w:jc w:val="center"/>
        <w:rPr>
          <w:rFonts w:ascii="Arial" w:hAnsi="Arial"/>
          <w:sz w:val="28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>2.2.8. Режим подчеркивания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Принтер позволяет печатать данные с подчеркиванием. Для перевода принтера в данный режим используется кодовая последовательность </w:t>
      </w:r>
      <w:r>
        <w:rPr>
          <w:sz w:val="24"/>
        </w:rPr>
        <w:t>ESC</w:t>
      </w:r>
      <w:r w:rsidRPr="00280BBD">
        <w:rPr>
          <w:sz w:val="24"/>
          <w:lang w:val="ru-RU"/>
        </w:rPr>
        <w:t>-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, где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=0 или 1, а символу </w:t>
      </w:r>
      <w:proofErr w:type="gramStart"/>
      <w:r w:rsidRPr="00280BBD">
        <w:rPr>
          <w:sz w:val="24"/>
          <w:lang w:val="ru-RU"/>
        </w:rPr>
        <w:t>"-</w:t>
      </w:r>
      <w:proofErr w:type="gramEnd"/>
      <w:r w:rsidRPr="00280BBD">
        <w:rPr>
          <w:sz w:val="24"/>
          <w:lang w:val="ru-RU"/>
        </w:rPr>
        <w:t>'' соответствует код 45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. После ввода последовательности </w:t>
      </w:r>
      <w:r>
        <w:rPr>
          <w:sz w:val="24"/>
        </w:rPr>
        <w:t>ES</w:t>
      </w:r>
      <w:r w:rsidRPr="00280BBD">
        <w:rPr>
          <w:sz w:val="24"/>
          <w:lang w:val="ru-RU"/>
        </w:rPr>
        <w:t xml:space="preserve">С-1 все последующие данные печатаются с подчеркиванием. Выход из режима подчеркивания осуществляется по коду </w:t>
      </w:r>
      <w:r>
        <w:rPr>
          <w:sz w:val="24"/>
        </w:rPr>
        <w:t>ESC</w:t>
      </w:r>
      <w:r w:rsidRPr="00280BBD">
        <w:rPr>
          <w:sz w:val="24"/>
          <w:lang w:val="ru-RU"/>
        </w:rPr>
        <w:t>-0. Режим подчеркивания не отменяется при подаче бумаги, изменении вида шрифта или его ширины.</w:t>
      </w:r>
    </w:p>
    <w:p w:rsidR="00280BBD" w:rsidRDefault="00280BBD" w:rsidP="00280BBD">
      <w:pPr>
        <w:ind w:firstLine="567"/>
        <w:jc w:val="both"/>
        <w:rPr>
          <w:sz w:val="24"/>
        </w:rPr>
      </w:pPr>
      <w:proofErr w:type="spellStart"/>
      <w:proofErr w:type="gramStart"/>
      <w:r>
        <w:rPr>
          <w:sz w:val="24"/>
        </w:rPr>
        <w:t>Пример</w:t>
      </w:r>
      <w:proofErr w:type="spellEnd"/>
      <w:r>
        <w:rPr>
          <w:sz w:val="24"/>
        </w:rPr>
        <w:t>.</w:t>
      </w:r>
      <w:proofErr w:type="gramEnd"/>
    </w:p>
    <w:p w:rsidR="00280BBD" w:rsidRDefault="00280BBD" w:rsidP="00280BB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43200" cy="233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Default="00280BBD" w:rsidP="00280BBD">
      <w:pPr>
        <w:jc w:val="center"/>
        <w:rPr>
          <w:sz w:val="24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>2.3. Точечный режим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Матричный </w:t>
      </w:r>
      <w:r>
        <w:rPr>
          <w:sz w:val="24"/>
        </w:rPr>
        <w:t>EPSON</w:t>
      </w:r>
      <w:r w:rsidRPr="00280BBD">
        <w:rPr>
          <w:sz w:val="24"/>
          <w:lang w:val="ru-RU"/>
        </w:rPr>
        <w:t xml:space="preserve"> – совместимый принтер может работать в нескольких точечных режимах, отличающихся количеством позиций печати в строке </w:t>
      </w:r>
      <w:proofErr w:type="gramStart"/>
      <w:r w:rsidRPr="00280BBD">
        <w:rPr>
          <w:sz w:val="24"/>
          <w:lang w:val="ru-RU"/>
        </w:rPr>
        <w:t>м</w:t>
      </w:r>
      <w:proofErr w:type="gramEnd"/>
      <w:r w:rsidRPr="00280BBD">
        <w:rPr>
          <w:sz w:val="24"/>
          <w:lang w:val="ru-RU"/>
        </w:rPr>
        <w:t xml:space="preserve"> их плотностью, Это позволяет выводить на печать различные графические изображения. Рассмотрим основные точечные режимы.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 xml:space="preserve">2.3.1. Точечный режим </w:t>
      </w:r>
      <w:r>
        <w:rPr>
          <w:rFonts w:ascii="Arial" w:hAnsi="Arial"/>
          <w:sz w:val="28"/>
        </w:rPr>
        <w:t>ESC</w:t>
      </w:r>
      <w:proofErr w:type="gramStart"/>
      <w:r w:rsidRPr="00280BBD">
        <w:rPr>
          <w:rFonts w:ascii="Arial" w:hAnsi="Arial"/>
          <w:sz w:val="28"/>
          <w:lang w:val="ru-RU"/>
        </w:rPr>
        <w:t xml:space="preserve"> К</w:t>
      </w:r>
      <w:proofErr w:type="gramEnd"/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Этот режим позволяет выводить </w:t>
      </w:r>
      <w:proofErr w:type="gramStart"/>
      <w:r w:rsidRPr="00280BBD">
        <w:rPr>
          <w:sz w:val="24"/>
          <w:lang w:val="ru-RU"/>
        </w:rPr>
        <w:t>на начать</w:t>
      </w:r>
      <w:proofErr w:type="gramEnd"/>
      <w:r w:rsidRPr="00280BBD">
        <w:rPr>
          <w:sz w:val="24"/>
          <w:lang w:val="ru-RU"/>
        </w:rPr>
        <w:t xml:space="preserve"> точечные данные с нормальной плотностью и числом позиций печати не более 480. Указанный режим устанавливается при вводе кодовой последовательности Е</w:t>
      </w:r>
      <w:r>
        <w:rPr>
          <w:sz w:val="24"/>
        </w:rPr>
        <w:t>S</w:t>
      </w:r>
      <w:r w:rsidRPr="00280BBD">
        <w:rPr>
          <w:sz w:val="24"/>
          <w:lang w:val="ru-RU"/>
        </w:rPr>
        <w:t xml:space="preserve">С К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1 </w:t>
      </w:r>
      <w:r>
        <w:rPr>
          <w:sz w:val="24"/>
        </w:rPr>
        <w:t>n</w:t>
      </w:r>
      <w:r w:rsidRPr="00280BBD">
        <w:rPr>
          <w:sz w:val="24"/>
          <w:lang w:val="ru-RU"/>
        </w:rPr>
        <w:t>2, где</w:t>
      </w:r>
      <w:proofErr w:type="gramStart"/>
      <w:r w:rsidRPr="00280BBD">
        <w:rPr>
          <w:sz w:val="24"/>
          <w:lang w:val="ru-RU"/>
        </w:rPr>
        <w:t xml:space="preserve"> К</w:t>
      </w:r>
      <w:proofErr w:type="gramEnd"/>
      <w:r w:rsidRPr="00280BBD">
        <w:rPr>
          <w:sz w:val="24"/>
          <w:lang w:val="ru-RU"/>
        </w:rPr>
        <w:t xml:space="preserve"> соответствует коду </w:t>
      </w:r>
      <w:r w:rsidRPr="00280BBD">
        <w:rPr>
          <w:smallCaps/>
          <w:sz w:val="24"/>
          <w:lang w:val="ru-RU"/>
        </w:rPr>
        <w:t>75</w:t>
      </w:r>
      <w:r w:rsidRPr="00280BBD">
        <w:rPr>
          <w:smallCaps/>
          <w:sz w:val="24"/>
          <w:vertAlign w:val="subscript"/>
          <w:lang w:val="ru-RU"/>
        </w:rPr>
        <w:t>10</w:t>
      </w:r>
      <w:r w:rsidRPr="00280BBD">
        <w:rPr>
          <w:smallCaps/>
          <w:sz w:val="24"/>
          <w:lang w:val="ru-RU"/>
        </w:rPr>
        <w:t xml:space="preserve">, </w:t>
      </w:r>
      <w:r w:rsidRPr="00280BBD">
        <w:rPr>
          <w:sz w:val="24"/>
          <w:lang w:val="ru-RU"/>
        </w:rPr>
        <w:t xml:space="preserve">а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1 и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2 – коды, соответствующие количеству точечных данных (позиций) в строке. При заданном количестве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 </w:t>
      </w:r>
      <w:r w:rsidRPr="00280BBD">
        <w:rPr>
          <w:sz w:val="24"/>
          <w:lang w:val="ru-RU"/>
        </w:rPr>
        <w:lastRenderedPageBreak/>
        <w:t xml:space="preserve">точечных данных (позиций) в строке </w:t>
      </w:r>
      <w:r>
        <w:rPr>
          <w:sz w:val="24"/>
        </w:rPr>
        <w:t>n</w:t>
      </w:r>
      <w:r w:rsidRPr="00280BBD">
        <w:rPr>
          <w:sz w:val="24"/>
          <w:lang w:val="ru-RU"/>
        </w:rPr>
        <w:t>1=</w:t>
      </w:r>
      <w:proofErr w:type="spellStart"/>
      <w:r>
        <w:rPr>
          <w:sz w:val="24"/>
        </w:rPr>
        <w:t>Nmod</w:t>
      </w:r>
      <w:proofErr w:type="spellEnd"/>
      <w:r w:rsidRPr="00280BBD">
        <w:rPr>
          <w:sz w:val="24"/>
          <w:lang w:val="ru-RU"/>
        </w:rPr>
        <w:t xml:space="preserve">256, </w:t>
      </w:r>
      <w:r>
        <w:rPr>
          <w:sz w:val="24"/>
        </w:rPr>
        <w:t>n</w:t>
      </w:r>
      <w:r w:rsidRPr="00280BBD">
        <w:rPr>
          <w:sz w:val="24"/>
          <w:lang w:val="ru-RU"/>
        </w:rPr>
        <w:t>2=</w:t>
      </w:r>
      <w:proofErr w:type="spellStart"/>
      <w:r>
        <w:rPr>
          <w:sz w:val="24"/>
        </w:rPr>
        <w:t>Nint</w:t>
      </w:r>
      <w:proofErr w:type="spellEnd"/>
      <w:r w:rsidRPr="00280BBD">
        <w:rPr>
          <w:sz w:val="24"/>
          <w:lang w:val="ru-RU"/>
        </w:rPr>
        <w:t>(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/256), т.е.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1 равно остатку, а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2 - целой части от деления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 на 256. По окончании точечного режима принтер автоматически возвращается в текстовый режим.</w:t>
      </w:r>
    </w:p>
    <w:p w:rsidR="00280BBD" w:rsidRDefault="00280BBD" w:rsidP="00280BBD">
      <w:pPr>
        <w:pStyle w:val="aa"/>
        <w:ind w:firstLine="567"/>
      </w:pPr>
      <w:r>
        <w:t>Максимальное количество точечных позиций, печатаемых при нормальной плотности в одной строке, составляет 480, Коли общее количество точечных данных в строке больше 480, то все избыточные данные игнорируются.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Если передается больше графических данных, чем специфицировано в общем количестве </w:t>
      </w:r>
      <w:r>
        <w:rPr>
          <w:sz w:val="24"/>
        </w:rPr>
        <w:t>N</w:t>
      </w:r>
      <w:r w:rsidRPr="00280BBD">
        <w:rPr>
          <w:sz w:val="24"/>
          <w:lang w:val="ru-RU"/>
        </w:rPr>
        <w:t>, то принтер автоматически переключается на текстовый режим.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В одной строке разрешается чередовать данные в текстовом и точечном режимах. Необходимо только принять во внимание максимальное количество печатных точек в строке. </w:t>
      </w:r>
      <w:proofErr w:type="gramStart"/>
      <w:r w:rsidRPr="00280BBD">
        <w:rPr>
          <w:sz w:val="24"/>
          <w:lang w:val="ru-RU"/>
        </w:rPr>
        <w:t>Установленные</w:t>
      </w:r>
      <w:proofErr w:type="gramEnd"/>
      <w:r w:rsidRPr="00280BBD">
        <w:rPr>
          <w:sz w:val="24"/>
          <w:lang w:val="ru-RU"/>
        </w:rPr>
        <w:t xml:space="preserve"> вид шрифта и ширина символов сохраняются.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>На ЭВМ с 8-битовой передачей можно задействовать 8 иголок печатающей головки. На 7-битовых ЭВМ - соответственно только 7 иголок, причем выпадает бит В</w:t>
      </w:r>
      <w:proofErr w:type="gramStart"/>
      <w:r w:rsidRPr="00280BBD">
        <w:rPr>
          <w:sz w:val="24"/>
          <w:lang w:val="ru-RU"/>
        </w:rPr>
        <w:t>7</w:t>
      </w:r>
      <w:proofErr w:type="gramEnd"/>
      <w:r w:rsidRPr="00280BBD">
        <w:rPr>
          <w:sz w:val="24"/>
          <w:lang w:val="ru-RU"/>
        </w:rPr>
        <w:t xml:space="preserve"> /рис.П.1.1/,</w:t>
      </w:r>
    </w:p>
    <w:p w:rsidR="00280BBD" w:rsidRDefault="00280BBD" w:rsidP="00280BB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97275" cy="1759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>Рис. П.1.1.Связь между точечными данными и задействованием иголок в печатающей головке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>Если бит содержит " 1 ", то активизируется соответствующая иголка печатающей головки.</w:t>
      </w:r>
    </w:p>
    <w:p w:rsidR="00280BBD" w:rsidRDefault="00280BBD" w:rsidP="00280BBD">
      <w:pPr>
        <w:ind w:firstLine="567"/>
        <w:jc w:val="both"/>
        <w:rPr>
          <w:sz w:val="24"/>
        </w:rPr>
      </w:pPr>
      <w:proofErr w:type="spellStart"/>
      <w:r>
        <w:rPr>
          <w:sz w:val="24"/>
        </w:rPr>
        <w:t>Имеются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например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следующие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данные</w:t>
      </w:r>
      <w:proofErr w:type="spellEnd"/>
      <w:r>
        <w:rPr>
          <w:sz w:val="24"/>
        </w:rPr>
        <w:t>:</w:t>
      </w:r>
    </w:p>
    <w:p w:rsidR="00280BBD" w:rsidRDefault="00280BBD" w:rsidP="00280BB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69995" cy="15443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BD" w:rsidRDefault="00280BBD" w:rsidP="00280BBD">
      <w:pPr>
        <w:pStyle w:val="a8"/>
      </w:pPr>
      <w:r>
        <w:t>Поле с "</w:t>
      </w:r>
      <w:proofErr w:type="gramStart"/>
      <w:r>
        <w:t>."</w:t>
      </w:r>
      <w:proofErr w:type="gramEnd"/>
      <w:r>
        <w:t xml:space="preserve"> означает "1", а свободные поля - "0".</w:t>
      </w:r>
    </w:p>
    <w:p w:rsidR="00280BBD" w:rsidRDefault="00280BBD" w:rsidP="00280BBD">
      <w:pPr>
        <w:pStyle w:val="a8"/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 xml:space="preserve">2.3.2. </w:t>
      </w:r>
      <w:proofErr w:type="gramStart"/>
      <w:r w:rsidRPr="00280BBD">
        <w:rPr>
          <w:rFonts w:ascii="Arial" w:hAnsi="Arial"/>
          <w:sz w:val="28"/>
          <w:lang w:val="ru-RU"/>
        </w:rPr>
        <w:t>Точечный</w:t>
      </w:r>
      <w:proofErr w:type="gramEnd"/>
      <w:r w:rsidRPr="00280BBD">
        <w:rPr>
          <w:rFonts w:ascii="Arial" w:hAnsi="Arial"/>
          <w:sz w:val="28"/>
          <w:lang w:val="ru-RU"/>
        </w:rPr>
        <w:t xml:space="preserve"> ремы Е</w:t>
      </w:r>
      <w:r>
        <w:rPr>
          <w:rFonts w:ascii="Arial" w:hAnsi="Arial"/>
          <w:sz w:val="28"/>
        </w:rPr>
        <w:t>S</w:t>
      </w:r>
      <w:r w:rsidRPr="00280BBD">
        <w:rPr>
          <w:rFonts w:ascii="Arial" w:hAnsi="Arial"/>
          <w:sz w:val="28"/>
          <w:lang w:val="ru-RU"/>
        </w:rPr>
        <w:t xml:space="preserve">С </w:t>
      </w:r>
      <w:r>
        <w:rPr>
          <w:rFonts w:ascii="Arial" w:hAnsi="Arial"/>
          <w:sz w:val="28"/>
        </w:rPr>
        <w:t>L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lastRenderedPageBreak/>
        <w:t xml:space="preserve">Включение точечного режима производится кодовой последовательностью </w:t>
      </w: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L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1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2, где </w:t>
      </w:r>
      <w:r>
        <w:rPr>
          <w:sz w:val="24"/>
        </w:rPr>
        <w:t>ESC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L</w:t>
      </w:r>
      <w:r w:rsidRPr="00280BBD">
        <w:rPr>
          <w:sz w:val="24"/>
          <w:lang w:val="ru-RU"/>
        </w:rPr>
        <w:t xml:space="preserve"> соответствует 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76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, а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1 и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2 определяются, как и в режиме </w:t>
      </w:r>
      <w:r>
        <w:rPr>
          <w:sz w:val="24"/>
        </w:rPr>
        <w:t>ESC</w:t>
      </w:r>
      <w:r w:rsidRPr="00280BBD">
        <w:rPr>
          <w:sz w:val="24"/>
          <w:lang w:val="ru-RU"/>
        </w:rPr>
        <w:t xml:space="preserve"> К. При этом устанавливается точечный режим двойной плотности (960 позиций в строке). Длина строки вывода определяется параметрами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1 и </w:t>
      </w:r>
      <w:r>
        <w:rPr>
          <w:sz w:val="24"/>
        </w:rPr>
        <w:t>n</w:t>
      </w:r>
      <w:r w:rsidRPr="00280BBD">
        <w:rPr>
          <w:sz w:val="24"/>
          <w:lang w:val="ru-RU"/>
        </w:rPr>
        <w:t>2, минимальное расстояние между точками составляет 1/120". Если передаваемые данные превышают установленную длину точечных позиций, то эта передача игнорируется. По окончании точечного режима принтер автоматически переходит в текстовый режим. В одной строке могут чередоваться точечные режимы нормальной и двойной плотности и текстовый режим.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>2.3.3. Точечный режим Е</w:t>
      </w:r>
      <w:proofErr w:type="gramStart"/>
      <w:r>
        <w:rPr>
          <w:rFonts w:ascii="Arial" w:hAnsi="Arial"/>
          <w:sz w:val="28"/>
        </w:rPr>
        <w:t>S</w:t>
      </w:r>
      <w:proofErr w:type="gramEnd"/>
      <w:r w:rsidRPr="00280BBD">
        <w:rPr>
          <w:rFonts w:ascii="Arial" w:hAnsi="Arial"/>
          <w:sz w:val="28"/>
          <w:lang w:val="ru-RU"/>
        </w:rPr>
        <w:t xml:space="preserve">С </w:t>
      </w:r>
      <w:r>
        <w:rPr>
          <w:rFonts w:ascii="Arial" w:hAnsi="Arial"/>
          <w:sz w:val="28"/>
        </w:rPr>
        <w:t>Y</w:t>
      </w:r>
      <w:r w:rsidRPr="00280BBD">
        <w:rPr>
          <w:rFonts w:ascii="Arial" w:hAnsi="Arial"/>
          <w:sz w:val="28"/>
          <w:lang w:val="ru-RU"/>
        </w:rPr>
        <w:t xml:space="preserve"> (960 позиций в строке)</w:t>
      </w:r>
    </w:p>
    <w:p w:rsidR="00280BBD" w:rsidRDefault="00280BBD" w:rsidP="00280BBD">
      <w:pPr>
        <w:pStyle w:val="a8"/>
      </w:pPr>
      <w:r>
        <w:t xml:space="preserve">Выбор режима производится с помощью кодовой последовательности ESC </w:t>
      </w:r>
      <w:r>
        <w:rPr>
          <w:lang w:val="en-US"/>
        </w:rPr>
        <w:t>Y</w:t>
      </w:r>
      <w:r>
        <w:t xml:space="preserve">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>2 (27</w:t>
      </w:r>
      <w:r>
        <w:rPr>
          <w:vertAlign w:val="subscript"/>
        </w:rPr>
        <w:t>10</w:t>
      </w:r>
      <w:r>
        <w:t xml:space="preserve"> 89</w:t>
      </w:r>
      <w:r>
        <w:rPr>
          <w:vertAlign w:val="subscript"/>
        </w:rPr>
        <w:t>10</w:t>
      </w:r>
      <w:r>
        <w:t xml:space="preserve">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2, где n1 и </w:t>
      </w:r>
      <w:r>
        <w:rPr>
          <w:lang w:val="en-US"/>
        </w:rPr>
        <w:t>n</w:t>
      </w:r>
      <w:r>
        <w:t>2 имеют тот же смысл, что и в предыдущих точечных режимах). По этому коду устанавливается точечный режим двойной плотности, скорость передачи составляет 10 дюймов/с (Е</w:t>
      </w:r>
      <w:proofErr w:type="gramStart"/>
      <w:r>
        <w:rPr>
          <w:lang w:val="en-US"/>
        </w:rPr>
        <w:t>S</w:t>
      </w:r>
      <w:proofErr w:type="gramEnd"/>
      <w:r>
        <w:t>С L - 6 дюймов в секунду), по горизонтали можно печатать только каждую вторую точку.</w:t>
      </w:r>
    </w:p>
    <w:p w:rsidR="00280BBD" w:rsidRDefault="00280BBD" w:rsidP="00280BBD">
      <w:pPr>
        <w:pStyle w:val="a8"/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 xml:space="preserve">2.3.4. Точечный режим </w:t>
      </w:r>
      <w:r>
        <w:rPr>
          <w:rFonts w:ascii="Arial" w:hAnsi="Arial"/>
          <w:sz w:val="28"/>
        </w:rPr>
        <w:t>ESC</w:t>
      </w:r>
      <w:r w:rsidRPr="00280BBD">
        <w:rPr>
          <w:rFonts w:ascii="Arial" w:hAnsi="Arial"/>
          <w:sz w:val="28"/>
          <w:lang w:val="ru-RU"/>
        </w:rPr>
        <w:t xml:space="preserve"> </w:t>
      </w:r>
      <w:r>
        <w:rPr>
          <w:rFonts w:ascii="Arial" w:hAnsi="Arial"/>
          <w:sz w:val="28"/>
        </w:rPr>
        <w:t>Z</w:t>
      </w:r>
      <w:r w:rsidRPr="00280BBD">
        <w:rPr>
          <w:rFonts w:ascii="Arial" w:hAnsi="Arial"/>
          <w:sz w:val="28"/>
          <w:lang w:val="ru-RU"/>
        </w:rPr>
        <w:t xml:space="preserve"> </w:t>
      </w:r>
      <w:proofErr w:type="gramStart"/>
      <w:r w:rsidRPr="00280BBD">
        <w:rPr>
          <w:rFonts w:ascii="Arial" w:hAnsi="Arial"/>
          <w:sz w:val="28"/>
          <w:lang w:val="ru-RU"/>
        </w:rPr>
        <w:t xml:space="preserve">( </w:t>
      </w:r>
      <w:proofErr w:type="gramEnd"/>
      <w:r w:rsidRPr="00280BBD">
        <w:rPr>
          <w:rFonts w:ascii="Arial" w:hAnsi="Arial"/>
          <w:sz w:val="28"/>
          <w:lang w:val="ru-RU"/>
        </w:rPr>
        <w:t>1920 позиций в строке)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>Данный режим устанавливается после подачи кодовой последовательности Е</w:t>
      </w:r>
      <w:proofErr w:type="gramStart"/>
      <w:r>
        <w:rPr>
          <w:sz w:val="24"/>
        </w:rPr>
        <w:t>S</w:t>
      </w:r>
      <w:proofErr w:type="gramEnd"/>
      <w:r w:rsidRPr="00280BBD">
        <w:rPr>
          <w:sz w:val="24"/>
          <w:lang w:val="ru-RU"/>
        </w:rPr>
        <w:t xml:space="preserve">С </w:t>
      </w:r>
      <w:r>
        <w:rPr>
          <w:sz w:val="24"/>
        </w:rPr>
        <w:t>Z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1 </w:t>
      </w:r>
      <w:r>
        <w:rPr>
          <w:sz w:val="24"/>
        </w:rPr>
        <w:t>n</w:t>
      </w:r>
      <w:r w:rsidRPr="00280BBD">
        <w:rPr>
          <w:sz w:val="24"/>
          <w:lang w:val="ru-RU"/>
        </w:rPr>
        <w:t>2 (27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90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1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2, где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1 и </w:t>
      </w:r>
      <w:r>
        <w:rPr>
          <w:sz w:val="24"/>
        </w:rPr>
        <w:t>n</w:t>
      </w:r>
      <w:r w:rsidRPr="00280BBD">
        <w:rPr>
          <w:sz w:val="24"/>
          <w:lang w:val="ru-RU"/>
        </w:rPr>
        <w:t>2 выбираются, как и в предыдущих точечных режимах). При этом задается режим вывода с четырехкратной плотностью, скорость печати составляет 6 дюймов/</w:t>
      </w:r>
      <w:proofErr w:type="gramStart"/>
      <w:r w:rsidRPr="00280BBD">
        <w:rPr>
          <w:sz w:val="24"/>
          <w:lang w:val="ru-RU"/>
        </w:rPr>
        <w:t>с</w:t>
      </w:r>
      <w:proofErr w:type="gramEnd"/>
      <w:r w:rsidRPr="00280BBD">
        <w:rPr>
          <w:sz w:val="24"/>
          <w:lang w:val="ru-RU"/>
        </w:rPr>
        <w:t xml:space="preserve">, </w:t>
      </w:r>
      <w:proofErr w:type="gramStart"/>
      <w:r w:rsidRPr="00280BBD">
        <w:rPr>
          <w:sz w:val="24"/>
          <w:lang w:val="ru-RU"/>
        </w:rPr>
        <w:t>по</w:t>
      </w:r>
      <w:proofErr w:type="gramEnd"/>
      <w:r w:rsidRPr="00280BBD">
        <w:rPr>
          <w:sz w:val="24"/>
          <w:lang w:val="ru-RU"/>
        </w:rPr>
        <w:t xml:space="preserve"> горизонтали нельзя печатать следующие одна за другой точки.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</w:p>
    <w:p w:rsidR="00280BBD" w:rsidRDefault="00280BBD" w:rsidP="00280BBD">
      <w:pPr>
        <w:numPr>
          <w:ilvl w:val="2"/>
          <w:numId w:val="6"/>
        </w:numPr>
        <w:tabs>
          <w:tab w:val="clear" w:pos="1287"/>
        </w:tabs>
        <w:spacing w:after="0" w:line="240" w:lineRule="auto"/>
        <w:ind w:left="0" w:firstLine="0"/>
        <w:jc w:val="center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Точечный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режим</w:t>
      </w:r>
      <w:proofErr w:type="spellEnd"/>
      <w:r>
        <w:rPr>
          <w:rFonts w:ascii="Arial" w:hAnsi="Arial"/>
          <w:sz w:val="28"/>
        </w:rPr>
        <w:t xml:space="preserve"> ESC *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>Этот режим устанавливается после подачи кодовой последовательности Е</w:t>
      </w:r>
      <w:proofErr w:type="gramStart"/>
      <w:r>
        <w:rPr>
          <w:sz w:val="24"/>
        </w:rPr>
        <w:t>S</w:t>
      </w:r>
      <w:proofErr w:type="gramEnd"/>
      <w:r w:rsidRPr="00280BBD">
        <w:rPr>
          <w:sz w:val="24"/>
          <w:lang w:val="ru-RU"/>
        </w:rPr>
        <w:t xml:space="preserve">С </w:t>
      </w:r>
      <w:r>
        <w:rPr>
          <w:sz w:val="24"/>
        </w:rPr>
        <w:t>m</w:t>
      </w:r>
      <w:r w:rsidRPr="00280BBD">
        <w:rPr>
          <w:sz w:val="24"/>
          <w:lang w:val="ru-RU"/>
        </w:rPr>
        <w:t xml:space="preserve">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1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2, где </w:t>
      </w:r>
      <w:r>
        <w:rPr>
          <w:sz w:val="24"/>
        </w:rPr>
        <w:t>ESC</w:t>
      </w:r>
      <w:r w:rsidRPr="00280BBD">
        <w:rPr>
          <w:sz w:val="24"/>
          <w:lang w:val="ru-RU"/>
        </w:rPr>
        <w:t xml:space="preserve"> – 27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>, * - 42</w:t>
      </w:r>
      <w:r w:rsidRPr="00280BBD">
        <w:rPr>
          <w:sz w:val="24"/>
          <w:vertAlign w:val="subscript"/>
          <w:lang w:val="ru-RU"/>
        </w:rPr>
        <w:t>10</w:t>
      </w:r>
      <w:r w:rsidRPr="00280BBD">
        <w:rPr>
          <w:sz w:val="24"/>
          <w:lang w:val="ru-RU"/>
        </w:rPr>
        <w:t xml:space="preserve">. </w:t>
      </w:r>
      <w:r>
        <w:rPr>
          <w:sz w:val="24"/>
        </w:rPr>
        <w:t>m</w:t>
      </w:r>
      <w:r w:rsidRPr="00280BBD">
        <w:rPr>
          <w:sz w:val="24"/>
          <w:lang w:val="ru-RU"/>
        </w:rPr>
        <w:t xml:space="preserve">= 0, 1, 2, 3, 4, 5, 6,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1 = 0, 1..... 255 и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2 = 0, 1, 2,..., 255. Выбор режима печати осуществляется с помощью параметра </w:t>
      </w:r>
      <w:r>
        <w:rPr>
          <w:sz w:val="24"/>
        </w:rPr>
        <w:t>m</w:t>
      </w:r>
      <w:r w:rsidRPr="00280BBD">
        <w:rPr>
          <w:sz w:val="24"/>
          <w:lang w:val="ru-RU"/>
        </w:rPr>
        <w:t xml:space="preserve"> (см, </w:t>
      </w:r>
      <w:proofErr w:type="spellStart"/>
      <w:proofErr w:type="gramStart"/>
      <w:r w:rsidRPr="00280BBD">
        <w:rPr>
          <w:sz w:val="24"/>
          <w:lang w:val="ru-RU"/>
        </w:rPr>
        <w:t>табл</w:t>
      </w:r>
      <w:proofErr w:type="spellEnd"/>
      <w:proofErr w:type="gramEnd"/>
      <w:r w:rsidRPr="00280BBD">
        <w:rPr>
          <w:sz w:val="24"/>
          <w:lang w:val="ru-RU"/>
        </w:rPr>
        <w:t>, П.1.3).</w:t>
      </w:r>
    </w:p>
    <w:p w:rsidR="00280BBD" w:rsidRDefault="00280BBD" w:rsidP="00280BBD">
      <w:pPr>
        <w:pStyle w:val="5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Таблица</w:t>
      </w:r>
      <w:proofErr w:type="spellEnd"/>
      <w:r>
        <w:rPr>
          <w:rFonts w:ascii="Courier New" w:hAnsi="Courier New"/>
        </w:rPr>
        <w:t xml:space="preserve"> П.1.3</w:t>
      </w:r>
    </w:p>
    <w:tbl>
      <w:tblPr>
        <w:tblW w:w="0" w:type="auto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F" w:firstRow="1" w:lastRow="0" w:firstColumn="1" w:lastColumn="0" w:noHBand="0" w:noVBand="0"/>
      </w:tblPr>
      <w:tblGrid>
        <w:gridCol w:w="426"/>
        <w:gridCol w:w="3543"/>
        <w:gridCol w:w="2694"/>
      </w:tblGrid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3969" w:type="dxa"/>
            <w:gridSpan w:val="2"/>
          </w:tcPr>
          <w:p w:rsidR="00280BBD" w:rsidRDefault="00280BBD" w:rsidP="003849F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Режим</w:t>
            </w:r>
            <w:proofErr w:type="spellEnd"/>
          </w:p>
        </w:tc>
        <w:tc>
          <w:tcPr>
            <w:tcW w:w="2694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Плотность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точки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дюйм</w:t>
            </w:r>
            <w:proofErr w:type="spellEnd"/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42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354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нормальная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плотность</w:t>
            </w:r>
            <w:proofErr w:type="spellEnd"/>
          </w:p>
        </w:tc>
        <w:tc>
          <w:tcPr>
            <w:tcW w:w="2694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60 ~ ESC К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cantSplit/>
          <w:trHeight w:hRule="exact" w:val="300"/>
        </w:trPr>
        <w:tc>
          <w:tcPr>
            <w:tcW w:w="42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4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двойная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плотность</w:t>
            </w:r>
            <w:proofErr w:type="spellEnd"/>
            <w:r>
              <w:rPr>
                <w:sz w:val="24"/>
              </w:rPr>
              <w:t xml:space="preserve"> 6''/с</w:t>
            </w:r>
          </w:p>
        </w:tc>
        <w:tc>
          <w:tcPr>
            <w:tcW w:w="2694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120 ~ Е SC L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cantSplit/>
          <w:trHeight w:hRule="exact" w:val="300"/>
        </w:trPr>
        <w:tc>
          <w:tcPr>
            <w:tcW w:w="42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4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двойная</w:t>
            </w:r>
            <w:proofErr w:type="spellEnd"/>
            <w:r>
              <w:rPr>
                <w:sz w:val="24"/>
              </w:rPr>
              <w:t xml:space="preserve"> плотность10''/c</w:t>
            </w:r>
          </w:p>
        </w:tc>
        <w:tc>
          <w:tcPr>
            <w:tcW w:w="2694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120 ~ ESC Y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2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4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четырехкратная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плотность</w:t>
            </w:r>
            <w:proofErr w:type="spellEnd"/>
            <w:r>
              <w:rPr>
                <w:sz w:val="24"/>
              </w:rPr>
              <w:t xml:space="preserve"> 6''/c</w:t>
            </w:r>
          </w:p>
        </w:tc>
        <w:tc>
          <w:tcPr>
            <w:tcW w:w="2694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240 ~ E5C Z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cantSplit/>
          <w:trHeight w:hRule="exact" w:val="300"/>
        </w:trPr>
        <w:tc>
          <w:tcPr>
            <w:tcW w:w="42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CRT GRAFIK I 10''/c</w:t>
            </w:r>
          </w:p>
        </w:tc>
        <w:tc>
          <w:tcPr>
            <w:tcW w:w="2694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80</w:t>
            </w:r>
          </w:p>
          <w:p w:rsidR="00280BBD" w:rsidRDefault="00280BBD" w:rsidP="003849F6">
            <w:pPr>
              <w:jc w:val="both"/>
              <w:rPr>
                <w:sz w:val="24"/>
              </w:rPr>
            </w:pPr>
          </w:p>
          <w:p w:rsidR="00280BBD" w:rsidRDefault="00280BBD" w:rsidP="003849F6">
            <w:pPr>
              <w:jc w:val="both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42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4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PLOTTEGRAFIK</w:t>
            </w:r>
          </w:p>
        </w:tc>
        <w:tc>
          <w:tcPr>
            <w:tcW w:w="2694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72</w:t>
            </w:r>
          </w:p>
          <w:p w:rsidR="00280BBD" w:rsidRDefault="00280BBD" w:rsidP="003849F6">
            <w:pPr>
              <w:jc w:val="both"/>
              <w:rPr>
                <w:sz w:val="24"/>
              </w:rPr>
            </w:pPr>
          </w:p>
          <w:p w:rsidR="00280BBD" w:rsidRDefault="00280BBD" w:rsidP="003849F6">
            <w:pPr>
              <w:jc w:val="both"/>
              <w:rPr>
                <w:sz w:val="24"/>
              </w:rPr>
            </w:pP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cantSplit/>
          <w:trHeight w:hRule="exact" w:val="320"/>
        </w:trPr>
        <w:tc>
          <w:tcPr>
            <w:tcW w:w="42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4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CRT GRAFIK II 8"/с</w:t>
            </w:r>
          </w:p>
        </w:tc>
        <w:tc>
          <w:tcPr>
            <w:tcW w:w="2694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 w:rsidR="00280BBD" w:rsidRDefault="00280BBD" w:rsidP="003849F6">
            <w:pPr>
              <w:jc w:val="both"/>
              <w:rPr>
                <w:sz w:val="24"/>
              </w:rPr>
            </w:pPr>
          </w:p>
          <w:p w:rsidR="00280BBD" w:rsidRDefault="00280BBD" w:rsidP="003849F6">
            <w:pPr>
              <w:jc w:val="both"/>
              <w:rPr>
                <w:sz w:val="24"/>
              </w:rPr>
            </w:pPr>
          </w:p>
        </w:tc>
      </w:tr>
    </w:tbl>
    <w:p w:rsidR="00280BBD" w:rsidRDefault="00280BBD" w:rsidP="00280BBD">
      <w:pPr>
        <w:jc w:val="both"/>
        <w:rPr>
          <w:sz w:val="24"/>
        </w:rPr>
      </w:pPr>
    </w:p>
    <w:p w:rsidR="00280BBD" w:rsidRDefault="00280BBD" w:rsidP="00280BBD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proofErr w:type="spellStart"/>
      <w:r>
        <w:rPr>
          <w:rFonts w:ascii="Arial" w:hAnsi="Arial"/>
          <w:sz w:val="28"/>
        </w:rPr>
        <w:t>Установка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интервала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между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строками</w:t>
      </w:r>
      <w:proofErr w:type="spellEnd"/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lastRenderedPageBreak/>
        <w:t>В принтере предусмотрена возможность программного управления интервалом между строками. Для этих целей используются кодовые последовательности, приведенные в табл. П.1.4.</w:t>
      </w:r>
    </w:p>
    <w:p w:rsidR="00280BBD" w:rsidRDefault="00280BBD" w:rsidP="00280BBD">
      <w:pPr>
        <w:pStyle w:val="5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Таблица</w:t>
      </w:r>
      <w:proofErr w:type="spellEnd"/>
      <w:r>
        <w:rPr>
          <w:rFonts w:ascii="Courier New" w:hAnsi="Courier New"/>
        </w:rPr>
        <w:t xml:space="preserve"> П.1.4</w:t>
      </w:r>
    </w:p>
    <w:tbl>
      <w:tblPr>
        <w:tblW w:w="0" w:type="auto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BF" w:firstRow="1" w:lastRow="0" w:firstColumn="1" w:lastColumn="0" w:noHBand="0" w:noVBand="0"/>
      </w:tblPr>
      <w:tblGrid>
        <w:gridCol w:w="3166"/>
        <w:gridCol w:w="1173"/>
      </w:tblGrid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316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Кодовая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последовательность</w:t>
            </w:r>
            <w:proofErr w:type="spellEnd"/>
          </w:p>
        </w:tc>
        <w:tc>
          <w:tcPr>
            <w:tcW w:w="117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Интервал</w:t>
            </w:r>
            <w:proofErr w:type="spellEnd"/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16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ESC 0</w:t>
            </w:r>
          </w:p>
        </w:tc>
        <w:tc>
          <w:tcPr>
            <w:tcW w:w="117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1/8''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316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ESC 1</w:t>
            </w:r>
          </w:p>
        </w:tc>
        <w:tc>
          <w:tcPr>
            <w:tcW w:w="117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7/72"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316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ESC 2</w:t>
            </w:r>
          </w:p>
        </w:tc>
        <w:tc>
          <w:tcPr>
            <w:tcW w:w="117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1/6"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316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ESC 3 n</w:t>
            </w:r>
          </w:p>
        </w:tc>
        <w:tc>
          <w:tcPr>
            <w:tcW w:w="117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n /216''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3166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ESC A n (27</w:t>
            </w:r>
            <w:r>
              <w:rPr>
                <w:sz w:val="24"/>
                <w:vertAlign w:val="subscript"/>
              </w:rPr>
              <w:t>10</w:t>
            </w:r>
            <w:r>
              <w:rPr>
                <w:sz w:val="24"/>
              </w:rPr>
              <w:t xml:space="preserve"> 65</w:t>
            </w:r>
            <w:r>
              <w:rPr>
                <w:sz w:val="24"/>
                <w:vertAlign w:val="subscript"/>
              </w:rPr>
              <w:t>10</w:t>
            </w:r>
            <w:r>
              <w:rPr>
                <w:sz w:val="24"/>
              </w:rPr>
              <w:t xml:space="preserve"> n)</w:t>
            </w:r>
          </w:p>
        </w:tc>
        <w:tc>
          <w:tcPr>
            <w:tcW w:w="1173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n/72"</w:t>
            </w:r>
          </w:p>
        </w:tc>
      </w:tr>
    </w:tbl>
    <w:p w:rsidR="00280BBD" w:rsidRDefault="00280BBD" w:rsidP="00280BBD">
      <w:pPr>
        <w:jc w:val="both"/>
        <w:rPr>
          <w:sz w:val="24"/>
        </w:rPr>
      </w:pP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 xml:space="preserve">В режимах </w:t>
      </w:r>
      <w:r>
        <w:rPr>
          <w:sz w:val="24"/>
        </w:rPr>
        <w:t>ESC</w:t>
      </w:r>
      <w:r w:rsidRPr="00280BBD">
        <w:rPr>
          <w:sz w:val="24"/>
          <w:lang w:val="ru-RU"/>
        </w:rPr>
        <w:t xml:space="preserve"> 3 и </w:t>
      </w:r>
      <w:r>
        <w:rPr>
          <w:sz w:val="24"/>
        </w:rPr>
        <w:t>ESC</w:t>
      </w:r>
      <w:proofErr w:type="gramStart"/>
      <w:r w:rsidRPr="00280BBD">
        <w:rPr>
          <w:sz w:val="24"/>
          <w:lang w:val="ru-RU"/>
        </w:rPr>
        <w:t xml:space="preserve"> А</w:t>
      </w:r>
      <w:proofErr w:type="gramEnd"/>
      <w:r w:rsidRPr="00280BBD">
        <w:rPr>
          <w:sz w:val="24"/>
          <w:lang w:val="ru-RU"/>
        </w:rPr>
        <w:t xml:space="preserve"> параметр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 задает интервал между строками. Минимальный интервал в первом случае равен 1/3 расстояния между точками, а во втором (при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=1) – расстоянию между двумя соседними иголками в печатающей головке. Если </w:t>
      </w:r>
      <w:r>
        <w:rPr>
          <w:sz w:val="24"/>
        </w:rPr>
        <w:t>n</w:t>
      </w:r>
      <w:r w:rsidRPr="00280BBD">
        <w:rPr>
          <w:sz w:val="24"/>
          <w:lang w:val="ru-RU"/>
        </w:rPr>
        <w:t xml:space="preserve">=0, то команда игнорируется. Код </w:t>
      </w:r>
      <w:r>
        <w:rPr>
          <w:sz w:val="24"/>
        </w:rPr>
        <w:t>ESC</w:t>
      </w:r>
      <w:proofErr w:type="gramStart"/>
      <w:r w:rsidRPr="00280BBD">
        <w:rPr>
          <w:sz w:val="24"/>
          <w:lang w:val="ru-RU"/>
        </w:rPr>
        <w:t xml:space="preserve"> А</w:t>
      </w:r>
      <w:proofErr w:type="gramEnd"/>
      <w:r w:rsidRPr="00280BBD">
        <w:rPr>
          <w:sz w:val="24"/>
          <w:lang w:val="ru-RU"/>
        </w:rPr>
        <w:t xml:space="preserve"> можно вводить в любой позиции в строке, установленный интервал не изменяется до ввода нового интервала. 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</w:p>
    <w:p w:rsidR="00280BBD" w:rsidRPr="00280BBD" w:rsidRDefault="00280BBD" w:rsidP="00280BBD">
      <w:pPr>
        <w:jc w:val="center"/>
        <w:rPr>
          <w:rFonts w:ascii="Arial" w:hAnsi="Arial"/>
          <w:sz w:val="28"/>
          <w:lang w:val="ru-RU"/>
        </w:rPr>
      </w:pPr>
      <w:r w:rsidRPr="00280BBD">
        <w:rPr>
          <w:rFonts w:ascii="Arial" w:hAnsi="Arial"/>
          <w:sz w:val="28"/>
          <w:lang w:val="ru-RU"/>
        </w:rPr>
        <w:t>4. Подача бумаги</w:t>
      </w:r>
    </w:p>
    <w:p w:rsidR="00280BBD" w:rsidRPr="00280BBD" w:rsidRDefault="00280BBD" w:rsidP="00280BBD">
      <w:pPr>
        <w:ind w:firstLine="567"/>
        <w:jc w:val="both"/>
        <w:rPr>
          <w:sz w:val="24"/>
          <w:lang w:val="ru-RU"/>
        </w:rPr>
      </w:pPr>
      <w:r w:rsidRPr="00280BBD">
        <w:rPr>
          <w:sz w:val="24"/>
          <w:lang w:val="ru-RU"/>
        </w:rPr>
        <w:t>ПУ позволит программно управлять подачей бумаги в процессе вывода данных на печать. Функционирование ПУ при подаче различных команд подачи бумаги описано в табл.П.1.5</w:t>
      </w:r>
    </w:p>
    <w:p w:rsidR="00280BBD" w:rsidRDefault="00280BBD" w:rsidP="00280BBD">
      <w:pPr>
        <w:pStyle w:val="5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Таблица</w:t>
      </w:r>
      <w:proofErr w:type="spellEnd"/>
      <w:r>
        <w:rPr>
          <w:rFonts w:ascii="Courier New" w:hAnsi="Courier New"/>
        </w:rPr>
        <w:t xml:space="preserve"> П.1.5</w:t>
      </w:r>
    </w:p>
    <w:tbl>
      <w:tblPr>
        <w:tblW w:w="0" w:type="auto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BF" w:firstRow="1" w:lastRow="0" w:firstColumn="1" w:lastColumn="0" w:noHBand="0" w:noVBand="0"/>
      </w:tblPr>
      <w:tblGrid>
        <w:gridCol w:w="2562"/>
        <w:gridCol w:w="7786"/>
      </w:tblGrid>
      <w:tr w:rsidR="00280BBD" w:rsidTr="003849F6">
        <w:tblPrEx>
          <w:tblCellMar>
            <w:top w:w="0" w:type="dxa"/>
            <w:bottom w:w="0" w:type="dxa"/>
          </w:tblCellMar>
        </w:tblPrEx>
        <w:trPr>
          <w:trHeight w:hRule="exact" w:val="402"/>
        </w:trPr>
        <w:tc>
          <w:tcPr>
            <w:tcW w:w="2562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Команда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назначение</w:t>
            </w:r>
            <w:proofErr w:type="spellEnd"/>
          </w:p>
        </w:tc>
        <w:tc>
          <w:tcPr>
            <w:tcW w:w="7786" w:type="dxa"/>
          </w:tcPr>
          <w:p w:rsidR="00280BBD" w:rsidRDefault="00280BBD" w:rsidP="003849F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Функционирование</w:t>
            </w:r>
            <w:proofErr w:type="spellEnd"/>
            <w:r>
              <w:rPr>
                <w:sz w:val="24"/>
              </w:rPr>
              <w:t xml:space="preserve"> ПУ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cantSplit/>
          <w:trHeight w:val="3518"/>
        </w:trPr>
        <w:tc>
          <w:tcPr>
            <w:tcW w:w="2562" w:type="dxa"/>
          </w:tcPr>
          <w:p w:rsidR="00280BBD" w:rsidRDefault="00280BBD" w:rsidP="0038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LF(10</w:t>
            </w:r>
            <w:r>
              <w:rPr>
                <w:sz w:val="24"/>
                <w:vertAlign w:val="subscript"/>
              </w:rPr>
              <w:t>10</w:t>
            </w:r>
            <w:r>
              <w:rPr>
                <w:sz w:val="24"/>
              </w:rPr>
              <w:t>)</w:t>
            </w:r>
          </w:p>
          <w:p w:rsidR="00280BBD" w:rsidRDefault="00280BBD" w:rsidP="003849F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Построчная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подача</w:t>
            </w:r>
            <w:proofErr w:type="spellEnd"/>
          </w:p>
        </w:tc>
        <w:tc>
          <w:tcPr>
            <w:tcW w:w="7786" w:type="dxa"/>
          </w:tcPr>
          <w:p w:rsidR="00280BBD" w:rsidRPr="00280BBD" w:rsidRDefault="00280BBD" w:rsidP="003849F6">
            <w:pPr>
              <w:jc w:val="both"/>
              <w:rPr>
                <w:sz w:val="24"/>
                <w:lang w:val="ru-RU"/>
              </w:rPr>
            </w:pPr>
            <w:r w:rsidRPr="00280BBD">
              <w:rPr>
                <w:sz w:val="24"/>
                <w:lang w:val="ru-RU"/>
              </w:rPr>
              <w:t xml:space="preserve">Все данные, находящиеся в буфере данных распечатываются, после чего выполняется команда </w:t>
            </w:r>
            <w:r>
              <w:rPr>
                <w:sz w:val="24"/>
              </w:rPr>
              <w:t>LINE</w:t>
            </w:r>
            <w:r w:rsidRPr="00280BBD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FEED</w:t>
            </w:r>
            <w:r w:rsidRPr="00280BBD">
              <w:rPr>
                <w:sz w:val="24"/>
                <w:lang w:val="ru-RU"/>
              </w:rPr>
              <w:t>.</w:t>
            </w:r>
          </w:p>
          <w:p w:rsidR="00280BBD" w:rsidRPr="00280BBD" w:rsidRDefault="00280BBD" w:rsidP="003849F6">
            <w:pPr>
              <w:jc w:val="both"/>
              <w:rPr>
                <w:sz w:val="24"/>
                <w:lang w:val="ru-RU"/>
              </w:rPr>
            </w:pPr>
            <w:r w:rsidRPr="00280BBD">
              <w:rPr>
                <w:sz w:val="24"/>
                <w:lang w:val="ru-RU"/>
              </w:rPr>
              <w:t xml:space="preserve">Если перед командой </w:t>
            </w:r>
            <w:r>
              <w:rPr>
                <w:sz w:val="24"/>
              </w:rPr>
              <w:t>LF</w:t>
            </w:r>
            <w:r w:rsidRPr="00280BBD">
              <w:rPr>
                <w:sz w:val="24"/>
                <w:lang w:val="ru-RU"/>
              </w:rPr>
              <w:t xml:space="preserve"> данные не принимались или если все предыдущие данные были символами пробела / </w:t>
            </w:r>
            <w:r>
              <w:rPr>
                <w:sz w:val="24"/>
              </w:rPr>
              <w:t>Space</w:t>
            </w:r>
            <w:r w:rsidRPr="00280BBD">
              <w:rPr>
                <w:sz w:val="24"/>
                <w:lang w:val="ru-RU"/>
              </w:rPr>
              <w:t xml:space="preserve"> /, то выполняется только </w:t>
            </w:r>
            <w:r>
              <w:rPr>
                <w:sz w:val="24"/>
              </w:rPr>
              <w:t>LF</w:t>
            </w:r>
            <w:r w:rsidRPr="00280BBD">
              <w:rPr>
                <w:sz w:val="24"/>
                <w:lang w:val="ru-RU"/>
              </w:rPr>
              <w:t>.</w:t>
            </w:r>
          </w:p>
          <w:p w:rsidR="00280BBD" w:rsidRPr="00280BBD" w:rsidRDefault="00280BBD" w:rsidP="003849F6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LF</w:t>
            </w:r>
            <w:r w:rsidRPr="00280BBD">
              <w:rPr>
                <w:sz w:val="24"/>
                <w:lang w:val="ru-RU"/>
              </w:rPr>
              <w:t xml:space="preserve"> отменяет шрифт в разрядку, включенный</w:t>
            </w:r>
          </w:p>
          <w:p w:rsidR="00280BBD" w:rsidRPr="00280BBD" w:rsidRDefault="00280BBD" w:rsidP="003849F6">
            <w:pPr>
              <w:jc w:val="both"/>
              <w:rPr>
                <w:sz w:val="24"/>
                <w:lang w:val="ru-RU"/>
              </w:rPr>
            </w:pPr>
            <w:r w:rsidRPr="00280BBD">
              <w:rPr>
                <w:sz w:val="24"/>
                <w:lang w:val="ru-RU"/>
              </w:rPr>
              <w:t xml:space="preserve">по </w:t>
            </w:r>
            <w:r>
              <w:rPr>
                <w:sz w:val="24"/>
              </w:rPr>
              <w:t>S</w:t>
            </w:r>
            <w:r w:rsidRPr="00280BBD">
              <w:rPr>
                <w:sz w:val="24"/>
                <w:lang w:val="ru-RU"/>
              </w:rPr>
              <w:t xml:space="preserve">0. Величину подачи бумаги можно устанавливать по </w:t>
            </w:r>
            <w:r>
              <w:rPr>
                <w:sz w:val="24"/>
              </w:rPr>
              <w:t>ES</w:t>
            </w:r>
            <w:proofErr w:type="gramStart"/>
            <w:r w:rsidRPr="00280BBD">
              <w:rPr>
                <w:sz w:val="24"/>
                <w:lang w:val="ru-RU"/>
              </w:rPr>
              <w:t>С</w:t>
            </w:r>
            <w:proofErr w:type="gramEnd"/>
            <w:r w:rsidRPr="00280BBD">
              <w:rPr>
                <w:sz w:val="24"/>
                <w:lang w:val="ru-RU"/>
              </w:rPr>
              <w:t xml:space="preserve"> 0, Е</w:t>
            </w:r>
            <w:r>
              <w:rPr>
                <w:sz w:val="24"/>
              </w:rPr>
              <w:t>S</w:t>
            </w:r>
            <w:r w:rsidRPr="00280BBD">
              <w:rPr>
                <w:sz w:val="24"/>
                <w:lang w:val="ru-RU"/>
              </w:rPr>
              <w:t xml:space="preserve">С 1, </w:t>
            </w:r>
            <w:r>
              <w:rPr>
                <w:sz w:val="24"/>
              </w:rPr>
              <w:t>ESC</w:t>
            </w:r>
            <w:r w:rsidRPr="00280BBD">
              <w:rPr>
                <w:sz w:val="24"/>
                <w:lang w:val="ru-RU"/>
              </w:rPr>
              <w:t xml:space="preserve"> 2, Е5С 3или Е</w:t>
            </w:r>
            <w:r>
              <w:rPr>
                <w:sz w:val="24"/>
              </w:rPr>
              <w:t>S</w:t>
            </w:r>
            <w:r w:rsidRPr="00280BBD">
              <w:rPr>
                <w:sz w:val="24"/>
                <w:lang w:val="ru-RU"/>
              </w:rPr>
              <w:t xml:space="preserve">С А. Если данные вводятся в следующей последовательности: печатные данные — </w:t>
            </w:r>
            <w:r>
              <w:rPr>
                <w:sz w:val="24"/>
              </w:rPr>
              <w:t>CR</w:t>
            </w:r>
            <w:r w:rsidRPr="00280BBD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>LF</w:t>
            </w:r>
            <w:r w:rsidRPr="00280BBD">
              <w:rPr>
                <w:sz w:val="24"/>
                <w:lang w:val="ru-RU"/>
              </w:rPr>
              <w:t xml:space="preserve">, то данные распечатываются уже при </w:t>
            </w:r>
            <w:r>
              <w:rPr>
                <w:sz w:val="24"/>
              </w:rPr>
              <w:t>CR</w:t>
            </w:r>
            <w:r w:rsidRPr="00280BBD">
              <w:rPr>
                <w:sz w:val="24"/>
                <w:lang w:val="ru-RU"/>
              </w:rPr>
              <w:t xml:space="preserve">. При </w:t>
            </w:r>
            <w:r>
              <w:rPr>
                <w:sz w:val="24"/>
              </w:rPr>
              <w:t>LF</w:t>
            </w:r>
            <w:r w:rsidRPr="00280BBD">
              <w:rPr>
                <w:sz w:val="24"/>
                <w:lang w:val="ru-RU"/>
              </w:rPr>
              <w:t xml:space="preserve"> выполняется только подача бумаги, т. к. в буфере печати данных больше нет. Если выключатель – </w:t>
            </w:r>
            <w:r>
              <w:rPr>
                <w:sz w:val="24"/>
              </w:rPr>
              <w:t>DIL</w:t>
            </w:r>
            <w:r w:rsidRPr="00280BBD">
              <w:rPr>
                <w:sz w:val="24"/>
                <w:lang w:val="ru-RU"/>
              </w:rPr>
              <w:t xml:space="preserve"> 2-7 находится в позиции </w:t>
            </w:r>
            <w:r>
              <w:rPr>
                <w:sz w:val="24"/>
              </w:rPr>
              <w:t>OFF</w:t>
            </w:r>
            <w:r w:rsidRPr="00280BBD">
              <w:rPr>
                <w:sz w:val="24"/>
                <w:lang w:val="ru-RU"/>
              </w:rPr>
              <w:t xml:space="preserve">, то при каждой подаче </w:t>
            </w:r>
            <w:proofErr w:type="gramStart"/>
            <w:r w:rsidRPr="00280BBD">
              <w:rPr>
                <w:sz w:val="24"/>
                <w:lang w:val="ru-RU"/>
              </w:rPr>
              <w:t>бумаги</w:t>
            </w:r>
            <w:proofErr w:type="gramEnd"/>
            <w:r w:rsidRPr="00280BBD">
              <w:rPr>
                <w:sz w:val="24"/>
                <w:lang w:val="ru-RU"/>
              </w:rPr>
              <w:t xml:space="preserve"> /т.е. и при </w:t>
            </w:r>
            <w:r>
              <w:rPr>
                <w:sz w:val="24"/>
              </w:rPr>
              <w:t>FF</w:t>
            </w:r>
            <w:r w:rsidRPr="00280BBD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>VT</w:t>
            </w:r>
            <w:r w:rsidRPr="00280BBD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>ESC</w:t>
            </w:r>
            <w:r w:rsidRPr="00280BBD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J</w:t>
            </w:r>
            <w:r w:rsidRPr="00280BBD">
              <w:rPr>
                <w:sz w:val="24"/>
                <w:lang w:val="ru-RU"/>
              </w:rPr>
              <w:t xml:space="preserve"> и </w:t>
            </w:r>
            <w:r>
              <w:rPr>
                <w:sz w:val="24"/>
              </w:rPr>
              <w:t>ESC</w:t>
            </w:r>
            <w:r w:rsidRPr="00280BBD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j</w:t>
            </w:r>
            <w:r w:rsidRPr="00280BBD">
              <w:rPr>
                <w:sz w:val="24"/>
                <w:lang w:val="ru-RU"/>
              </w:rPr>
              <w:t xml:space="preserve"> автоматически выполняется команда </w:t>
            </w:r>
            <w:r>
              <w:rPr>
                <w:sz w:val="24"/>
              </w:rPr>
              <w:t>CR</w:t>
            </w:r>
            <w:r w:rsidRPr="00280BBD">
              <w:rPr>
                <w:sz w:val="24"/>
                <w:lang w:val="ru-RU"/>
              </w:rPr>
              <w:t>.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1316"/>
        </w:trPr>
        <w:tc>
          <w:tcPr>
            <w:tcW w:w="2562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VT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(11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1O</w:t>
            </w:r>
            <w:r>
              <w:rPr>
                <w:rFonts w:ascii="Times New Roman" w:hAnsi="Times New Roman"/>
                <w:sz w:val="24"/>
                <w:lang w:val="en-US"/>
              </w:rPr>
              <w:t>)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Вертикальная табуляция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</w:p>
        </w:tc>
        <w:tc>
          <w:tcPr>
            <w:tcW w:w="7786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Распечатываются все данные, находящиеся в буфере печати, после чего на вертикальной позиции табулятора, ранее установленной по 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С </w:t>
            </w:r>
            <w:proofErr w:type="gramStart"/>
            <w:r>
              <w:rPr>
                <w:rFonts w:ascii="Times New Roman" w:hAnsi="Times New Roman"/>
                <w:sz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, выполняется </w:t>
            </w:r>
            <w:proofErr w:type="gramStart"/>
            <w:r>
              <w:rPr>
                <w:rFonts w:ascii="Times New Roman" w:hAnsi="Times New Roman"/>
                <w:sz w:val="24"/>
              </w:rPr>
              <w:t>подача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бумаги. Если вертикальная позиция табулятора не была заранее определена, то реакция, как при </w:t>
            </w:r>
            <w:r>
              <w:rPr>
                <w:rFonts w:ascii="Times New Roman" w:hAnsi="Times New Roman"/>
                <w:sz w:val="24"/>
                <w:lang w:val="en-US"/>
              </w:rPr>
              <w:t>LF</w:t>
            </w:r>
            <w:r>
              <w:rPr>
                <w:rFonts w:ascii="Times New Roman" w:hAnsi="Times New Roman"/>
                <w:sz w:val="24"/>
              </w:rPr>
              <w:t xml:space="preserve">. По этой команде отменяется шрифт в разрядку, включенный по </w:t>
            </w:r>
            <w:r>
              <w:rPr>
                <w:rFonts w:ascii="Times New Roman" w:hAnsi="Times New Roman"/>
                <w:sz w:val="24"/>
                <w:lang w:val="en-US"/>
              </w:rPr>
              <w:t>SO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562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FF (12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I0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Подача формуляров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</w:p>
        </w:tc>
        <w:tc>
          <w:tcPr>
            <w:tcW w:w="7786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Распечатываются все данные, находящиеся в буфере данных, после чего в соответствии с установленной длиной формуляра выполняется подача бумаги к следующей позиции начала формуляра; этот код отменяет печать вразрядку, включенную по </w:t>
            </w:r>
            <w:r>
              <w:rPr>
                <w:rFonts w:ascii="Times New Roman" w:hAnsi="Times New Roman"/>
                <w:sz w:val="24"/>
                <w:lang w:val="en-US"/>
              </w:rPr>
              <w:t>SO</w:t>
            </w:r>
            <w:r>
              <w:rPr>
                <w:rFonts w:ascii="Times New Roman" w:hAnsi="Times New Roman"/>
                <w:sz w:val="24"/>
              </w:rPr>
              <w:t>. Принять во внимание: 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С </w:t>
            </w:r>
            <w:proofErr w:type="spellStart"/>
            <w:r>
              <w:rPr>
                <w:rFonts w:ascii="Times New Roman" w:hAnsi="Times New Roman"/>
                <w:sz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</w:rPr>
              <w:t>, 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>С С</w:t>
            </w:r>
            <w:proofErr w:type="gramStart"/>
            <w:r>
              <w:rPr>
                <w:rFonts w:ascii="Times New Roman" w:hAnsi="Times New Roman"/>
                <w:sz w:val="24"/>
              </w:rPr>
              <w:t>0</w:t>
            </w:r>
            <w:proofErr w:type="gramEnd"/>
            <w:r>
              <w:rPr>
                <w:rFonts w:ascii="Times New Roman" w:hAnsi="Times New Roman"/>
                <w:sz w:val="24"/>
              </w:rPr>
              <w:t>. После нажатия клавиши "Сеть" или если был передан код "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", то позиция начала формуляра определяется вновь. Если длина формуляра не была установлена соответствующим управляющим кодом, то длина формуляра составляет 66 строк, если выключатель </w:t>
            </w:r>
            <w:r>
              <w:rPr>
                <w:rFonts w:ascii="Times New Roman" w:hAnsi="Times New Roman"/>
                <w:sz w:val="24"/>
                <w:lang w:val="en-US"/>
              </w:rPr>
              <w:t>DIL</w:t>
            </w:r>
            <w:r>
              <w:rPr>
                <w:rFonts w:ascii="Times New Roman" w:hAnsi="Times New Roman"/>
                <w:sz w:val="24"/>
              </w:rPr>
              <w:t xml:space="preserve"> 12- 1 находится в позиции </w:t>
            </w:r>
            <w:r>
              <w:rPr>
                <w:rFonts w:ascii="Times New Roman" w:hAnsi="Times New Roman"/>
                <w:sz w:val="24"/>
                <w:lang w:val="en-US"/>
              </w:rPr>
              <w:t>ON</w:t>
            </w:r>
            <w:r>
              <w:rPr>
                <w:rFonts w:ascii="Times New Roman" w:hAnsi="Times New Roman"/>
                <w:sz w:val="24"/>
              </w:rPr>
              <w:t xml:space="preserve">, или же 72 строки, если выключатель </w:t>
            </w:r>
            <w:r>
              <w:rPr>
                <w:rFonts w:ascii="Times New Roman" w:hAnsi="Times New Roman"/>
                <w:sz w:val="24"/>
                <w:lang w:val="en-US"/>
              </w:rPr>
              <w:t>DIL</w:t>
            </w:r>
            <w:r>
              <w:rPr>
                <w:rFonts w:ascii="Times New Roman" w:hAnsi="Times New Roman"/>
                <w:sz w:val="24"/>
              </w:rPr>
              <w:t xml:space="preserve"> 12-1 находится в позиции </w:t>
            </w:r>
            <w:r>
              <w:rPr>
                <w:rFonts w:ascii="Times New Roman" w:hAnsi="Times New Roman"/>
                <w:sz w:val="24"/>
                <w:lang w:val="en-US"/>
              </w:rPr>
              <w:t>OFF</w:t>
            </w:r>
            <w:r>
              <w:rPr>
                <w:rFonts w:ascii="Times New Roman" w:hAnsi="Times New Roman"/>
                <w:sz w:val="24"/>
              </w:rPr>
              <w:t xml:space="preserve">. Если выключатель </w:t>
            </w:r>
            <w:r>
              <w:rPr>
                <w:rFonts w:ascii="Times New Roman" w:hAnsi="Times New Roman"/>
                <w:sz w:val="24"/>
                <w:lang w:val="en-US"/>
              </w:rPr>
              <w:t>DIL</w:t>
            </w:r>
            <w:r>
              <w:rPr>
                <w:rFonts w:ascii="Times New Roman" w:hAnsi="Times New Roman"/>
                <w:sz w:val="24"/>
              </w:rPr>
              <w:t xml:space="preserve"> 12-1 находится дополнительно в положении </w:t>
            </w:r>
            <w:r>
              <w:rPr>
                <w:rFonts w:ascii="Times New Roman" w:hAnsi="Times New Roman"/>
                <w:sz w:val="24"/>
                <w:lang w:val="en-US"/>
              </w:rPr>
              <w:t>ON</w:t>
            </w:r>
            <w:r>
              <w:rPr>
                <w:rFonts w:ascii="Times New Roman" w:hAnsi="Times New Roman"/>
                <w:sz w:val="24"/>
              </w:rPr>
              <w:t xml:space="preserve">, то длина формата /66 или 72/ делится пополам. Длину формата можно </w:t>
            </w:r>
            <w:proofErr w:type="gramStart"/>
            <w:r>
              <w:rPr>
                <w:rFonts w:ascii="Times New Roman" w:hAnsi="Times New Roman"/>
                <w:sz w:val="24"/>
              </w:rPr>
              <w:t>-у</w:t>
            </w:r>
            <w:proofErr w:type="gramEnd"/>
            <w:r>
              <w:rPr>
                <w:rFonts w:ascii="Times New Roman" w:hAnsi="Times New Roman"/>
                <w:sz w:val="24"/>
              </w:rPr>
              <w:t>станавливать сериями управляющего кода "Е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С </w:t>
            </w:r>
            <w:proofErr w:type="spellStart"/>
            <w:r>
              <w:rPr>
                <w:rFonts w:ascii="Times New Roman" w:hAnsi="Times New Roman"/>
                <w:sz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" или "</w:t>
            </w:r>
            <w:r>
              <w:rPr>
                <w:rFonts w:ascii="Times New Roman" w:hAnsi="Times New Roman"/>
                <w:sz w:val="24"/>
                <w:lang w:val="en-US"/>
              </w:rPr>
              <w:t>ES</w:t>
            </w:r>
            <w:r>
              <w:rPr>
                <w:rFonts w:ascii="Times New Roman" w:hAnsi="Times New Roman"/>
                <w:sz w:val="24"/>
              </w:rPr>
              <w:t xml:space="preserve">С С0 </w:t>
            </w:r>
            <w:r>
              <w:rPr>
                <w:rFonts w:ascii="Times New Roman" w:hAnsi="Times New Roman"/>
                <w:sz w:val="24"/>
                <w:lang w:val="en-US"/>
              </w:rPr>
              <w:t>m</w:t>
            </w:r>
            <w:r>
              <w:rPr>
                <w:rFonts w:ascii="Times New Roman" w:hAnsi="Times New Roman"/>
                <w:sz w:val="24"/>
              </w:rPr>
              <w:t>".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1404"/>
        </w:trPr>
        <w:tc>
          <w:tcPr>
            <w:tcW w:w="2562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С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Jn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(27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proofErr w:type="gramEnd"/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IQ</w:t>
            </w:r>
            <w:r>
              <w:rPr>
                <w:rFonts w:ascii="Times New Roman" w:hAnsi="Times New Roman"/>
                <w:sz w:val="24"/>
              </w:rPr>
              <w:t xml:space="preserve"> /7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 )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Построчная подача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/216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</w:p>
        </w:tc>
        <w:tc>
          <w:tcPr>
            <w:tcW w:w="7786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буфере данных находятся данные, которые распечатываются, после чего выполняется подача бумаги на </w:t>
            </w:r>
            <w:proofErr w:type="gramStart"/>
            <w:r>
              <w:rPr>
                <w:rFonts w:ascii="Times New Roman" w:hAnsi="Times New Roman"/>
                <w:sz w:val="24"/>
              </w:rPr>
              <w:t>л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/216 дюйма. Принять во внимание: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j</w:t>
            </w:r>
            <w:r>
              <w:rPr>
                <w:rFonts w:ascii="Times New Roman" w:hAnsi="Times New Roman"/>
                <w:sz w:val="24"/>
              </w:rPr>
              <w:t>. Установленная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подача бумаги распространяется только на </w:t>
            </w:r>
            <w:proofErr w:type="gramStart"/>
            <w:r>
              <w:rPr>
                <w:rFonts w:ascii="Times New Roman" w:hAnsi="Times New Roman"/>
                <w:sz w:val="24"/>
              </w:rPr>
              <w:t>текущую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строну.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1382"/>
        </w:trPr>
        <w:tc>
          <w:tcPr>
            <w:tcW w:w="2562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lang w:val="en-US"/>
              </w:rPr>
              <w:t>J</w:t>
            </w:r>
            <w:r>
              <w:rPr>
                <w:rFonts w:ascii="Times New Roman" w:hAnsi="Times New Roman"/>
                <w:sz w:val="24"/>
              </w:rPr>
              <w:t xml:space="preserve"> (27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106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) (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= 0,1,2,....255)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Построчная подача назад на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/216"</w:t>
            </w:r>
          </w:p>
        </w:tc>
        <w:tc>
          <w:tcPr>
            <w:tcW w:w="7786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Задействуется распечатка данных, находящихся в буфере печати, после чего бумага подается назад на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/216 дюйма. Принять во внимание;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J</w:t>
            </w:r>
            <w:r>
              <w:rPr>
                <w:rFonts w:ascii="Times New Roman" w:hAnsi="Times New Roman"/>
                <w:sz w:val="24"/>
              </w:rPr>
              <w:t>. Эту команду можно использовать только на ПУ с системой зубчатых колес.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val="4575"/>
        </w:trPr>
        <w:tc>
          <w:tcPr>
            <w:tcW w:w="2562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(27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78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 xml:space="preserve">) (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= 1,2,....127) Установка конечной строки формуляра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</w:p>
        </w:tc>
        <w:tc>
          <w:tcPr>
            <w:tcW w:w="7786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Команда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используется для того, чтобы установить конечную строку формуляра, причем "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" определяет количество строк, не распечатываемых в конце формуляра. Если, например, нужно пропустить 3 последние строки страницы, то для "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" надо ввести 3. Если длина формата изменяется из-за ввода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 С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или </w:t>
            </w:r>
            <w:r>
              <w:rPr>
                <w:rFonts w:ascii="Times New Roman" w:hAnsi="Times New Roman"/>
                <w:sz w:val="24"/>
                <w:lang w:val="en-US"/>
              </w:rPr>
              <w:t>ES</w:t>
            </w:r>
            <w:r>
              <w:rPr>
                <w:rFonts w:ascii="Times New Roman" w:hAnsi="Times New Roman"/>
                <w:sz w:val="24"/>
              </w:rPr>
              <w:t xml:space="preserve">С С0, то установленная конечная строка формуляра сбрасывается, поэтому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нужно ввести снова. Если значение "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" больше, чем установленная по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 С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длина формата, то после распечатки одной строки выполняется подача бумаги до 1-й строки следующей страницы. Если значение "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" равно 0, то эта команда игнорируется, а в силе остается значение "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", установленное ранее. Принять во внимание: 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>С 0, 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С </w:t>
            </w:r>
            <w:proofErr w:type="spellStart"/>
            <w:r>
              <w:rPr>
                <w:rFonts w:ascii="Times New Roman" w:hAnsi="Times New Roman"/>
                <w:sz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С</w:t>
            </w:r>
            <w:proofErr w:type="gramStart"/>
            <w:r>
              <w:rPr>
                <w:rFonts w:ascii="Times New Roman" w:hAnsi="Times New Roman"/>
                <w:sz w:val="24"/>
              </w:rPr>
              <w:t>0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Начальной позицией формуляра является первая печатная строка, т.е. та печатная строка, которая установлена при включении ПУ. И при изменении длины формуляра по 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С </w:t>
            </w:r>
            <w:proofErr w:type="spellStart"/>
            <w:r>
              <w:rPr>
                <w:rFonts w:ascii="Times New Roman" w:hAnsi="Times New Roman"/>
                <w:sz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или 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>С С</w:t>
            </w:r>
            <w:proofErr w:type="gramStart"/>
            <w:r>
              <w:rPr>
                <w:rFonts w:ascii="Times New Roman" w:hAnsi="Times New Roman"/>
                <w:sz w:val="24"/>
              </w:rPr>
              <w:t>0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установленная печатная строка рассматривается как начальная позиция формуляра. Посредством выключателя 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DIL 13-1 </w:t>
            </w:r>
            <w:r>
              <w:rPr>
                <w:rFonts w:ascii="Times New Roman" w:hAnsi="Times New Roman"/>
                <w:sz w:val="24"/>
              </w:rPr>
              <w:t xml:space="preserve">устанавливается конечная строка формуляра в 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4"/>
              </w:rPr>
              <w:t>дюйм.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886"/>
        </w:trPr>
        <w:tc>
          <w:tcPr>
            <w:tcW w:w="2562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>С 0 (27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IQ</w:t>
            </w:r>
            <w:r>
              <w:rPr>
                <w:rFonts w:ascii="Times New Roman" w:hAnsi="Times New Roman"/>
                <w:sz w:val="24"/>
              </w:rPr>
              <w:t xml:space="preserve"> 79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) Выключение конечной строки формуляра</w:t>
            </w:r>
          </w:p>
        </w:tc>
        <w:tc>
          <w:tcPr>
            <w:tcW w:w="7786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Сбрасывается конечная строка формуляра, установленная по Е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</w:p>
        </w:tc>
      </w:tr>
    </w:tbl>
    <w:p w:rsidR="00280BBD" w:rsidRDefault="00280BBD" w:rsidP="00280BBD">
      <w:pPr>
        <w:pStyle w:val="Normal"/>
        <w:shd w:val="clear" w:color="auto" w:fill="FFFFFF"/>
        <w:rPr>
          <w:rFonts w:ascii="Times New Roman" w:hAnsi="Times New Roman"/>
          <w:sz w:val="24"/>
        </w:rPr>
      </w:pPr>
    </w:p>
    <w:p w:rsidR="00280BBD" w:rsidRDefault="00280BBD" w:rsidP="00280BBD">
      <w:pPr>
        <w:pStyle w:val="Normal"/>
        <w:shd w:val="clear" w:color="auto" w:fill="FFFFFF"/>
        <w:jc w:val="center"/>
        <w:rPr>
          <w:rFonts w:ascii="Arial" w:hAnsi="Arial"/>
          <w:sz w:val="28"/>
        </w:rPr>
      </w:pPr>
      <w:r>
        <w:rPr>
          <w:rFonts w:ascii="Arial" w:hAnsi="Arial"/>
          <w:color w:val="000000"/>
          <w:sz w:val="28"/>
        </w:rPr>
        <w:t>5. Управление Формат</w:t>
      </w:r>
      <w:proofErr w:type="gramStart"/>
      <w:r>
        <w:rPr>
          <w:rFonts w:ascii="Arial" w:hAnsi="Arial"/>
          <w:color w:val="000000"/>
          <w:sz w:val="28"/>
          <w:lang w:val="en-US"/>
        </w:rPr>
        <w:t>o</w:t>
      </w:r>
      <w:proofErr w:type="gramEnd"/>
      <w:r>
        <w:rPr>
          <w:rFonts w:ascii="Arial" w:hAnsi="Arial"/>
          <w:color w:val="000000"/>
          <w:sz w:val="28"/>
        </w:rPr>
        <w:t>м</w:t>
      </w:r>
    </w:p>
    <w:p w:rsidR="00280BBD" w:rsidRDefault="00280BBD" w:rsidP="00280BBD">
      <w:pPr>
        <w:pStyle w:val="Normal"/>
        <w:shd w:val="clear" w:color="auto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Программное управление форматом может осуществляться с использованием команд, приведенных в табл. П.</w:t>
      </w:r>
      <w:r>
        <w:rPr>
          <w:rFonts w:ascii="Times New Roman" w:hAnsi="Times New Roman"/>
          <w:color w:val="000000"/>
          <w:sz w:val="24"/>
          <w:lang w:val="en-US"/>
        </w:rPr>
        <w:t>1.6.</w:t>
      </w:r>
    </w:p>
    <w:p w:rsidR="00280BBD" w:rsidRDefault="00280BBD" w:rsidP="00280BBD">
      <w:pPr>
        <w:pStyle w:val="Normal"/>
        <w:shd w:val="clear" w:color="auto" w:fill="FFFFFF"/>
        <w:rPr>
          <w:sz w:val="24"/>
        </w:rPr>
      </w:pPr>
      <w:r>
        <w:rPr>
          <w:color w:val="000000"/>
          <w:sz w:val="24"/>
        </w:rPr>
        <w:t>Таблица П.</w:t>
      </w:r>
      <w:r>
        <w:rPr>
          <w:color w:val="000000"/>
          <w:sz w:val="24"/>
          <w:lang w:val="en-US"/>
        </w:rPr>
        <w:t>1.6</w:t>
      </w:r>
    </w:p>
    <w:tbl>
      <w:tblPr>
        <w:tblW w:w="0" w:type="auto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BF" w:firstRow="1" w:lastRow="0" w:firstColumn="1" w:lastColumn="0" w:noHBand="0" w:noVBand="0"/>
      </w:tblPr>
      <w:tblGrid>
        <w:gridCol w:w="2529"/>
        <w:gridCol w:w="7718"/>
      </w:tblGrid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2733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Команда назначение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0 (27</w:t>
            </w:r>
            <w:r>
              <w:rPr>
                <w:rFonts w:ascii="Times New Roman" w:hAnsi="Times New Roman"/>
                <w:sz w:val="24"/>
                <w:vertAlign w:val="subscript"/>
              </w:rPr>
              <w:t xml:space="preserve">10 </w:t>
            </w:r>
            <w:r>
              <w:rPr>
                <w:rFonts w:ascii="Times New Roman" w:hAnsi="Times New Roman"/>
                <w:sz w:val="24"/>
              </w:rPr>
              <w:t>68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0) Установка меток горизонтальной табуляции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Функционирование принтера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 этой команде устанавливаются метки горизонтальной табуляции. Первые 12 меток запоминаются печатающим устройством, а все последующие игнорируются. Метки можно устанавливать для нормальной печати до 80 знаков, для шрифта "Элита" до 96 знаков и для сжатого шрифта до 132 знаков. Ввод </w:t>
            </w:r>
            <w:r>
              <w:rPr>
                <w:rFonts w:ascii="Times New Roman" w:hAnsi="Times New Roman"/>
                <w:sz w:val="24"/>
                <w:lang w:val="en-US"/>
              </w:rPr>
              <w:t>HT</w:t>
            </w:r>
            <w:r>
              <w:rPr>
                <w:rFonts w:ascii="Times New Roman" w:hAnsi="Times New Roman"/>
                <w:sz w:val="24"/>
              </w:rPr>
              <w:t xml:space="preserve"> дает выполнение горизонтальной табуляции до ближайшей позиции. 0 ограничивает последовательность меток. Отсутствие этого кода приводит к неправильной распечатке данных. Принять во внимание: НТ; в режиме печати в разрядку нужно вместо одного широкого символа использовать два обычных.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НТ </w:t>
            </w:r>
            <w:r>
              <w:rPr>
                <w:rFonts w:ascii="Times New Roman" w:hAnsi="Times New Roman"/>
                <w:sz w:val="24"/>
                <w:lang w:val="en-US"/>
              </w:rPr>
              <w:t>(9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IQ</w:t>
            </w:r>
            <w:r>
              <w:rPr>
                <w:rFonts w:ascii="Times New Roman" w:hAnsi="Times New Roman"/>
                <w:sz w:val="24"/>
                <w:lang w:val="en-US"/>
              </w:rPr>
              <w:t>)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Горизонтальная табуляция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Этот код дает выполнение горизонтальной табуляции до позиции, заранее определенной посредством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</w:rPr>
              <w:t xml:space="preserve">; при печати в разрядку ввод НТ дает табуляцию с двойной шириной. Принять во внимание 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ESC D, </w:t>
            </w:r>
            <w:r>
              <w:rPr>
                <w:rFonts w:ascii="Times New Roman" w:hAnsi="Times New Roman"/>
                <w:sz w:val="24"/>
              </w:rPr>
              <w:t>Е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lang w:val="en-US"/>
              </w:rPr>
              <w:t>Q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(27</w:t>
            </w:r>
            <w:r>
              <w:rPr>
                <w:rFonts w:ascii="Times New Roman" w:hAnsi="Times New Roman"/>
                <w:sz w:val="24"/>
                <w:vertAlign w:val="subscript"/>
              </w:rPr>
              <w:t xml:space="preserve">10 </w:t>
            </w:r>
            <w:r>
              <w:rPr>
                <w:rFonts w:ascii="Times New Roman" w:hAnsi="Times New Roman"/>
                <w:sz w:val="24"/>
              </w:rPr>
              <w:t>81</w:t>
            </w:r>
            <w:r>
              <w:rPr>
                <w:rFonts w:ascii="Times New Roman" w:hAnsi="Times New Roman"/>
                <w:sz w:val="24"/>
                <w:vertAlign w:val="subscript"/>
              </w:rPr>
              <w:t xml:space="preserve">10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) (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=1.2,...,132) Установка количества символов на строку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 символов в строке устанавливается посредством "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". Эту команду нужно подавать к началу строки. В каждом режиме печати для "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" задана максимальная величина. Если она превышается, то "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" игнорируется, а в силе остается установленная ранее величина.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cantSplit/>
          <w:trHeight w:val="1701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CR</w:t>
            </w:r>
            <w:r>
              <w:rPr>
                <w:rFonts w:ascii="Times New Roman" w:hAnsi="Times New Roman"/>
                <w:sz w:val="24"/>
              </w:rPr>
              <w:t xml:space="preserve"> (13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) Установка печатной позиции на начало строки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распознавании этого кода происходит распечатка всех данных из буфера печати, а печатная позиция устанавливается на качало строки; Если этой команде не предшествовали данные /буфер печати пустой/ или же </w:t>
            </w:r>
            <w:proofErr w:type="gramStart"/>
            <w:r>
              <w:rPr>
                <w:rFonts w:ascii="Times New Roman" w:hAnsi="Times New Roman"/>
                <w:sz w:val="24"/>
              </w:rPr>
              <w:t>данные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представая ют собой символ пробела, то каретка не перемещается. Принять во внимание: </w:t>
            </w:r>
            <w:r>
              <w:rPr>
                <w:rFonts w:ascii="Times New Roman" w:hAnsi="Times New Roman"/>
                <w:sz w:val="24"/>
                <w:lang w:val="en-US"/>
              </w:rPr>
              <w:t>LF</w:t>
            </w:r>
            <w:r>
              <w:rPr>
                <w:rFonts w:ascii="Times New Roman" w:hAnsi="Times New Roman"/>
                <w:sz w:val="24"/>
              </w:rPr>
              <w:t xml:space="preserve"> Если выключатель </w:t>
            </w:r>
            <w:r>
              <w:rPr>
                <w:rFonts w:ascii="Times New Roman" w:hAnsi="Times New Roman"/>
                <w:sz w:val="24"/>
                <w:lang w:val="en-US"/>
              </w:rPr>
              <w:t>DIL</w:t>
            </w:r>
            <w:r>
              <w:rPr>
                <w:rFonts w:ascii="Times New Roman" w:hAnsi="Times New Roman"/>
                <w:sz w:val="24"/>
              </w:rPr>
              <w:t xml:space="preserve"> 7-1 находится в позиции </w:t>
            </w:r>
            <w:r>
              <w:rPr>
                <w:rFonts w:ascii="Times New Roman" w:hAnsi="Times New Roman"/>
                <w:sz w:val="24"/>
                <w:lang w:val="en-US"/>
              </w:rPr>
              <w:t>ON</w:t>
            </w:r>
            <w:r>
              <w:rPr>
                <w:rFonts w:ascii="Times New Roman" w:hAnsi="Times New Roman"/>
                <w:sz w:val="24"/>
              </w:rPr>
              <w:t xml:space="preserve">, то при каждой команде </w:t>
            </w:r>
            <w:r>
              <w:rPr>
                <w:rFonts w:ascii="Times New Roman" w:hAnsi="Times New Roman"/>
                <w:sz w:val="24"/>
                <w:lang w:val="en-US"/>
              </w:rPr>
              <w:t>CR</w:t>
            </w:r>
            <w:r>
              <w:rPr>
                <w:rFonts w:ascii="Times New Roman" w:hAnsi="Times New Roman"/>
                <w:sz w:val="24"/>
              </w:rPr>
              <w:t xml:space="preserve"> автоматически генерируется </w:t>
            </w:r>
            <w:r>
              <w:rPr>
                <w:rFonts w:ascii="Times New Roman" w:hAnsi="Times New Roman"/>
                <w:sz w:val="24"/>
                <w:lang w:val="en-US"/>
              </w:rPr>
              <w:t>LF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2890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В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0 (27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66</w:t>
            </w:r>
            <w:r>
              <w:rPr>
                <w:rFonts w:ascii="Times New Roman" w:hAnsi="Times New Roman"/>
                <w:sz w:val="24"/>
                <w:vertAlign w:val="subscript"/>
              </w:rPr>
              <w:t xml:space="preserve">10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0) (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=1,2,....254) Установив меток вертикальной табуляции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Этот код устанавливает метки вертикальной табуляции; первые 8 меток запоминаются принтером, а все последующие игнорируются. Вертикальная табуляция выполняется посредством кода </w:t>
            </w:r>
            <w:r>
              <w:rPr>
                <w:rFonts w:ascii="Times New Roman" w:hAnsi="Times New Roman"/>
                <w:sz w:val="24"/>
                <w:lang w:val="en-US"/>
              </w:rPr>
              <w:t>VT</w:t>
            </w:r>
            <w:r>
              <w:rPr>
                <w:rFonts w:ascii="Times New Roman" w:hAnsi="Times New Roman"/>
                <w:sz w:val="24"/>
              </w:rPr>
              <w:t xml:space="preserve">. Переданные позиции табуляция остаются в силе до тех пор, пока не будут установлены новые позиции. Если позиции табуляции не установлены, то 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V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Т оказывает такое же действие, как </w:t>
            </w:r>
            <w:r>
              <w:rPr>
                <w:rFonts w:ascii="Times New Roman" w:hAnsi="Times New Roman"/>
                <w:sz w:val="24"/>
                <w:lang w:val="en-US"/>
              </w:rPr>
              <w:t>LF</w:t>
            </w:r>
            <w:r>
              <w:rPr>
                <w:rFonts w:ascii="Times New Roman" w:hAnsi="Times New Roman"/>
                <w:sz w:val="24"/>
              </w:rPr>
              <w:t xml:space="preserve">, причем бумага после распечатки данных подается вперед на 1 строку. </w:t>
            </w:r>
            <w:r>
              <w:rPr>
                <w:rFonts w:ascii="Times New Roman" w:hAnsi="Times New Roman"/>
                <w:sz w:val="24"/>
                <w:lang w:val="en-US"/>
              </w:rPr>
              <w:t>NUL</w:t>
            </w:r>
            <w:r>
              <w:rPr>
                <w:rFonts w:ascii="Times New Roman" w:hAnsi="Times New Roman"/>
                <w:sz w:val="24"/>
              </w:rPr>
              <w:t xml:space="preserve"> завершает ввод позиций табуляции. Отсутствие </w:t>
            </w:r>
            <w:r>
              <w:rPr>
                <w:rFonts w:ascii="Times New Roman" w:hAnsi="Times New Roman"/>
                <w:sz w:val="24"/>
                <w:lang w:val="en-US"/>
              </w:rPr>
              <w:t>NUL</w:t>
            </w:r>
            <w:r>
              <w:rPr>
                <w:rFonts w:ascii="Times New Roman" w:hAnsi="Times New Roman"/>
                <w:sz w:val="24"/>
              </w:rPr>
              <w:t xml:space="preserve"> вызывает неточности в распечатке данных. Длину формата надо устанавливать до ввода меток табуляции, т.к. при установке длины формата по Е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С </w:t>
            </w:r>
            <w:proofErr w:type="spellStart"/>
            <w:r>
              <w:rPr>
                <w:rFonts w:ascii="Times New Roman" w:hAnsi="Times New Roman"/>
                <w:sz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метки вертикальной табуляции сбрасываются.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BS (</w:t>
            </w:r>
            <w:r>
              <w:rPr>
                <w:rFonts w:ascii="Times New Roman" w:hAnsi="Times New Roman"/>
                <w:sz w:val="24"/>
              </w:rPr>
              <w:t>8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</w:rPr>
              <w:t>) Шаг назад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распознавании этого кода производится вывод буфера печати, а последующая печатная позиция на 1 знак смещается влево; при печати в разрядку </w:t>
            </w:r>
            <w:r>
              <w:rPr>
                <w:rFonts w:ascii="Times New Roman" w:hAnsi="Times New Roman"/>
                <w:sz w:val="24"/>
                <w:lang w:val="en-US"/>
              </w:rPr>
              <w:t>BS</w:t>
            </w:r>
            <w:r>
              <w:rPr>
                <w:rFonts w:ascii="Times New Roman" w:hAnsi="Times New Roman"/>
                <w:sz w:val="24"/>
              </w:rPr>
              <w:t xml:space="preserve"> воздействует только на последний байт, а последующий символ накладывается лишь на половину предыдущего символа; шаги назад выполняется максимально до начала актуальной печатной строки.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cantSplit/>
          <w:trHeight w:val="4002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ES</w:t>
            </w:r>
            <w:r>
              <w:rPr>
                <w:rFonts w:ascii="Times New Roman" w:hAnsi="Times New Roman"/>
                <w:sz w:val="24"/>
              </w:rPr>
              <w:t xml:space="preserve">С </w:t>
            </w:r>
            <w:proofErr w:type="spellStart"/>
            <w:r>
              <w:rPr>
                <w:rFonts w:ascii="Times New Roman" w:hAnsi="Times New Roman"/>
                <w:sz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(27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67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) (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=1,2,....127) Установка длины Формуляра (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строк)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Этот код определяет длину формуляра количеством строк с учетом актуального интервала между строками. </w:t>
            </w:r>
            <w:r>
              <w:rPr>
                <w:rFonts w:ascii="Times New Roman" w:hAnsi="Times New Roman"/>
                <w:sz w:val="24"/>
                <w:lang w:val="en-US"/>
              </w:rPr>
              <w:t>FF</w:t>
            </w:r>
            <w:r>
              <w:rPr>
                <w:rFonts w:ascii="Times New Roman" w:hAnsi="Times New Roman"/>
                <w:sz w:val="24"/>
              </w:rPr>
              <w:t xml:space="preserve">, установка начальной строки формуляра и другие команды всегда рассматриваются в связи с длиной формуляра, устанавливаемой по этой команде. Строка в данный момент времени становится начальной строкой формуляра. Длина страницы в дюймах - это произведение от умножения количества строк и установленного интервала. Установленная длина формуляра не изменяется, если меняется величина интервала между строками. Если длина формуляра запрограммирована не посредством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 С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, то длина формуляра составляет при позиции </w:t>
            </w:r>
            <w:r>
              <w:rPr>
                <w:rFonts w:ascii="Times New Roman" w:hAnsi="Times New Roman"/>
                <w:sz w:val="24"/>
                <w:lang w:val="en-US"/>
              </w:rPr>
              <w:t>ON</w:t>
            </w:r>
            <w:r>
              <w:rPr>
                <w:rFonts w:ascii="Times New Roman" w:hAnsi="Times New Roman"/>
                <w:sz w:val="24"/>
              </w:rPr>
              <w:t xml:space="preserve"> выключателя </w:t>
            </w:r>
            <w:r>
              <w:rPr>
                <w:rFonts w:ascii="Times New Roman" w:hAnsi="Times New Roman"/>
                <w:sz w:val="24"/>
                <w:lang w:val="en-US"/>
              </w:rPr>
              <w:t>DIL</w:t>
            </w:r>
            <w:r>
              <w:rPr>
                <w:rFonts w:ascii="Times New Roman" w:hAnsi="Times New Roman"/>
                <w:sz w:val="24"/>
              </w:rPr>
              <w:t xml:space="preserve"> 12-1 66 строк, а при позиции </w:t>
            </w:r>
            <w:r>
              <w:rPr>
                <w:rFonts w:ascii="Times New Roman" w:hAnsi="Times New Roman"/>
                <w:sz w:val="24"/>
                <w:lang w:val="en-US"/>
              </w:rPr>
              <w:t>OFF</w:t>
            </w:r>
            <w:r>
              <w:rPr>
                <w:rFonts w:ascii="Times New Roman" w:hAnsi="Times New Roman"/>
                <w:sz w:val="24"/>
              </w:rPr>
              <w:t xml:space="preserve"> - 72 строки. Если выключатель </w:t>
            </w:r>
            <w:r>
              <w:rPr>
                <w:rFonts w:ascii="Times New Roman" w:hAnsi="Times New Roman"/>
                <w:sz w:val="24"/>
                <w:lang w:val="en-US"/>
              </w:rPr>
              <w:t>DIL</w:t>
            </w:r>
            <w:r>
              <w:rPr>
                <w:rFonts w:ascii="Times New Roman" w:hAnsi="Times New Roman"/>
                <w:sz w:val="24"/>
              </w:rPr>
              <w:t xml:space="preserve"> 12-1 дополнительно стоит в позиции </w:t>
            </w:r>
            <w:r>
              <w:rPr>
                <w:rFonts w:ascii="Times New Roman" w:hAnsi="Times New Roman"/>
                <w:sz w:val="24"/>
                <w:lang w:val="en-US"/>
              </w:rPr>
              <w:t>ON</w:t>
            </w:r>
            <w:r>
              <w:rPr>
                <w:rFonts w:ascii="Times New Roman" w:hAnsi="Times New Roman"/>
                <w:sz w:val="24"/>
              </w:rPr>
              <w:t>, то длина формата /66 или 72 строки/ делится пополам. Ввод серии управляющего кода 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С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дает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сброс метод вертикальной табуляции, установленных </w:t>
            </w:r>
            <w:r>
              <w:rPr>
                <w:rFonts w:ascii="Times New Roman" w:hAnsi="Times New Roman"/>
                <w:sz w:val="24"/>
                <w:lang w:val="en-US"/>
              </w:rPr>
              <w:t>no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В. Одновременно сбрасывается конечная строка формуляра, установленная по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. Принять во внимание: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1004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>С С0 (27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 xml:space="preserve"> 0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) (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=1,2,..., 22) Установка длины формуляра 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( 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дюймов)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Этот код определяет длину формуляра в дюймах; </w:t>
            </w:r>
            <w:r>
              <w:rPr>
                <w:rFonts w:ascii="Times New Roman" w:hAnsi="Times New Roman"/>
                <w:sz w:val="24"/>
                <w:lang w:val="en-US"/>
              </w:rPr>
              <w:t>FF</w:t>
            </w:r>
            <w:r>
              <w:rPr>
                <w:rFonts w:ascii="Times New Roman" w:hAnsi="Times New Roman"/>
                <w:sz w:val="24"/>
              </w:rPr>
              <w:t>, установка конечной строки формуляра и т.д. всегда рассматриваются в связи с длиной формуляра, устанавливаемой по этой команде; дальнейшие пояснения см. в Е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С </w:t>
            </w:r>
            <w:proofErr w:type="spellStart"/>
            <w:r>
              <w:rPr>
                <w:rFonts w:ascii="Times New Roman" w:hAnsi="Times New Roman"/>
                <w:sz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280BBD" w:rsidRDefault="00280BBD" w:rsidP="00280BBD">
      <w:pPr>
        <w:pStyle w:val="Normal"/>
        <w:shd w:val="clear" w:color="auto" w:fill="FFFFFF"/>
        <w:jc w:val="center"/>
        <w:rPr>
          <w:rFonts w:ascii="Arial" w:hAnsi="Arial"/>
          <w:color w:val="000000"/>
          <w:sz w:val="28"/>
        </w:rPr>
      </w:pPr>
    </w:p>
    <w:p w:rsidR="00280BBD" w:rsidRDefault="00280BBD" w:rsidP="00280BBD">
      <w:pPr>
        <w:pStyle w:val="Normal"/>
        <w:shd w:val="clear" w:color="auto" w:fill="FFFFFF"/>
        <w:jc w:val="center"/>
        <w:rPr>
          <w:rFonts w:ascii="Arial" w:hAnsi="Arial"/>
          <w:sz w:val="28"/>
        </w:rPr>
      </w:pPr>
      <w:r>
        <w:rPr>
          <w:rFonts w:ascii="Arial" w:hAnsi="Arial"/>
          <w:color w:val="000000"/>
          <w:sz w:val="28"/>
        </w:rPr>
        <w:t>6. Управление вводимыми данными</w:t>
      </w:r>
    </w:p>
    <w:p w:rsidR="00280BBD" w:rsidRDefault="00280BBD" w:rsidP="00280BBD">
      <w:pPr>
        <w:pStyle w:val="Normal"/>
        <w:shd w:val="clear" w:color="auto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Для управления вводимыми данными используются команды, приведенные в табл.</w:t>
      </w:r>
      <w:r>
        <w:rPr>
          <w:rFonts w:ascii="Times New Roman" w:hAnsi="Times New Roman"/>
          <w:color w:val="000000"/>
          <w:sz w:val="24"/>
          <w:lang w:val="en-US"/>
        </w:rPr>
        <w:t>Q</w:t>
      </w:r>
      <w:r>
        <w:rPr>
          <w:rFonts w:ascii="Times New Roman" w:hAnsi="Times New Roman"/>
          <w:color w:val="000000"/>
          <w:sz w:val="24"/>
        </w:rPr>
        <w:t>.1.7.</w:t>
      </w:r>
    </w:p>
    <w:p w:rsidR="00280BBD" w:rsidRDefault="00280BBD" w:rsidP="00280BBD">
      <w:pPr>
        <w:pStyle w:val="Normal"/>
        <w:shd w:val="clear" w:color="auto" w:fill="FFFFFF"/>
        <w:rPr>
          <w:sz w:val="24"/>
        </w:rPr>
      </w:pPr>
      <w:r>
        <w:rPr>
          <w:color w:val="000000"/>
          <w:sz w:val="24"/>
        </w:rPr>
        <w:t>Таблица П</w:t>
      </w:r>
      <w:proofErr w:type="gramStart"/>
      <w:r>
        <w:rPr>
          <w:color w:val="000000"/>
          <w:sz w:val="24"/>
        </w:rPr>
        <w:t>7</w:t>
      </w:r>
      <w:proofErr w:type="gramEnd"/>
      <w:r>
        <w:rPr>
          <w:color w:val="000000"/>
          <w:sz w:val="24"/>
        </w:rPr>
        <w:t>.</w:t>
      </w:r>
      <w:r>
        <w:rPr>
          <w:color w:val="000000"/>
          <w:sz w:val="24"/>
          <w:lang w:val="en-US"/>
        </w:rPr>
        <w:t>1.7</w:t>
      </w:r>
    </w:p>
    <w:tbl>
      <w:tblPr>
        <w:tblW w:w="0" w:type="auto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BF" w:firstRow="1" w:lastRow="0" w:firstColumn="1" w:lastColumn="0" w:noHBand="0" w:noVBand="0"/>
      </w:tblPr>
      <w:tblGrid>
        <w:gridCol w:w="2529"/>
        <w:gridCol w:w="7718"/>
      </w:tblGrid>
      <w:tr w:rsidR="00280BBD" w:rsidTr="003849F6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Команда назначение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Функционирование принтера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CAN</w:t>
            </w:r>
            <w:r>
              <w:rPr>
                <w:rFonts w:ascii="Times New Roman" w:hAnsi="Times New Roman"/>
                <w:sz w:val="24"/>
              </w:rPr>
              <w:t xml:space="preserve"> (24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) Гашение буфера печати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Гасятся все данные текущей строки, записанные </w:t>
            </w:r>
            <w:proofErr w:type="gramStart"/>
            <w:r>
              <w:rPr>
                <w:rFonts w:ascii="Times New Roman" w:hAnsi="Times New Roman"/>
                <w:sz w:val="24"/>
              </w:rPr>
              <w:t>последними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. Принять во внимание команды </w:t>
            </w:r>
            <w:r>
              <w:rPr>
                <w:rFonts w:ascii="Times New Roman" w:hAnsi="Times New Roman"/>
                <w:sz w:val="24"/>
                <w:lang w:val="en-US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BS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sz w:val="24"/>
                    <w:lang w:val="en-US"/>
                  </w:rPr>
                  <w:t>DEL</w:t>
                </w:r>
              </w:smartTag>
            </w:smartTag>
            <w:r>
              <w:rPr>
                <w:rFonts w:ascii="Times New Roman" w:hAnsi="Times New Roman"/>
                <w:sz w:val="24"/>
              </w:rPr>
              <w:t xml:space="preserve"> (127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) Стирание последнего символа а буфере печати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Удаляется последний символ, записанный в буфер печати. Принять во внимание команду </w:t>
            </w:r>
            <w:r>
              <w:rPr>
                <w:rFonts w:ascii="Times New Roman" w:hAnsi="Times New Roman"/>
                <w:sz w:val="24"/>
                <w:lang w:val="en-US"/>
              </w:rPr>
              <w:t>BS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280BBD" w:rsidRDefault="00280BBD" w:rsidP="00280BBD">
      <w:pPr>
        <w:pStyle w:val="Normal"/>
        <w:shd w:val="clear" w:color="auto" w:fill="FFFFFF"/>
        <w:jc w:val="center"/>
        <w:rPr>
          <w:rFonts w:ascii="Arial" w:hAnsi="Arial"/>
          <w:b/>
          <w:sz w:val="28"/>
        </w:rPr>
      </w:pPr>
      <w:r>
        <w:rPr>
          <w:rFonts w:ascii="Arial" w:hAnsi="Arial"/>
          <w:color w:val="000000"/>
          <w:sz w:val="28"/>
        </w:rPr>
        <w:t xml:space="preserve">7. </w:t>
      </w:r>
      <w:r>
        <w:rPr>
          <w:rFonts w:ascii="Arial" w:hAnsi="Arial"/>
          <w:b/>
          <w:color w:val="000000"/>
          <w:sz w:val="24"/>
        </w:rPr>
        <w:t>Прочие команды Вспомогательные команды управления</w:t>
      </w:r>
      <w:r>
        <w:rPr>
          <w:rFonts w:ascii="Arial" w:hAnsi="Arial"/>
          <w:color w:val="000000"/>
          <w:sz w:val="24"/>
        </w:rPr>
        <w:t xml:space="preserve"> </w:t>
      </w:r>
      <w:r>
        <w:rPr>
          <w:b/>
          <w:sz w:val="24"/>
        </w:rPr>
        <w:t>матричного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EPSON</w:t>
      </w:r>
      <w:r>
        <w:rPr>
          <w:b/>
          <w:sz w:val="28"/>
        </w:rPr>
        <w:t xml:space="preserve"> – совместимого принтера</w:t>
      </w:r>
      <w:r>
        <w:rPr>
          <w:rFonts w:ascii="Arial" w:hAnsi="Arial"/>
          <w:b/>
          <w:color w:val="000000"/>
          <w:sz w:val="28"/>
        </w:rPr>
        <w:t xml:space="preserve"> </w:t>
      </w:r>
      <w:r>
        <w:rPr>
          <w:rFonts w:ascii="Arial" w:hAnsi="Arial"/>
          <w:b/>
          <w:color w:val="000000"/>
          <w:sz w:val="24"/>
        </w:rPr>
        <w:t>приведены в табл.П.1.8.</w:t>
      </w:r>
    </w:p>
    <w:p w:rsidR="00280BBD" w:rsidRDefault="00280BBD" w:rsidP="00280BBD">
      <w:pPr>
        <w:pStyle w:val="Normal"/>
        <w:shd w:val="clear" w:color="auto" w:fill="FFFFFF"/>
        <w:rPr>
          <w:sz w:val="24"/>
        </w:rPr>
      </w:pPr>
      <w:r>
        <w:rPr>
          <w:color w:val="000000"/>
          <w:sz w:val="24"/>
        </w:rPr>
        <w:t>Таблица П.</w:t>
      </w:r>
      <w:r>
        <w:rPr>
          <w:color w:val="000000"/>
          <w:sz w:val="24"/>
          <w:lang w:val="en-US"/>
        </w:rPr>
        <w:t>1.6</w:t>
      </w:r>
    </w:p>
    <w:tbl>
      <w:tblPr>
        <w:tblW w:w="0" w:type="auto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BF" w:firstRow="1" w:lastRow="0" w:firstColumn="1" w:lastColumn="0" w:noHBand="0" w:noVBand="0"/>
      </w:tblPr>
      <w:tblGrid>
        <w:gridCol w:w="2529"/>
        <w:gridCol w:w="7718"/>
      </w:tblGrid>
      <w:tr w:rsidR="00280BBD" w:rsidTr="003849F6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Команда назначение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Функционирование принтера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1478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/>
                <w:sz w:val="24"/>
              </w:rPr>
              <w:t xml:space="preserve"> (27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proofErr w:type="gramEnd"/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bscript"/>
              </w:rPr>
              <w:t>107</w:t>
            </w:r>
            <w:r>
              <w:rPr>
                <w:rFonts w:ascii="Times New Roman" w:hAnsi="Times New Roman"/>
                <w:sz w:val="24"/>
              </w:rPr>
              <w:t>/7)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=0,1....,8) Выбор набора символов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 распознании этого кода все последующие печатные данные выводятся в наборе символов, специфицированном посредством "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". Установленный набор символов отменяется путем повторного переключения посредством 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/>
                <w:sz w:val="24"/>
              </w:rPr>
              <w:t>. "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" имеет следующие значения: 0 – основной набор знаков /микропереключатель 8-1/ 1 - второй набор знаков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 П</w:t>
            </w:r>
            <w:proofErr w:type="gramEnd"/>
            <w:r>
              <w:rPr>
                <w:rFonts w:ascii="Times New Roman" w:hAnsi="Times New Roman"/>
                <w:sz w:val="24"/>
              </w:rPr>
              <w:t>ринять во внимание: Е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>С @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val="808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BEL</w:t>
            </w:r>
            <w:r>
              <w:rPr>
                <w:rFonts w:ascii="Times New Roman" w:hAnsi="Times New Roman"/>
                <w:sz w:val="24"/>
              </w:rPr>
              <w:t xml:space="preserve"> (7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) Зуммер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>С 8 (27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8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)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Выключение контроля конца бумаги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Подача звукового сигнала продолжительностью около 0,3 с.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Ввод этого кода позволяет распечатывать данные до последней строки бумаги. Данные можно передавать на принтер, даже если не заправлена бумага. Если выключатель </w:t>
            </w:r>
            <w:r>
              <w:rPr>
                <w:rFonts w:ascii="Times New Roman" w:hAnsi="Times New Roman"/>
                <w:sz w:val="24"/>
                <w:lang w:val="en-US"/>
              </w:rPr>
              <w:t>DIL</w:t>
            </w:r>
            <w:r>
              <w:rPr>
                <w:rFonts w:ascii="Times New Roman" w:hAnsi="Times New Roman"/>
                <w:sz w:val="24"/>
              </w:rPr>
              <w:t xml:space="preserve"> 6-1 находится в позиции </w:t>
            </w:r>
            <w:r>
              <w:rPr>
                <w:rFonts w:ascii="Times New Roman" w:hAnsi="Times New Roman"/>
                <w:sz w:val="24"/>
                <w:lang w:val="en-US"/>
              </w:rPr>
              <w:t>ON</w:t>
            </w:r>
            <w:r>
              <w:rPr>
                <w:rFonts w:ascii="Times New Roman" w:hAnsi="Times New Roman"/>
                <w:sz w:val="24"/>
              </w:rPr>
              <w:t xml:space="preserve">, то ПУ после включения переходит в состояние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8. Принять во внимание: </w:t>
            </w:r>
            <w:r>
              <w:rPr>
                <w:rFonts w:ascii="Times New Roman" w:hAnsi="Times New Roman"/>
                <w:sz w:val="24"/>
                <w:lang w:val="en-US"/>
              </w:rPr>
              <w:t>ES</w:t>
            </w:r>
            <w:r>
              <w:rPr>
                <w:rFonts w:ascii="Times New Roman" w:hAnsi="Times New Roman"/>
                <w:sz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lang w:val="en-US"/>
              </w:rPr>
              <w:t>9</w:t>
            </w:r>
          </w:p>
        </w:tc>
      </w:tr>
      <w:tr w:rsidR="00280BBD" w:rsidTr="003849F6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>С 9 (27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)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Включение контроля конца бумаги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 этому коду сбрасывается условие Е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С 8. Если в принтере нет бумаги, то оно переходит в режим </w:t>
            </w:r>
            <w:r>
              <w:rPr>
                <w:rFonts w:ascii="Times New Roman" w:hAnsi="Times New Roman"/>
                <w:sz w:val="24"/>
                <w:lang w:val="en-US"/>
              </w:rPr>
              <w:t>OFF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LINE</w:t>
            </w:r>
            <w:r>
              <w:rPr>
                <w:rFonts w:ascii="Times New Roman" w:hAnsi="Times New Roman"/>
                <w:sz w:val="24"/>
              </w:rPr>
              <w:t xml:space="preserve">, а процесс печати прерывается. Если выключатель </w:t>
            </w:r>
            <w:r>
              <w:rPr>
                <w:rFonts w:ascii="Times New Roman" w:hAnsi="Times New Roman"/>
                <w:sz w:val="24"/>
                <w:lang w:val="en-US"/>
              </w:rPr>
              <w:t>DIL</w:t>
            </w:r>
            <w:r>
              <w:rPr>
                <w:rFonts w:ascii="Times New Roman" w:hAnsi="Times New Roman"/>
                <w:sz w:val="24"/>
              </w:rPr>
              <w:t xml:space="preserve"> 6-1 находится в позиции </w:t>
            </w:r>
            <w:r>
              <w:rPr>
                <w:rFonts w:ascii="Times New Roman" w:hAnsi="Times New Roman"/>
                <w:sz w:val="24"/>
                <w:lang w:val="en-US"/>
              </w:rPr>
              <w:t>ON</w:t>
            </w:r>
            <w:r>
              <w:rPr>
                <w:rFonts w:ascii="Times New Roman" w:hAnsi="Times New Roman"/>
                <w:sz w:val="24"/>
              </w:rPr>
              <w:t xml:space="preserve">, то ПУ после подключения находится в состоянии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9. Принять во внимание </w:t>
            </w:r>
            <w:r>
              <w:rPr>
                <w:rFonts w:ascii="Times New Roman" w:hAnsi="Times New Roman"/>
                <w:sz w:val="24"/>
                <w:lang w:val="en-US"/>
              </w:rPr>
              <w:t>ES</w:t>
            </w:r>
            <w:proofErr w:type="gramStart"/>
            <w:r>
              <w:rPr>
                <w:rFonts w:ascii="Times New Roman" w:hAnsi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1027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ESC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(27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85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)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=0, 1) Установка печати в одном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или двух направлениях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Определяется, в одном или двух направлениях будет производиться печать; </w:t>
            </w: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= 1 - печать в одном направлении;</w:t>
            </w:r>
          </w:p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</w:rPr>
              <w:t>=0 - печать в двух направлениях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1595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&lt; (27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60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 xml:space="preserve"> ) Установка однонаправленной печати на 1-ой строке слева направо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Благодаря данной команде осуществляется вывод строки, начиная слева. Данная команда минимизирует горизонтальные отклонения, обусловленные работой печатающего механизма. Несмотря на то, что двунаправленная печать почти не ведет к отклонениям в горизонтальном графическом изображении, команды </w:t>
            </w:r>
            <w:r>
              <w:rPr>
                <w:rFonts w:ascii="Times New Roman" w:hAnsi="Times New Roman"/>
                <w:sz w:val="24"/>
                <w:lang w:val="en-US"/>
              </w:rPr>
              <w:t>ESC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U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 И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>С &lt; рекомендуется для установки максимальной точности печати.</w:t>
            </w:r>
          </w:p>
        </w:tc>
      </w:tr>
      <w:tr w:rsidR="00280BBD" w:rsidRPr="00280BBD" w:rsidTr="003849F6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529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@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(27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lang w:val="en-US"/>
              </w:rPr>
              <w:t>64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10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 xml:space="preserve"> )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Инициализация ПУ</w:t>
            </w:r>
          </w:p>
        </w:tc>
        <w:tc>
          <w:tcPr>
            <w:tcW w:w="7718" w:type="dxa"/>
          </w:tcPr>
          <w:p w:rsidR="00280BBD" w:rsidRDefault="00280BBD" w:rsidP="003849F6">
            <w:pPr>
              <w:pStyle w:val="Normal"/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 этому коду принтер инициализируется вновь, т.е. переходит в то «в состояние, что и после включения.</w:t>
            </w:r>
          </w:p>
        </w:tc>
      </w:tr>
    </w:tbl>
    <w:p w:rsidR="00280BBD" w:rsidRPr="00280BBD" w:rsidRDefault="00280BBD" w:rsidP="00280BBD">
      <w:pPr>
        <w:jc w:val="both"/>
        <w:rPr>
          <w:lang w:val="ru-RU"/>
        </w:rPr>
      </w:pPr>
    </w:p>
    <w:p w:rsidR="00280BBD" w:rsidRPr="00280BBD" w:rsidRDefault="00280BBD" w:rsidP="00280BBD">
      <w:pPr>
        <w:rPr>
          <w:sz w:val="28"/>
          <w:szCs w:val="28"/>
          <w:lang w:val="ru-RU"/>
        </w:rPr>
      </w:pPr>
    </w:p>
    <w:sectPr w:rsidR="00280BBD" w:rsidRPr="00280BB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80C"/>
    <w:multiLevelType w:val="multilevel"/>
    <w:tmpl w:val="247873C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">
    <w:nsid w:val="11B8730A"/>
    <w:multiLevelType w:val="hybridMultilevel"/>
    <w:tmpl w:val="9F0AB962"/>
    <w:lvl w:ilvl="0" w:tplc="D5942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97B49"/>
    <w:multiLevelType w:val="hybridMultilevel"/>
    <w:tmpl w:val="30463954"/>
    <w:lvl w:ilvl="0" w:tplc="D5942E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D11B35"/>
    <w:multiLevelType w:val="hybridMultilevel"/>
    <w:tmpl w:val="734EF768"/>
    <w:lvl w:ilvl="0" w:tplc="A00455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B21AA"/>
    <w:multiLevelType w:val="hybridMultilevel"/>
    <w:tmpl w:val="BC14DB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5EE"/>
    <w:multiLevelType w:val="hybridMultilevel"/>
    <w:tmpl w:val="4D38E5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A1"/>
    <w:rsid w:val="000176BD"/>
    <w:rsid w:val="000278E4"/>
    <w:rsid w:val="00041319"/>
    <w:rsid w:val="0008292F"/>
    <w:rsid w:val="000A0EFA"/>
    <w:rsid w:val="000A776B"/>
    <w:rsid w:val="000C2E5A"/>
    <w:rsid w:val="0012556D"/>
    <w:rsid w:val="00152A38"/>
    <w:rsid w:val="00194671"/>
    <w:rsid w:val="00195AED"/>
    <w:rsid w:val="00280BBD"/>
    <w:rsid w:val="002A7E96"/>
    <w:rsid w:val="00324E44"/>
    <w:rsid w:val="003277BE"/>
    <w:rsid w:val="00367351"/>
    <w:rsid w:val="003E655E"/>
    <w:rsid w:val="004160AF"/>
    <w:rsid w:val="004C0649"/>
    <w:rsid w:val="005677CD"/>
    <w:rsid w:val="005A42CE"/>
    <w:rsid w:val="005F1A22"/>
    <w:rsid w:val="006061BB"/>
    <w:rsid w:val="00613E1B"/>
    <w:rsid w:val="00630C21"/>
    <w:rsid w:val="006A2198"/>
    <w:rsid w:val="0079390C"/>
    <w:rsid w:val="008040FE"/>
    <w:rsid w:val="00877A6D"/>
    <w:rsid w:val="008C79B4"/>
    <w:rsid w:val="009103B6"/>
    <w:rsid w:val="009576A5"/>
    <w:rsid w:val="009A3717"/>
    <w:rsid w:val="009C419C"/>
    <w:rsid w:val="009D2860"/>
    <w:rsid w:val="00A25995"/>
    <w:rsid w:val="00AD7935"/>
    <w:rsid w:val="00AF36D6"/>
    <w:rsid w:val="00B020D6"/>
    <w:rsid w:val="00B14D62"/>
    <w:rsid w:val="00B27C8B"/>
    <w:rsid w:val="00B30046"/>
    <w:rsid w:val="00B8545B"/>
    <w:rsid w:val="00BF4CA1"/>
    <w:rsid w:val="00C5235E"/>
    <w:rsid w:val="00D67B40"/>
    <w:rsid w:val="00E45D1B"/>
    <w:rsid w:val="00E763DD"/>
    <w:rsid w:val="00ED337D"/>
    <w:rsid w:val="00EE6675"/>
    <w:rsid w:val="00F57F0F"/>
    <w:rsid w:val="00F76D48"/>
    <w:rsid w:val="00F93606"/>
    <w:rsid w:val="00FC55DB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  <w:style w:type="paragraph" w:customStyle="1" w:styleId="Normal">
    <w:name w:val="Normal"/>
    <w:rsid w:val="00280BB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  <w:style w:type="paragraph" w:customStyle="1" w:styleId="Normal">
    <w:name w:val="Normal"/>
    <w:rsid w:val="00280BB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15</Pages>
  <Words>3795</Words>
  <Characters>21636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ander-skirnir</dc:creator>
  <cp:lastModifiedBy>ander-skirnir</cp:lastModifiedBy>
  <cp:revision>46</cp:revision>
  <dcterms:created xsi:type="dcterms:W3CDTF">2010-12-07T19:24:00Z</dcterms:created>
  <dcterms:modified xsi:type="dcterms:W3CDTF">2010-12-12T16:09:00Z</dcterms:modified>
</cp:coreProperties>
</file>