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36"/>
          <w:szCs w:val="36"/>
          <w:u w:val="single"/>
          <w:lang w:val="uk-UA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№1</w:t>
      </w:r>
    </w:p>
    <w:p w:rsidR="00BF4CA1" w:rsidRPr="000278E4" w:rsidRDefault="00BF4CA1" w:rsidP="00BF4CA1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>«Дослідження текстового та графічного режимів роботи EPSON-сумісних матричних принтерів»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Pr="000278E4" w:rsidRDefault="00754954" w:rsidP="00BF4CA1">
      <w:pPr>
        <w:rPr>
          <w:sz w:val="28"/>
          <w:szCs w:val="28"/>
          <w:lang w:val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Виконав: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Студент групи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ДА-21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ru-RU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 xml:space="preserve">Воронін </w:t>
      </w:r>
      <w:r w:rsidRPr="00754954">
        <w:rPr>
          <w:rFonts w:eastAsia="Times New Roman" w:cs="Times New Roman" w:hint="eastAsia"/>
          <w:sz w:val="28"/>
          <w:szCs w:val="20"/>
          <w:lang w:val="uk-UA" w:eastAsia="uk-UA"/>
        </w:rPr>
        <w:t>Ігор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left="2820"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Київ – 2014</w:t>
      </w:r>
    </w:p>
    <w:p w:rsidR="00754954" w:rsidRDefault="007549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  <w:r w:rsidRPr="000278E4">
        <w:rPr>
          <w:i/>
          <w:sz w:val="28"/>
          <w:szCs w:val="28"/>
          <w:u w:val="single"/>
          <w:lang w:val="uk-UA"/>
        </w:rPr>
        <w:lastRenderedPageBreak/>
        <w:t>Мета</w:t>
      </w:r>
      <w:r w:rsidRPr="000278E4">
        <w:rPr>
          <w:i/>
          <w:sz w:val="28"/>
          <w:szCs w:val="28"/>
          <w:lang w:val="uk-UA"/>
        </w:rPr>
        <w:t>: вивчення принципів роботи, можливостей та програмування EPSON-сумісних принтерів</w:t>
      </w:r>
    </w:p>
    <w:p w:rsidR="00BF4CA1" w:rsidRPr="000278E4" w:rsidRDefault="00BF4CA1" w:rsidP="00BF4CA1">
      <w:pPr>
        <w:jc w:val="center"/>
        <w:rPr>
          <w:i/>
          <w:sz w:val="28"/>
          <w:szCs w:val="28"/>
          <w:lang w:val="uk-UA"/>
        </w:rPr>
      </w:pPr>
    </w:p>
    <w:p w:rsidR="00754954" w:rsidRPr="00195AED" w:rsidRDefault="00754954" w:rsidP="00754954">
      <w:pPr>
        <w:ind w:firstLine="567"/>
        <w:jc w:val="center"/>
        <w:rPr>
          <w:i/>
          <w:sz w:val="28"/>
          <w:u w:val="single"/>
          <w:lang w:val="uk-UA"/>
        </w:rPr>
      </w:pPr>
      <w:r w:rsidRPr="00195AED">
        <w:rPr>
          <w:i/>
          <w:sz w:val="28"/>
          <w:u w:val="single"/>
          <w:lang w:val="uk-UA"/>
        </w:rPr>
        <w:t>Технічні характеристики</w:t>
      </w:r>
      <w:r w:rsidRPr="00195AED">
        <w:rPr>
          <w:i/>
          <w:sz w:val="28"/>
          <w:lang w:val="uk-UA"/>
        </w:rPr>
        <w:t>:</w:t>
      </w:r>
    </w:p>
    <w:p w:rsidR="00754954" w:rsidRPr="006061BB" w:rsidRDefault="00754954" w:rsidP="00754954">
      <w:pPr>
        <w:ind w:firstLine="567"/>
        <w:jc w:val="center"/>
        <w:rPr>
          <w:b/>
          <w:sz w:val="28"/>
          <w:u w:val="single"/>
          <w:lang w:val="uk-UA"/>
        </w:rPr>
      </w:pPr>
      <w:r w:rsidRPr="006061BB">
        <w:rPr>
          <w:b/>
          <w:sz w:val="24"/>
          <w:lang w:val="uk-UA"/>
        </w:rPr>
        <w:t>:: Текстовий режим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552"/>
        <w:gridCol w:w="7695"/>
      </w:tblGrid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Швидкість друку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100 знаків в секунду</w:t>
            </w:r>
          </w:p>
        </w:tc>
      </w:tr>
      <w:tr w:rsidR="00754954" w:rsidRPr="00196573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Напрям друку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 двох напрямках з логічною оптимізацією руху голівки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Кількість голок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Растр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9х9 точок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Набір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95 символів, 3 різних набору</w:t>
            </w:r>
          </w:p>
        </w:tc>
      </w:tr>
      <w:tr w:rsidR="00754954" w:rsidRPr="00196573" w:rsidTr="00F06802">
        <w:trPr>
          <w:trHeight w:hRule="exact" w:val="1020"/>
        </w:trPr>
        <w:tc>
          <w:tcPr>
            <w:tcW w:w="255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Розміри символів</w:t>
            </w:r>
          </w:p>
        </w:tc>
        <w:tc>
          <w:tcPr>
            <w:tcW w:w="7695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при діленні 1/10”-2,47х2,04 мм, при діленні 1/12"-2,47x1,48 мм, при діленні 1/17"-2,47х1,20 мм (висота з розширенням вниз 3,17 мм, вид шрифту встановлюється перемикачами DIL або програмно)</w:t>
            </w:r>
          </w:p>
        </w:tc>
      </w:tr>
    </w:tbl>
    <w:p w:rsidR="00754954" w:rsidRPr="006061BB" w:rsidRDefault="00754954" w:rsidP="00754954">
      <w:pPr>
        <w:jc w:val="both"/>
        <w:rPr>
          <w:sz w:val="24"/>
          <w:lang w:val="uk-UA"/>
        </w:rPr>
      </w:pPr>
    </w:p>
    <w:tbl>
      <w:tblPr>
        <w:tblW w:w="10211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3260"/>
        <w:gridCol w:w="3832"/>
      </w:tblGrid>
      <w:tr w:rsidR="00754954" w:rsidRPr="006061BB" w:rsidTr="00F06802">
        <w:trPr>
          <w:cantSplit/>
          <w:trHeight w:hRule="exact" w:val="283"/>
        </w:trPr>
        <w:tc>
          <w:tcPr>
            <w:tcW w:w="3119" w:type="dxa"/>
            <w:vMerge w:val="restart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Види шрифтів</w:t>
            </w:r>
          </w:p>
        </w:tc>
        <w:tc>
          <w:tcPr>
            <w:tcW w:w="7092" w:type="dxa"/>
            <w:gridSpan w:val="2"/>
            <w:vAlign w:val="center"/>
          </w:tcPr>
          <w:p w:rsidR="00754954" w:rsidRPr="006061BB" w:rsidRDefault="00754954" w:rsidP="00F06802">
            <w:pPr>
              <w:pStyle w:val="1"/>
              <w:rPr>
                <w:lang w:val="uk-UA"/>
              </w:rPr>
            </w:pPr>
            <w:r w:rsidRPr="006061BB">
              <w:rPr>
                <w:lang w:val="uk-UA"/>
              </w:rPr>
              <w:t>Кількість символів</w:t>
            </w:r>
          </w:p>
        </w:tc>
      </w:tr>
      <w:tr w:rsidR="00754954" w:rsidRPr="006061BB" w:rsidTr="00F06802">
        <w:trPr>
          <w:cantSplit/>
          <w:trHeight w:hRule="exact" w:val="340"/>
        </w:trPr>
        <w:tc>
          <w:tcPr>
            <w:tcW w:w="3119" w:type="dxa"/>
            <w:vMerge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на дюйм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у рядку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нормальний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10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136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широкий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5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68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«еліта»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12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163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«еліта/широкий»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6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81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17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233</w:t>
            </w:r>
          </w:p>
        </w:tc>
      </w:tr>
      <w:tr w:rsidR="00754954" w:rsidRPr="006061BB" w:rsidTr="00F06802">
        <w:trPr>
          <w:trHeight w:hRule="exact" w:val="283"/>
        </w:trPr>
        <w:tc>
          <w:tcPr>
            <w:tcW w:w="3119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стиснутий/широкий</w:t>
            </w:r>
          </w:p>
        </w:tc>
        <w:tc>
          <w:tcPr>
            <w:tcW w:w="3260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8.5</w:t>
            </w:r>
          </w:p>
        </w:tc>
        <w:tc>
          <w:tcPr>
            <w:tcW w:w="3832" w:type="dxa"/>
            <w:vAlign w:val="center"/>
          </w:tcPr>
          <w:p w:rsidR="00754954" w:rsidRPr="006061BB" w:rsidRDefault="00754954" w:rsidP="00F06802">
            <w:pPr>
              <w:jc w:val="center"/>
              <w:rPr>
                <w:sz w:val="24"/>
                <w:lang w:val="uk-UA"/>
              </w:rPr>
            </w:pPr>
            <w:r w:rsidRPr="006061BB">
              <w:rPr>
                <w:sz w:val="24"/>
                <w:lang w:val="uk-UA"/>
              </w:rPr>
              <w:t>116</w:t>
            </w:r>
          </w:p>
        </w:tc>
      </w:tr>
    </w:tbl>
    <w:p w:rsidR="00754954" w:rsidRDefault="00754954" w:rsidP="00754954">
      <w:pPr>
        <w:rPr>
          <w:lang w:val="uk-UA"/>
        </w:rPr>
      </w:pPr>
    </w:p>
    <w:p w:rsidR="00754954" w:rsidRPr="00C5235E" w:rsidRDefault="00754954" w:rsidP="00754954">
      <w:pPr>
        <w:ind w:firstLine="56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:: </w:t>
      </w:r>
      <w:r w:rsidRPr="00C5235E">
        <w:rPr>
          <w:b/>
          <w:sz w:val="24"/>
          <w:lang w:val="uk-UA"/>
        </w:rPr>
        <w:t>Точковий режим</w:t>
      </w:r>
      <w:r>
        <w:rPr>
          <w:b/>
          <w:sz w:val="24"/>
          <w:lang w:val="uk-UA"/>
        </w:rPr>
        <w:t xml:space="preserve"> ::</w:t>
      </w:r>
    </w:p>
    <w:tbl>
      <w:tblPr>
        <w:tblW w:w="1024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3119"/>
        <w:gridCol w:w="7128"/>
      </w:tblGrid>
      <w:tr w:rsidR="00754954" w:rsidTr="00F06802">
        <w:trPr>
          <w:cantSplit/>
          <w:trHeight w:val="850"/>
        </w:trPr>
        <w:tc>
          <w:tcPr>
            <w:tcW w:w="3119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Основний вертикальний крок точкового растру</w:t>
            </w:r>
          </w:p>
        </w:tc>
        <w:tc>
          <w:tcPr>
            <w:tcW w:w="7128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72 точки на дюйм</w:t>
            </w:r>
          </w:p>
        </w:tc>
      </w:tr>
      <w:tr w:rsidR="00754954" w:rsidTr="00F06802">
        <w:trPr>
          <w:cantSplit/>
          <w:trHeight w:val="850"/>
        </w:trPr>
        <w:tc>
          <w:tcPr>
            <w:tcW w:w="3119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Основний горизонтальний крок точкового растру</w:t>
            </w:r>
          </w:p>
        </w:tc>
        <w:tc>
          <w:tcPr>
            <w:tcW w:w="7128" w:type="dxa"/>
            <w:vAlign w:val="center"/>
          </w:tcPr>
          <w:p w:rsidR="00754954" w:rsidRPr="00FC5FDF" w:rsidRDefault="00754954" w:rsidP="00F06802">
            <w:pPr>
              <w:jc w:val="center"/>
              <w:rPr>
                <w:sz w:val="24"/>
                <w:lang w:val="uk-UA"/>
              </w:rPr>
            </w:pPr>
            <w:r w:rsidRPr="00FC5FDF">
              <w:rPr>
                <w:sz w:val="24"/>
                <w:lang w:val="uk-UA"/>
              </w:rPr>
              <w:t>400, 576. 640. 720. 960 и 1920 точок на 8 дюймів</w:t>
            </w:r>
          </w:p>
        </w:tc>
      </w:tr>
    </w:tbl>
    <w:p w:rsidR="0079390C" w:rsidRDefault="0079390C" w:rsidP="0079390C">
      <w:pPr>
        <w:jc w:val="center"/>
        <w:rPr>
          <w:sz w:val="24"/>
          <w:lang w:val="uk-UA"/>
        </w:rPr>
      </w:pPr>
    </w:p>
    <w:p w:rsidR="00613E1B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322D77" wp14:editId="7264BF9A">
            <wp:extent cx="6332855" cy="771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4" w:rsidRDefault="00754954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D9DEB7" wp14:editId="1744F499">
            <wp:extent cx="6332855" cy="75044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4" w:rsidRDefault="00754954" w:rsidP="0079390C">
      <w:pPr>
        <w:jc w:val="center"/>
        <w:rPr>
          <w:sz w:val="24"/>
          <w:lang w:val="uk-UA"/>
        </w:rPr>
      </w:pPr>
    </w:p>
    <w:p w:rsidR="00754954" w:rsidRDefault="00754954" w:rsidP="0079390C">
      <w:pPr>
        <w:jc w:val="center"/>
        <w:rPr>
          <w:sz w:val="24"/>
          <w:lang w:val="uk-UA"/>
        </w:rPr>
      </w:pPr>
    </w:p>
    <w:p w:rsidR="00A25995" w:rsidRDefault="00A25995" w:rsidP="0079390C">
      <w:pPr>
        <w:jc w:val="center"/>
        <w:rPr>
          <w:sz w:val="24"/>
          <w:lang w:val="uk-UA"/>
        </w:rPr>
      </w:pPr>
    </w:p>
    <w:p w:rsidR="00A25995" w:rsidRDefault="00196573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B1910D" wp14:editId="4797DEAD">
            <wp:extent cx="6332855" cy="6113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3" w:rsidRDefault="00196573" w:rsidP="0079390C">
      <w:pPr>
        <w:jc w:val="center"/>
        <w:rPr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980024E" wp14:editId="2F2A49D3">
            <wp:extent cx="6332855" cy="1436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95" w:rsidRDefault="00C94073" w:rsidP="00754954">
      <w:pPr>
        <w:rPr>
          <w:sz w:val="24"/>
          <w:lang w:val="uk-UA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6C539BC8" wp14:editId="00C3EC1A">
            <wp:extent cx="2206800" cy="5907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5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420F" w:rsidRDefault="001E420F" w:rsidP="00754954">
      <w:pPr>
        <w:rPr>
          <w:sz w:val="24"/>
          <w:lang w:val="uk-UA"/>
        </w:rPr>
      </w:pPr>
    </w:p>
    <w:p w:rsidR="001E420F" w:rsidRDefault="001E420F" w:rsidP="00754954">
      <w:pPr>
        <w:rPr>
          <w:sz w:val="24"/>
          <w:lang w:val="uk-UA"/>
        </w:rPr>
      </w:pPr>
    </w:p>
    <w:p w:rsidR="001E420F" w:rsidRPr="001E420F" w:rsidRDefault="001E420F" w:rsidP="0008292F">
      <w:pPr>
        <w:jc w:val="center"/>
        <w:rPr>
          <w:b/>
          <w:i/>
          <w:sz w:val="28"/>
          <w:szCs w:val="28"/>
          <w:u w:val="single"/>
          <w:lang w:val="ru-RU"/>
        </w:rPr>
      </w:pPr>
      <w:proofErr w:type="spellStart"/>
      <w:r w:rsidRPr="001E420F">
        <w:rPr>
          <w:b/>
          <w:i/>
          <w:sz w:val="28"/>
          <w:szCs w:val="28"/>
          <w:u w:val="single"/>
          <w:lang w:val="ru-RU"/>
        </w:rPr>
        <w:t>Висновки</w:t>
      </w:r>
      <w:proofErr w:type="spellEnd"/>
      <w:r w:rsidRPr="001E420F">
        <w:rPr>
          <w:b/>
          <w:i/>
          <w:sz w:val="28"/>
          <w:szCs w:val="28"/>
          <w:u w:val="single"/>
          <w:lang w:val="ru-RU"/>
        </w:rPr>
        <w:t>:</w:t>
      </w:r>
    </w:p>
    <w:p w:rsidR="001E420F" w:rsidRPr="001E420F" w:rsidRDefault="001E420F" w:rsidP="001E420F">
      <w:pPr>
        <w:jc w:val="center"/>
        <w:rPr>
          <w:sz w:val="28"/>
          <w:szCs w:val="32"/>
          <w:lang w:val="uk-UA"/>
        </w:rPr>
      </w:pPr>
      <w:r w:rsidRPr="001E420F">
        <w:rPr>
          <w:sz w:val="28"/>
          <w:szCs w:val="32"/>
          <w:lang w:val="uk-UA"/>
        </w:rPr>
        <w:t xml:space="preserve">Під час лабораторної роботи було ознайомлено з основними командами мови ESC/P для керування матричним принтером, методами виводу графіки й набути практичних навичок роботи з емулятором принтера </w:t>
      </w:r>
      <w:proofErr w:type="spellStart"/>
      <w:r w:rsidRPr="001E420F">
        <w:rPr>
          <w:sz w:val="28"/>
          <w:szCs w:val="32"/>
          <w:lang w:val="uk-UA"/>
        </w:rPr>
        <w:t>DOSPrinter</w:t>
      </w:r>
      <w:proofErr w:type="spellEnd"/>
      <w:r w:rsidRPr="001E420F">
        <w:rPr>
          <w:sz w:val="28"/>
          <w:szCs w:val="32"/>
          <w:lang w:val="uk-UA"/>
        </w:rPr>
        <w:t>.</w:t>
      </w:r>
    </w:p>
    <w:sectPr w:rsidR="001E420F" w:rsidRPr="001E420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94671"/>
    <w:rsid w:val="00195AED"/>
    <w:rsid w:val="00196573"/>
    <w:rsid w:val="001E420F"/>
    <w:rsid w:val="002A7E96"/>
    <w:rsid w:val="003277BE"/>
    <w:rsid w:val="00367351"/>
    <w:rsid w:val="003E655E"/>
    <w:rsid w:val="004160AF"/>
    <w:rsid w:val="004F635E"/>
    <w:rsid w:val="005677CD"/>
    <w:rsid w:val="005A42CE"/>
    <w:rsid w:val="005F1A22"/>
    <w:rsid w:val="006061BB"/>
    <w:rsid w:val="00613E1B"/>
    <w:rsid w:val="00630C21"/>
    <w:rsid w:val="006A2198"/>
    <w:rsid w:val="00754954"/>
    <w:rsid w:val="0079390C"/>
    <w:rsid w:val="008040FE"/>
    <w:rsid w:val="008C79B4"/>
    <w:rsid w:val="009103B6"/>
    <w:rsid w:val="009576A5"/>
    <w:rsid w:val="009A3717"/>
    <w:rsid w:val="009C419C"/>
    <w:rsid w:val="009D2860"/>
    <w:rsid w:val="00A25995"/>
    <w:rsid w:val="00AD7935"/>
    <w:rsid w:val="00AF36D6"/>
    <w:rsid w:val="00B020D6"/>
    <w:rsid w:val="00B14D62"/>
    <w:rsid w:val="00B27C8B"/>
    <w:rsid w:val="00B30046"/>
    <w:rsid w:val="00B8545B"/>
    <w:rsid w:val="00BF4CA1"/>
    <w:rsid w:val="00C5235E"/>
    <w:rsid w:val="00C94073"/>
    <w:rsid w:val="00D67B40"/>
    <w:rsid w:val="00E763DD"/>
    <w:rsid w:val="00ED337D"/>
    <w:rsid w:val="00EE6675"/>
    <w:rsid w:val="00F57F0F"/>
    <w:rsid w:val="00F93606"/>
    <w:rsid w:val="00FC55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39450-7902-450A-AF41-F4F4043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Voron Namikaze</cp:lastModifiedBy>
  <cp:revision>4</cp:revision>
  <cp:lastPrinted>2014-05-17T01:30:00Z</cp:lastPrinted>
  <dcterms:created xsi:type="dcterms:W3CDTF">2014-05-17T01:17:00Z</dcterms:created>
  <dcterms:modified xsi:type="dcterms:W3CDTF">2014-05-17T01:33:00Z</dcterms:modified>
</cp:coreProperties>
</file>