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39B94" w14:textId="35FAAA5C" w:rsidR="00753B82" w:rsidRPr="00490871" w:rsidRDefault="00753B82" w:rsidP="00753B82">
      <w:pPr>
        <w:pStyle w:val="BodyText"/>
        <w:ind w:left="2336"/>
        <w:rPr>
          <w:sz w:val="30"/>
          <w:szCs w:val="30"/>
        </w:rPr>
      </w:pPr>
      <w:r w:rsidRPr="00490871">
        <w:rPr>
          <w:noProof/>
          <w:sz w:val="30"/>
          <w:szCs w:val="30"/>
        </w:rPr>
        <w:drawing>
          <wp:anchor distT="0" distB="0" distL="114300" distR="114300" simplePos="0" relativeHeight="251658240" behindDoc="0" locked="0" layoutInCell="1" allowOverlap="1" wp14:anchorId="7B1FF0BF" wp14:editId="629F978C">
            <wp:simplePos x="0" y="0"/>
            <wp:positionH relativeFrom="column">
              <wp:posOffset>691294</wp:posOffset>
            </wp:positionH>
            <wp:positionV relativeFrom="paragraph">
              <wp:posOffset>0</wp:posOffset>
            </wp:positionV>
            <wp:extent cx="4469130" cy="1401445"/>
            <wp:effectExtent l="0" t="0" r="7620" b="825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69130" cy="1401445"/>
                    </a:xfrm>
                    <a:prstGeom prst="rect">
                      <a:avLst/>
                    </a:prstGeom>
                  </pic:spPr>
                </pic:pic>
              </a:graphicData>
            </a:graphic>
          </wp:anchor>
        </w:drawing>
      </w:r>
    </w:p>
    <w:p w14:paraId="7C142347" w14:textId="77777777" w:rsidR="00753B82" w:rsidRPr="00490871" w:rsidRDefault="00753B82" w:rsidP="00753B82">
      <w:pPr>
        <w:pStyle w:val="Default"/>
        <w:jc w:val="center"/>
        <w:rPr>
          <w:sz w:val="30"/>
          <w:szCs w:val="30"/>
        </w:rPr>
      </w:pPr>
      <w:r w:rsidRPr="00490871">
        <w:rPr>
          <w:sz w:val="30"/>
          <w:szCs w:val="30"/>
        </w:rPr>
        <w:t>Facultatea de Automatică şi Calculatoare</w:t>
      </w:r>
    </w:p>
    <w:p w14:paraId="2B9A4292" w14:textId="77777777" w:rsidR="00753B82" w:rsidRPr="00490871" w:rsidRDefault="00753B82" w:rsidP="00753B82">
      <w:pPr>
        <w:pStyle w:val="BodyText"/>
        <w:jc w:val="center"/>
        <w:rPr>
          <w:sz w:val="30"/>
          <w:szCs w:val="30"/>
        </w:rPr>
      </w:pPr>
      <w:r w:rsidRPr="00490871">
        <w:rPr>
          <w:sz w:val="30"/>
          <w:szCs w:val="30"/>
        </w:rPr>
        <w:t>Departamentul Calculatoare</w:t>
      </w:r>
    </w:p>
    <w:p w14:paraId="57F8A48B" w14:textId="77777777" w:rsidR="00753B82" w:rsidRPr="00490871" w:rsidRDefault="00753B82" w:rsidP="00753B82">
      <w:pPr>
        <w:pStyle w:val="BodyText"/>
        <w:rPr>
          <w:sz w:val="30"/>
          <w:szCs w:val="30"/>
        </w:rPr>
      </w:pPr>
    </w:p>
    <w:p w14:paraId="78CD499A" w14:textId="77777777" w:rsidR="00753B82" w:rsidRPr="00490871" w:rsidRDefault="00753B82" w:rsidP="00753B82">
      <w:pPr>
        <w:pStyle w:val="BodyText"/>
        <w:rPr>
          <w:sz w:val="30"/>
          <w:szCs w:val="30"/>
        </w:rPr>
      </w:pPr>
    </w:p>
    <w:p w14:paraId="768D825E" w14:textId="77777777" w:rsidR="00753B82" w:rsidRPr="00490871" w:rsidRDefault="00753B82" w:rsidP="00753B82">
      <w:pPr>
        <w:pStyle w:val="BodyText"/>
        <w:rPr>
          <w:sz w:val="30"/>
          <w:szCs w:val="30"/>
        </w:rPr>
      </w:pPr>
    </w:p>
    <w:p w14:paraId="2DCF3FDE" w14:textId="77777777" w:rsidR="00753B82" w:rsidRPr="00490871" w:rsidRDefault="00753B82" w:rsidP="00753B82">
      <w:pPr>
        <w:pStyle w:val="BodyText"/>
        <w:rPr>
          <w:sz w:val="30"/>
          <w:szCs w:val="30"/>
        </w:rPr>
      </w:pPr>
    </w:p>
    <w:p w14:paraId="02D1FAE6" w14:textId="77777777" w:rsidR="00753B82" w:rsidRPr="00490871" w:rsidRDefault="00753B82" w:rsidP="00753B82">
      <w:pPr>
        <w:pStyle w:val="BodyText"/>
        <w:rPr>
          <w:sz w:val="30"/>
          <w:szCs w:val="30"/>
        </w:rPr>
      </w:pPr>
    </w:p>
    <w:p w14:paraId="4C92F576" w14:textId="77777777" w:rsidR="00753B82" w:rsidRPr="00490871" w:rsidRDefault="00753B82" w:rsidP="00753B82">
      <w:pPr>
        <w:pStyle w:val="BodyText"/>
        <w:rPr>
          <w:sz w:val="30"/>
          <w:szCs w:val="30"/>
        </w:rPr>
      </w:pPr>
    </w:p>
    <w:p w14:paraId="3CDF9AA5" w14:textId="77777777" w:rsidR="00753B82" w:rsidRPr="00490871" w:rsidRDefault="00753B82" w:rsidP="00753B82">
      <w:pPr>
        <w:pStyle w:val="BodyText"/>
        <w:rPr>
          <w:sz w:val="30"/>
          <w:szCs w:val="30"/>
        </w:rPr>
      </w:pPr>
    </w:p>
    <w:p w14:paraId="693C7033" w14:textId="77777777" w:rsidR="00753B82" w:rsidRPr="00490871" w:rsidRDefault="00753B82" w:rsidP="00753B82">
      <w:pPr>
        <w:pStyle w:val="BodyText"/>
        <w:rPr>
          <w:sz w:val="30"/>
          <w:szCs w:val="30"/>
        </w:rPr>
      </w:pPr>
    </w:p>
    <w:p w14:paraId="4EA94093" w14:textId="77777777" w:rsidR="00753B82" w:rsidRPr="00490871" w:rsidRDefault="00753B82" w:rsidP="00753B82">
      <w:pPr>
        <w:pStyle w:val="BodyText"/>
        <w:rPr>
          <w:sz w:val="30"/>
          <w:szCs w:val="30"/>
        </w:rPr>
      </w:pPr>
    </w:p>
    <w:p w14:paraId="4E1F1E65" w14:textId="77777777" w:rsidR="00753B82" w:rsidRPr="00490871" w:rsidRDefault="00753B82" w:rsidP="00753B82">
      <w:pPr>
        <w:pStyle w:val="BodyText"/>
        <w:rPr>
          <w:sz w:val="30"/>
          <w:szCs w:val="30"/>
        </w:rPr>
      </w:pPr>
    </w:p>
    <w:p w14:paraId="1ADDDE1D" w14:textId="77777777" w:rsidR="00753B82" w:rsidRPr="00753B82" w:rsidRDefault="00753B82" w:rsidP="00753B82">
      <w:pPr>
        <w:pStyle w:val="Title"/>
        <w:spacing w:before="214" w:line="276" w:lineRule="auto"/>
        <w:ind w:left="0" w:right="95" w:firstLine="0"/>
        <w:rPr>
          <w:b/>
          <w:bCs/>
        </w:rPr>
      </w:pPr>
      <w:r w:rsidRPr="00753B82">
        <w:rPr>
          <w:b/>
          <w:bCs/>
        </w:rPr>
        <w:t>Sistem de evidenta a intrarilor/iesirilor</w:t>
      </w:r>
      <w:r w:rsidRPr="00753B82">
        <w:rPr>
          <w:b/>
          <w:bCs/>
          <w:spacing w:val="1"/>
        </w:rPr>
        <w:t xml:space="preserve"> </w:t>
      </w:r>
      <w:r w:rsidRPr="00753B82">
        <w:rPr>
          <w:b/>
          <w:bCs/>
        </w:rPr>
        <w:t>personalului unei intreprinderi folosind</w:t>
      </w:r>
      <w:r w:rsidRPr="00753B82">
        <w:rPr>
          <w:b/>
          <w:bCs/>
          <w:spacing w:val="-117"/>
        </w:rPr>
        <w:t xml:space="preserve"> </w:t>
      </w:r>
      <w:r w:rsidRPr="00753B82">
        <w:rPr>
          <w:b/>
          <w:bCs/>
        </w:rPr>
        <w:t>sistemul</w:t>
      </w:r>
      <w:r w:rsidRPr="00753B82">
        <w:rPr>
          <w:b/>
          <w:bCs/>
          <w:spacing w:val="-1"/>
        </w:rPr>
        <w:t xml:space="preserve"> </w:t>
      </w:r>
      <w:r w:rsidRPr="00753B82">
        <w:rPr>
          <w:b/>
          <w:bCs/>
        </w:rPr>
        <w:t>RFID</w:t>
      </w:r>
    </w:p>
    <w:p w14:paraId="4C9EB4B5" w14:textId="77777777" w:rsidR="00753B82" w:rsidRPr="00490871" w:rsidRDefault="00753B82" w:rsidP="00753B82">
      <w:pPr>
        <w:pStyle w:val="BodyText"/>
        <w:rPr>
          <w:sz w:val="30"/>
          <w:szCs w:val="30"/>
        </w:rPr>
      </w:pPr>
    </w:p>
    <w:p w14:paraId="7F876A1A" w14:textId="77777777" w:rsidR="00753B82" w:rsidRPr="00490871" w:rsidRDefault="00753B82" w:rsidP="00753B82">
      <w:pPr>
        <w:pStyle w:val="BodyText"/>
        <w:rPr>
          <w:sz w:val="30"/>
          <w:szCs w:val="30"/>
        </w:rPr>
      </w:pPr>
    </w:p>
    <w:p w14:paraId="08FE6C4C" w14:textId="77777777" w:rsidR="00753B82" w:rsidRPr="00490871" w:rsidRDefault="00753B82" w:rsidP="00753B82">
      <w:pPr>
        <w:pStyle w:val="BodyText"/>
        <w:rPr>
          <w:sz w:val="30"/>
          <w:szCs w:val="30"/>
        </w:rPr>
      </w:pPr>
    </w:p>
    <w:p w14:paraId="238D5509" w14:textId="77777777" w:rsidR="00753B82" w:rsidRPr="00490871" w:rsidRDefault="00753B82" w:rsidP="00753B82">
      <w:pPr>
        <w:pStyle w:val="BodyText"/>
        <w:rPr>
          <w:sz w:val="30"/>
          <w:szCs w:val="30"/>
        </w:rPr>
      </w:pPr>
    </w:p>
    <w:p w14:paraId="0004014E" w14:textId="77777777" w:rsidR="00753B82" w:rsidRPr="00490871" w:rsidRDefault="00753B82" w:rsidP="00753B82">
      <w:pPr>
        <w:pStyle w:val="BodyText"/>
        <w:rPr>
          <w:sz w:val="30"/>
          <w:szCs w:val="30"/>
        </w:rPr>
      </w:pPr>
    </w:p>
    <w:p w14:paraId="34B2C84E" w14:textId="77777777" w:rsidR="00753B82" w:rsidRPr="00490871" w:rsidRDefault="00753B82" w:rsidP="00753B82">
      <w:pPr>
        <w:pStyle w:val="BodyText"/>
        <w:rPr>
          <w:sz w:val="30"/>
          <w:szCs w:val="30"/>
        </w:rPr>
      </w:pPr>
    </w:p>
    <w:p w14:paraId="49BB304E" w14:textId="09A387E9" w:rsidR="00753B82" w:rsidRDefault="00753B82" w:rsidP="00753B82">
      <w:pPr>
        <w:pStyle w:val="BodyText"/>
        <w:spacing w:before="3"/>
        <w:rPr>
          <w:sz w:val="30"/>
          <w:szCs w:val="30"/>
        </w:rPr>
      </w:pPr>
    </w:p>
    <w:p w14:paraId="61A1B256" w14:textId="13436C08" w:rsidR="00753B82" w:rsidRDefault="00753B82" w:rsidP="00753B82">
      <w:pPr>
        <w:pStyle w:val="BodyText"/>
        <w:spacing w:before="3"/>
        <w:rPr>
          <w:sz w:val="30"/>
          <w:szCs w:val="30"/>
        </w:rPr>
      </w:pPr>
    </w:p>
    <w:p w14:paraId="1C9419C5" w14:textId="78AD4A25" w:rsidR="00753B82" w:rsidRDefault="00753B82" w:rsidP="00753B82">
      <w:pPr>
        <w:pStyle w:val="BodyText"/>
        <w:spacing w:before="3"/>
        <w:rPr>
          <w:sz w:val="30"/>
          <w:szCs w:val="30"/>
        </w:rPr>
      </w:pPr>
    </w:p>
    <w:p w14:paraId="2B025465" w14:textId="136C7059" w:rsidR="00753B82" w:rsidRDefault="00753B82" w:rsidP="00753B82">
      <w:pPr>
        <w:pStyle w:val="BodyText"/>
        <w:spacing w:before="3"/>
        <w:rPr>
          <w:sz w:val="30"/>
          <w:szCs w:val="30"/>
        </w:rPr>
      </w:pPr>
    </w:p>
    <w:p w14:paraId="421ECF03" w14:textId="32F88746" w:rsidR="00753B82" w:rsidRDefault="00753B82" w:rsidP="00753B82">
      <w:pPr>
        <w:pStyle w:val="BodyText"/>
        <w:spacing w:before="3"/>
        <w:rPr>
          <w:sz w:val="30"/>
          <w:szCs w:val="30"/>
        </w:rPr>
      </w:pPr>
    </w:p>
    <w:p w14:paraId="036A5276" w14:textId="77777777" w:rsidR="00753B82" w:rsidRPr="00490871" w:rsidRDefault="00753B82" w:rsidP="00753B82">
      <w:pPr>
        <w:pStyle w:val="BodyText"/>
        <w:spacing w:before="3"/>
        <w:rPr>
          <w:sz w:val="30"/>
          <w:szCs w:val="30"/>
        </w:rPr>
      </w:pPr>
    </w:p>
    <w:p w14:paraId="2D38EB14" w14:textId="35E65AD4" w:rsidR="00753B82" w:rsidRPr="00490871" w:rsidRDefault="00753B82" w:rsidP="00753B82">
      <w:pPr>
        <w:pStyle w:val="Title"/>
        <w:spacing w:line="362" w:lineRule="auto"/>
        <w:ind w:left="0" w:right="95" w:firstLine="0"/>
        <w:rPr>
          <w:spacing w:val="-117"/>
          <w:sz w:val="30"/>
          <w:szCs w:val="30"/>
        </w:rPr>
      </w:pPr>
      <w:r w:rsidRPr="00490871">
        <w:rPr>
          <w:sz w:val="30"/>
          <w:szCs w:val="30"/>
        </w:rPr>
        <w:t>Student: Iamnițchi</w:t>
      </w:r>
      <w:r>
        <w:rPr>
          <w:sz w:val="30"/>
          <w:szCs w:val="30"/>
        </w:rPr>
        <w:t xml:space="preserve"> </w:t>
      </w:r>
      <w:r w:rsidRPr="00490871">
        <w:rPr>
          <w:sz w:val="30"/>
          <w:szCs w:val="30"/>
        </w:rPr>
        <w:t>Bogdan</w:t>
      </w:r>
      <w:r w:rsidRPr="00490871">
        <w:rPr>
          <w:spacing w:val="-117"/>
          <w:sz w:val="30"/>
          <w:szCs w:val="30"/>
        </w:rPr>
        <w:t xml:space="preserve"> </w:t>
      </w:r>
    </w:p>
    <w:p w14:paraId="7B9F2C0A" w14:textId="77777777" w:rsidR="00753B82" w:rsidRPr="00490871" w:rsidRDefault="00753B82" w:rsidP="00753B82">
      <w:pPr>
        <w:pStyle w:val="Title"/>
        <w:spacing w:line="362" w:lineRule="auto"/>
        <w:ind w:left="0" w:right="95" w:firstLine="0"/>
        <w:rPr>
          <w:sz w:val="30"/>
          <w:szCs w:val="30"/>
        </w:rPr>
      </w:pPr>
      <w:r w:rsidRPr="00490871">
        <w:rPr>
          <w:sz w:val="30"/>
          <w:szCs w:val="30"/>
        </w:rPr>
        <w:t>Grupa: 30325</w:t>
      </w:r>
    </w:p>
    <w:p w14:paraId="24696A4E" w14:textId="3EF6C00E" w:rsidR="00753B82" w:rsidRPr="00753B82" w:rsidRDefault="00753B82" w:rsidP="00753B82">
      <w:pPr>
        <w:spacing w:line="362" w:lineRule="auto"/>
        <w:jc w:val="center"/>
        <w:rPr>
          <w:b/>
          <w:bCs/>
          <w:sz w:val="40"/>
          <w:szCs w:val="40"/>
        </w:rPr>
      </w:pPr>
      <w:r w:rsidRPr="00753B82">
        <w:rPr>
          <w:b/>
          <w:bCs/>
          <w:sz w:val="40"/>
          <w:szCs w:val="40"/>
        </w:rPr>
        <w:lastRenderedPageBreak/>
        <w:t>CUPRINS</w:t>
      </w:r>
    </w:p>
    <w:sdt>
      <w:sdtPr>
        <w:rPr>
          <w:rFonts w:ascii="Times New Roman" w:eastAsia="Times New Roman" w:hAnsi="Times New Roman" w:cs="Times New Roman"/>
          <w:color w:val="auto"/>
          <w:sz w:val="22"/>
          <w:szCs w:val="22"/>
          <w:lang w:val="ro-RO"/>
        </w:rPr>
        <w:id w:val="-1261989955"/>
        <w:docPartObj>
          <w:docPartGallery w:val="Table of Contents"/>
          <w:docPartUnique/>
        </w:docPartObj>
      </w:sdtPr>
      <w:sdtEndPr>
        <w:rPr>
          <w:b/>
          <w:bCs/>
          <w:noProof/>
        </w:rPr>
      </w:sdtEndPr>
      <w:sdtContent>
        <w:p w14:paraId="0F6C9A27" w14:textId="04315D12" w:rsidR="00753B82" w:rsidRPr="00753B82" w:rsidRDefault="00753B82" w:rsidP="00753B82">
          <w:pPr>
            <w:pStyle w:val="TOCHeading"/>
            <w:rPr>
              <w:sz w:val="30"/>
              <w:szCs w:val="30"/>
            </w:rPr>
          </w:pPr>
        </w:p>
        <w:p w14:paraId="02DF0941" w14:textId="3391B684" w:rsidR="00753B82" w:rsidRPr="00753B82" w:rsidRDefault="00753B82">
          <w:pPr>
            <w:pStyle w:val="TOC1"/>
            <w:tabs>
              <w:tab w:val="left" w:pos="440"/>
              <w:tab w:val="right" w:leader="dot" w:pos="9016"/>
            </w:tabs>
            <w:rPr>
              <w:noProof/>
              <w:sz w:val="30"/>
              <w:szCs w:val="30"/>
            </w:rPr>
          </w:pPr>
          <w:r w:rsidRPr="00753B82">
            <w:rPr>
              <w:sz w:val="30"/>
              <w:szCs w:val="30"/>
            </w:rPr>
            <w:fldChar w:fldCharType="begin"/>
          </w:r>
          <w:r w:rsidRPr="00753B82">
            <w:rPr>
              <w:sz w:val="30"/>
              <w:szCs w:val="30"/>
            </w:rPr>
            <w:instrText xml:space="preserve"> TOC \o "1-3" \h \z \u </w:instrText>
          </w:r>
          <w:r w:rsidRPr="00753B82">
            <w:rPr>
              <w:sz w:val="30"/>
              <w:szCs w:val="30"/>
            </w:rPr>
            <w:fldChar w:fldCharType="separate"/>
          </w:r>
          <w:hyperlink w:anchor="_Toc154649911" w:history="1">
            <w:r w:rsidRPr="00753B82">
              <w:rPr>
                <w:rStyle w:val="Hyperlink"/>
                <w:noProof/>
                <w:sz w:val="30"/>
                <w:szCs w:val="30"/>
              </w:rPr>
              <w:t>1.</w:t>
            </w:r>
            <w:r w:rsidRPr="00753B82">
              <w:rPr>
                <w:noProof/>
                <w:sz w:val="30"/>
                <w:szCs w:val="30"/>
              </w:rPr>
              <w:tab/>
            </w:r>
            <w:r w:rsidRPr="00753B82">
              <w:rPr>
                <w:rStyle w:val="Hyperlink"/>
                <w:noProof/>
                <w:sz w:val="30"/>
                <w:szCs w:val="30"/>
              </w:rPr>
              <w:t>Obiectivul Temei</w:t>
            </w:r>
            <w:r w:rsidRPr="00753B82">
              <w:rPr>
                <w:noProof/>
                <w:webHidden/>
                <w:sz w:val="30"/>
                <w:szCs w:val="30"/>
              </w:rPr>
              <w:tab/>
            </w:r>
            <w:r w:rsidRPr="00753B82">
              <w:rPr>
                <w:noProof/>
                <w:webHidden/>
                <w:sz w:val="30"/>
                <w:szCs w:val="30"/>
              </w:rPr>
              <w:fldChar w:fldCharType="begin"/>
            </w:r>
            <w:r w:rsidRPr="00753B82">
              <w:rPr>
                <w:noProof/>
                <w:webHidden/>
                <w:sz w:val="30"/>
                <w:szCs w:val="30"/>
              </w:rPr>
              <w:instrText xml:space="preserve"> PAGEREF _Toc154649911 \h </w:instrText>
            </w:r>
            <w:r w:rsidRPr="00753B82">
              <w:rPr>
                <w:noProof/>
                <w:webHidden/>
                <w:sz w:val="30"/>
                <w:szCs w:val="30"/>
              </w:rPr>
            </w:r>
            <w:r w:rsidRPr="00753B82">
              <w:rPr>
                <w:noProof/>
                <w:webHidden/>
                <w:sz w:val="30"/>
                <w:szCs w:val="30"/>
              </w:rPr>
              <w:fldChar w:fldCharType="separate"/>
            </w:r>
            <w:r w:rsidRPr="00753B82">
              <w:rPr>
                <w:noProof/>
                <w:webHidden/>
                <w:sz w:val="30"/>
                <w:szCs w:val="30"/>
              </w:rPr>
              <w:t>3</w:t>
            </w:r>
            <w:r w:rsidRPr="00753B82">
              <w:rPr>
                <w:noProof/>
                <w:webHidden/>
                <w:sz w:val="30"/>
                <w:szCs w:val="30"/>
              </w:rPr>
              <w:fldChar w:fldCharType="end"/>
            </w:r>
          </w:hyperlink>
        </w:p>
        <w:p w14:paraId="4172B557" w14:textId="647776D5" w:rsidR="00753B82" w:rsidRPr="00753B82" w:rsidRDefault="000D2ABC">
          <w:pPr>
            <w:pStyle w:val="TOC1"/>
            <w:tabs>
              <w:tab w:val="left" w:pos="440"/>
              <w:tab w:val="right" w:leader="dot" w:pos="9016"/>
            </w:tabs>
            <w:rPr>
              <w:noProof/>
              <w:sz w:val="30"/>
              <w:szCs w:val="30"/>
            </w:rPr>
          </w:pPr>
          <w:hyperlink w:anchor="_Toc154649912" w:history="1">
            <w:r w:rsidR="00753B82" w:rsidRPr="00753B82">
              <w:rPr>
                <w:rStyle w:val="Hyperlink"/>
                <w:noProof/>
                <w:sz w:val="30"/>
                <w:szCs w:val="30"/>
              </w:rPr>
              <w:t>2.</w:t>
            </w:r>
            <w:r w:rsidR="00753B82" w:rsidRPr="00753B82">
              <w:rPr>
                <w:noProof/>
                <w:sz w:val="30"/>
                <w:szCs w:val="30"/>
              </w:rPr>
              <w:tab/>
            </w:r>
            <w:r w:rsidR="00753B82" w:rsidRPr="00753B82">
              <w:rPr>
                <w:rStyle w:val="Hyperlink"/>
                <w:noProof/>
                <w:sz w:val="30"/>
                <w:szCs w:val="30"/>
              </w:rPr>
              <w:t>Notiuni Teoretice</w:t>
            </w:r>
            <w:r w:rsidR="00753B82" w:rsidRPr="00753B82">
              <w:rPr>
                <w:noProof/>
                <w:webHidden/>
                <w:sz w:val="30"/>
                <w:szCs w:val="30"/>
              </w:rPr>
              <w:tab/>
            </w:r>
            <w:r w:rsidR="00753B82" w:rsidRPr="00753B82">
              <w:rPr>
                <w:noProof/>
                <w:webHidden/>
                <w:sz w:val="30"/>
                <w:szCs w:val="30"/>
              </w:rPr>
              <w:fldChar w:fldCharType="begin"/>
            </w:r>
            <w:r w:rsidR="00753B82" w:rsidRPr="00753B82">
              <w:rPr>
                <w:noProof/>
                <w:webHidden/>
                <w:sz w:val="30"/>
                <w:szCs w:val="30"/>
              </w:rPr>
              <w:instrText xml:space="preserve"> PAGEREF _Toc154649912 \h </w:instrText>
            </w:r>
            <w:r w:rsidR="00753B82" w:rsidRPr="00753B82">
              <w:rPr>
                <w:noProof/>
                <w:webHidden/>
                <w:sz w:val="30"/>
                <w:szCs w:val="30"/>
              </w:rPr>
            </w:r>
            <w:r w:rsidR="00753B82" w:rsidRPr="00753B82">
              <w:rPr>
                <w:noProof/>
                <w:webHidden/>
                <w:sz w:val="30"/>
                <w:szCs w:val="30"/>
              </w:rPr>
              <w:fldChar w:fldCharType="separate"/>
            </w:r>
            <w:r w:rsidR="00753B82" w:rsidRPr="00753B82">
              <w:rPr>
                <w:noProof/>
                <w:webHidden/>
                <w:sz w:val="30"/>
                <w:szCs w:val="30"/>
              </w:rPr>
              <w:t>4</w:t>
            </w:r>
            <w:r w:rsidR="00753B82" w:rsidRPr="00753B82">
              <w:rPr>
                <w:noProof/>
                <w:webHidden/>
                <w:sz w:val="30"/>
                <w:szCs w:val="30"/>
              </w:rPr>
              <w:fldChar w:fldCharType="end"/>
            </w:r>
          </w:hyperlink>
        </w:p>
        <w:p w14:paraId="68A3A352" w14:textId="10178219" w:rsidR="00753B82" w:rsidRPr="00753B82" w:rsidRDefault="000D2ABC">
          <w:pPr>
            <w:pStyle w:val="TOC1"/>
            <w:tabs>
              <w:tab w:val="left" w:pos="440"/>
              <w:tab w:val="right" w:leader="dot" w:pos="9016"/>
            </w:tabs>
            <w:rPr>
              <w:noProof/>
              <w:sz w:val="30"/>
              <w:szCs w:val="30"/>
            </w:rPr>
          </w:pPr>
          <w:hyperlink w:anchor="_Toc154649913" w:history="1">
            <w:r w:rsidR="00753B82" w:rsidRPr="00753B82">
              <w:rPr>
                <w:rStyle w:val="Hyperlink"/>
                <w:noProof/>
                <w:sz w:val="30"/>
                <w:szCs w:val="30"/>
              </w:rPr>
              <w:t>3.</w:t>
            </w:r>
            <w:r w:rsidR="00753B82" w:rsidRPr="00753B82">
              <w:rPr>
                <w:noProof/>
                <w:sz w:val="30"/>
                <w:szCs w:val="30"/>
              </w:rPr>
              <w:tab/>
            </w:r>
            <w:r w:rsidR="00753B82" w:rsidRPr="00753B82">
              <w:rPr>
                <w:rStyle w:val="Hyperlink"/>
                <w:noProof/>
                <w:sz w:val="30"/>
                <w:szCs w:val="30"/>
              </w:rPr>
              <w:t>Schema de montaj</w:t>
            </w:r>
            <w:r w:rsidR="00753B82" w:rsidRPr="00753B82">
              <w:rPr>
                <w:noProof/>
                <w:webHidden/>
                <w:sz w:val="30"/>
                <w:szCs w:val="30"/>
              </w:rPr>
              <w:tab/>
            </w:r>
            <w:r w:rsidR="00753B82" w:rsidRPr="00753B82">
              <w:rPr>
                <w:noProof/>
                <w:webHidden/>
                <w:sz w:val="30"/>
                <w:szCs w:val="30"/>
              </w:rPr>
              <w:fldChar w:fldCharType="begin"/>
            </w:r>
            <w:r w:rsidR="00753B82" w:rsidRPr="00753B82">
              <w:rPr>
                <w:noProof/>
                <w:webHidden/>
                <w:sz w:val="30"/>
                <w:szCs w:val="30"/>
              </w:rPr>
              <w:instrText xml:space="preserve"> PAGEREF _Toc154649913 \h </w:instrText>
            </w:r>
            <w:r w:rsidR="00753B82" w:rsidRPr="00753B82">
              <w:rPr>
                <w:noProof/>
                <w:webHidden/>
                <w:sz w:val="30"/>
                <w:szCs w:val="30"/>
              </w:rPr>
            </w:r>
            <w:r w:rsidR="00753B82" w:rsidRPr="00753B82">
              <w:rPr>
                <w:noProof/>
                <w:webHidden/>
                <w:sz w:val="30"/>
                <w:szCs w:val="30"/>
              </w:rPr>
              <w:fldChar w:fldCharType="separate"/>
            </w:r>
            <w:r w:rsidR="00753B82" w:rsidRPr="00753B82">
              <w:rPr>
                <w:noProof/>
                <w:webHidden/>
                <w:sz w:val="30"/>
                <w:szCs w:val="30"/>
              </w:rPr>
              <w:t>5</w:t>
            </w:r>
            <w:r w:rsidR="00753B82" w:rsidRPr="00753B82">
              <w:rPr>
                <w:noProof/>
                <w:webHidden/>
                <w:sz w:val="30"/>
                <w:szCs w:val="30"/>
              </w:rPr>
              <w:fldChar w:fldCharType="end"/>
            </w:r>
          </w:hyperlink>
        </w:p>
        <w:p w14:paraId="68BD7407" w14:textId="2EB6F578" w:rsidR="00753B82" w:rsidRPr="00753B82" w:rsidRDefault="000D2ABC">
          <w:pPr>
            <w:pStyle w:val="TOC1"/>
            <w:tabs>
              <w:tab w:val="left" w:pos="440"/>
              <w:tab w:val="right" w:leader="dot" w:pos="9016"/>
            </w:tabs>
            <w:rPr>
              <w:noProof/>
              <w:sz w:val="30"/>
              <w:szCs w:val="30"/>
            </w:rPr>
          </w:pPr>
          <w:hyperlink w:anchor="_Toc154649914" w:history="1">
            <w:r w:rsidR="00753B82" w:rsidRPr="00753B82">
              <w:rPr>
                <w:rStyle w:val="Hyperlink"/>
                <w:noProof/>
                <w:sz w:val="30"/>
                <w:szCs w:val="30"/>
              </w:rPr>
              <w:t>4.</w:t>
            </w:r>
            <w:r w:rsidR="00753B82" w:rsidRPr="00753B82">
              <w:rPr>
                <w:noProof/>
                <w:sz w:val="30"/>
                <w:szCs w:val="30"/>
              </w:rPr>
              <w:tab/>
            </w:r>
            <w:r w:rsidR="00753B82" w:rsidRPr="00753B82">
              <w:rPr>
                <w:rStyle w:val="Hyperlink"/>
                <w:noProof/>
                <w:sz w:val="30"/>
                <w:szCs w:val="30"/>
              </w:rPr>
              <w:t>Mod de functionare</w:t>
            </w:r>
            <w:r w:rsidR="00753B82" w:rsidRPr="00753B82">
              <w:rPr>
                <w:noProof/>
                <w:webHidden/>
                <w:sz w:val="30"/>
                <w:szCs w:val="30"/>
              </w:rPr>
              <w:tab/>
            </w:r>
            <w:r w:rsidR="00753B82" w:rsidRPr="00753B82">
              <w:rPr>
                <w:noProof/>
                <w:webHidden/>
                <w:sz w:val="30"/>
                <w:szCs w:val="30"/>
              </w:rPr>
              <w:fldChar w:fldCharType="begin"/>
            </w:r>
            <w:r w:rsidR="00753B82" w:rsidRPr="00753B82">
              <w:rPr>
                <w:noProof/>
                <w:webHidden/>
                <w:sz w:val="30"/>
                <w:szCs w:val="30"/>
              </w:rPr>
              <w:instrText xml:space="preserve"> PAGEREF _Toc154649914 \h </w:instrText>
            </w:r>
            <w:r w:rsidR="00753B82" w:rsidRPr="00753B82">
              <w:rPr>
                <w:noProof/>
                <w:webHidden/>
                <w:sz w:val="30"/>
                <w:szCs w:val="30"/>
              </w:rPr>
            </w:r>
            <w:r w:rsidR="00753B82" w:rsidRPr="00753B82">
              <w:rPr>
                <w:noProof/>
                <w:webHidden/>
                <w:sz w:val="30"/>
                <w:szCs w:val="30"/>
              </w:rPr>
              <w:fldChar w:fldCharType="separate"/>
            </w:r>
            <w:r w:rsidR="00753B82" w:rsidRPr="00753B82">
              <w:rPr>
                <w:noProof/>
                <w:webHidden/>
                <w:sz w:val="30"/>
                <w:szCs w:val="30"/>
              </w:rPr>
              <w:t>6</w:t>
            </w:r>
            <w:r w:rsidR="00753B82" w:rsidRPr="00753B82">
              <w:rPr>
                <w:noProof/>
                <w:webHidden/>
                <w:sz w:val="30"/>
                <w:szCs w:val="30"/>
              </w:rPr>
              <w:fldChar w:fldCharType="end"/>
            </w:r>
          </w:hyperlink>
        </w:p>
        <w:p w14:paraId="47191852" w14:textId="36BED2FB" w:rsidR="00753B82" w:rsidRPr="00753B82" w:rsidRDefault="000D2ABC">
          <w:pPr>
            <w:pStyle w:val="TOC1"/>
            <w:tabs>
              <w:tab w:val="left" w:pos="440"/>
              <w:tab w:val="right" w:leader="dot" w:pos="9016"/>
            </w:tabs>
            <w:rPr>
              <w:noProof/>
              <w:sz w:val="30"/>
              <w:szCs w:val="30"/>
            </w:rPr>
          </w:pPr>
          <w:hyperlink w:anchor="_Toc154649915" w:history="1">
            <w:r w:rsidR="00753B82" w:rsidRPr="00753B82">
              <w:rPr>
                <w:rStyle w:val="Hyperlink"/>
                <w:noProof/>
                <w:sz w:val="30"/>
                <w:szCs w:val="30"/>
              </w:rPr>
              <w:t>5.</w:t>
            </w:r>
            <w:r w:rsidR="00753B82" w:rsidRPr="00753B82">
              <w:rPr>
                <w:noProof/>
                <w:sz w:val="30"/>
                <w:szCs w:val="30"/>
              </w:rPr>
              <w:tab/>
            </w:r>
            <w:r w:rsidR="00753B82" w:rsidRPr="00753B82">
              <w:rPr>
                <w:rStyle w:val="Hyperlink"/>
                <w:noProof/>
                <w:sz w:val="30"/>
                <w:szCs w:val="30"/>
              </w:rPr>
              <w:t>Concluzii</w:t>
            </w:r>
            <w:r w:rsidR="00753B82" w:rsidRPr="00753B82">
              <w:rPr>
                <w:noProof/>
                <w:webHidden/>
                <w:sz w:val="30"/>
                <w:szCs w:val="30"/>
              </w:rPr>
              <w:tab/>
            </w:r>
            <w:r w:rsidR="00753B82" w:rsidRPr="00753B82">
              <w:rPr>
                <w:noProof/>
                <w:webHidden/>
                <w:sz w:val="30"/>
                <w:szCs w:val="30"/>
              </w:rPr>
              <w:fldChar w:fldCharType="begin"/>
            </w:r>
            <w:r w:rsidR="00753B82" w:rsidRPr="00753B82">
              <w:rPr>
                <w:noProof/>
                <w:webHidden/>
                <w:sz w:val="30"/>
                <w:szCs w:val="30"/>
              </w:rPr>
              <w:instrText xml:space="preserve"> PAGEREF _Toc154649915 \h </w:instrText>
            </w:r>
            <w:r w:rsidR="00753B82" w:rsidRPr="00753B82">
              <w:rPr>
                <w:noProof/>
                <w:webHidden/>
                <w:sz w:val="30"/>
                <w:szCs w:val="30"/>
              </w:rPr>
            </w:r>
            <w:r w:rsidR="00753B82" w:rsidRPr="00753B82">
              <w:rPr>
                <w:noProof/>
                <w:webHidden/>
                <w:sz w:val="30"/>
                <w:szCs w:val="30"/>
              </w:rPr>
              <w:fldChar w:fldCharType="separate"/>
            </w:r>
            <w:r w:rsidR="00753B82" w:rsidRPr="00753B82">
              <w:rPr>
                <w:noProof/>
                <w:webHidden/>
                <w:sz w:val="30"/>
                <w:szCs w:val="30"/>
              </w:rPr>
              <w:t>7</w:t>
            </w:r>
            <w:r w:rsidR="00753B82" w:rsidRPr="00753B82">
              <w:rPr>
                <w:noProof/>
                <w:webHidden/>
                <w:sz w:val="30"/>
                <w:szCs w:val="30"/>
              </w:rPr>
              <w:fldChar w:fldCharType="end"/>
            </w:r>
          </w:hyperlink>
        </w:p>
        <w:p w14:paraId="546282E3" w14:textId="2E5F19C6" w:rsidR="00753B82" w:rsidRDefault="00753B82">
          <w:r w:rsidRPr="00753B82">
            <w:rPr>
              <w:b/>
              <w:bCs/>
              <w:noProof/>
              <w:sz w:val="30"/>
              <w:szCs w:val="30"/>
            </w:rPr>
            <w:fldChar w:fldCharType="end"/>
          </w:r>
        </w:p>
      </w:sdtContent>
    </w:sdt>
    <w:p w14:paraId="1CA996A0" w14:textId="014A3AF3" w:rsidR="00753B82" w:rsidRDefault="00753B82"/>
    <w:p w14:paraId="17C42A5C" w14:textId="77777777" w:rsidR="00753B82" w:rsidRDefault="00753B82">
      <w:pPr>
        <w:widowControl/>
        <w:autoSpaceDE/>
        <w:autoSpaceDN/>
        <w:spacing w:after="160" w:line="259" w:lineRule="auto"/>
      </w:pPr>
      <w:r>
        <w:br w:type="page"/>
      </w:r>
    </w:p>
    <w:p w14:paraId="09571149" w14:textId="3858796C" w:rsidR="00753B82" w:rsidRDefault="00753B82" w:rsidP="00753B82">
      <w:pPr>
        <w:pStyle w:val="Heading1"/>
      </w:pPr>
      <w:bookmarkStart w:id="0" w:name="_Toc154649911"/>
      <w:r>
        <w:lastRenderedPageBreak/>
        <w:t>Obiectivul Temei</w:t>
      </w:r>
      <w:bookmarkEnd w:id="0"/>
    </w:p>
    <w:p w14:paraId="4DC80A0E" w14:textId="77777777" w:rsidR="00753B82" w:rsidRDefault="00753B82" w:rsidP="00753B82">
      <w:pPr>
        <w:widowControl/>
        <w:autoSpaceDE/>
        <w:autoSpaceDN/>
        <w:spacing w:after="160" w:line="259" w:lineRule="auto"/>
        <w:rPr>
          <w:sz w:val="28"/>
          <w:szCs w:val="28"/>
        </w:rPr>
      </w:pPr>
    </w:p>
    <w:p w14:paraId="1E993AB6" w14:textId="33548D93" w:rsidR="00753B82" w:rsidRPr="00753B82" w:rsidRDefault="00753B82" w:rsidP="00753B82">
      <w:pPr>
        <w:widowControl/>
        <w:autoSpaceDE/>
        <w:autoSpaceDN/>
        <w:spacing w:after="160" w:line="259" w:lineRule="auto"/>
        <w:rPr>
          <w:sz w:val="28"/>
          <w:szCs w:val="28"/>
        </w:rPr>
      </w:pPr>
      <w:r w:rsidRPr="00753B82">
        <w:rPr>
          <w:sz w:val="28"/>
          <w:szCs w:val="28"/>
        </w:rPr>
        <w:t>Acest proiect are obiectivul principal de a implementa un sistem de evidenta a intrarilor/iesirilor personalului unei intreprinderi folosind sistemul RFID si transmiterea datelor, prin wi-fi catre un website.</w:t>
      </w:r>
    </w:p>
    <w:p w14:paraId="776E2BCF" w14:textId="77777777" w:rsidR="00753B82" w:rsidRPr="00753B82" w:rsidRDefault="00753B82" w:rsidP="00753B82">
      <w:pPr>
        <w:widowControl/>
        <w:autoSpaceDE/>
        <w:autoSpaceDN/>
        <w:spacing w:after="160" w:line="259" w:lineRule="auto"/>
        <w:rPr>
          <w:sz w:val="28"/>
          <w:szCs w:val="28"/>
        </w:rPr>
      </w:pPr>
      <w:r w:rsidRPr="00753B82">
        <w:rPr>
          <w:sz w:val="28"/>
          <w:szCs w:val="28"/>
        </w:rPr>
        <w:t>Pe langa acest obiectiv principal, s-au considerat si alte obiective secundare precum:</w:t>
      </w:r>
    </w:p>
    <w:p w14:paraId="5893A047" w14:textId="77777777" w:rsidR="00753B82" w:rsidRPr="00753B82" w:rsidRDefault="00753B82" w:rsidP="00753B82">
      <w:pPr>
        <w:widowControl/>
        <w:autoSpaceDE/>
        <w:autoSpaceDN/>
        <w:spacing w:after="160" w:line="259" w:lineRule="auto"/>
        <w:ind w:left="709" w:hanging="425"/>
        <w:rPr>
          <w:sz w:val="28"/>
          <w:szCs w:val="28"/>
        </w:rPr>
      </w:pPr>
      <w:r w:rsidRPr="00753B82">
        <w:rPr>
          <w:sz w:val="28"/>
          <w:szCs w:val="28"/>
        </w:rPr>
        <w:t>•</w:t>
      </w:r>
      <w:r w:rsidRPr="00753B82">
        <w:rPr>
          <w:sz w:val="28"/>
          <w:szCs w:val="28"/>
        </w:rPr>
        <w:tab/>
        <w:t>Inregistrarea unui administrator</w:t>
      </w:r>
    </w:p>
    <w:p w14:paraId="3278BC34" w14:textId="77777777" w:rsidR="00753B82" w:rsidRPr="00753B82" w:rsidRDefault="00753B82" w:rsidP="00753B82">
      <w:pPr>
        <w:widowControl/>
        <w:autoSpaceDE/>
        <w:autoSpaceDN/>
        <w:spacing w:after="160" w:line="259" w:lineRule="auto"/>
        <w:ind w:left="709" w:hanging="425"/>
        <w:rPr>
          <w:sz w:val="28"/>
          <w:szCs w:val="28"/>
        </w:rPr>
      </w:pPr>
      <w:r w:rsidRPr="00753B82">
        <w:rPr>
          <w:sz w:val="28"/>
          <w:szCs w:val="28"/>
        </w:rPr>
        <w:t>•</w:t>
      </w:r>
      <w:r w:rsidRPr="00753B82">
        <w:rPr>
          <w:sz w:val="28"/>
          <w:szCs w:val="28"/>
        </w:rPr>
        <w:tab/>
        <w:t>Adaugarea/eliminarea anumitor carduri</w:t>
      </w:r>
    </w:p>
    <w:p w14:paraId="5CD8ECC2" w14:textId="77777777" w:rsidR="00753B82" w:rsidRPr="00753B82" w:rsidRDefault="00753B82" w:rsidP="00753B82">
      <w:pPr>
        <w:widowControl/>
        <w:autoSpaceDE/>
        <w:autoSpaceDN/>
        <w:spacing w:after="160" w:line="259" w:lineRule="auto"/>
        <w:ind w:left="709" w:hanging="425"/>
        <w:rPr>
          <w:sz w:val="28"/>
          <w:szCs w:val="28"/>
        </w:rPr>
      </w:pPr>
      <w:r w:rsidRPr="00753B82">
        <w:rPr>
          <w:sz w:val="28"/>
          <w:szCs w:val="28"/>
        </w:rPr>
        <w:t>•</w:t>
      </w:r>
      <w:r w:rsidRPr="00753B82">
        <w:rPr>
          <w:sz w:val="28"/>
          <w:szCs w:val="28"/>
        </w:rPr>
        <w:tab/>
        <w:t>Deschiderea usii pentru persoanele a carui card a fost adaugat de administrator si interzicerea accesului celorlalti</w:t>
      </w:r>
    </w:p>
    <w:p w14:paraId="08FFAE77" w14:textId="77777777" w:rsidR="00753B82" w:rsidRPr="00753B82" w:rsidRDefault="00753B82" w:rsidP="00753B82">
      <w:pPr>
        <w:widowControl/>
        <w:autoSpaceDE/>
        <w:autoSpaceDN/>
        <w:spacing w:after="160" w:line="259" w:lineRule="auto"/>
        <w:ind w:left="709" w:hanging="425"/>
        <w:rPr>
          <w:sz w:val="28"/>
          <w:szCs w:val="28"/>
        </w:rPr>
      </w:pPr>
      <w:r w:rsidRPr="00753B82">
        <w:rPr>
          <w:sz w:val="28"/>
          <w:szCs w:val="28"/>
        </w:rPr>
        <w:t>•</w:t>
      </w:r>
      <w:r w:rsidRPr="00753B82">
        <w:rPr>
          <w:sz w:val="28"/>
          <w:szCs w:val="28"/>
        </w:rPr>
        <w:tab/>
        <w:t>Folosirea unei placi precum ar fi NodeMCU pentru conectarea la un wi-fi disponibil si transmiterea datelor preluate de la senzorul RFID mai departe catre web server.</w:t>
      </w:r>
    </w:p>
    <w:p w14:paraId="53D4B27E" w14:textId="77777777" w:rsidR="00753B82" w:rsidRPr="00753B82" w:rsidRDefault="00753B82" w:rsidP="00753B82">
      <w:pPr>
        <w:widowControl/>
        <w:autoSpaceDE/>
        <w:autoSpaceDN/>
        <w:spacing w:after="160" w:line="259" w:lineRule="auto"/>
        <w:ind w:left="709" w:hanging="425"/>
        <w:rPr>
          <w:sz w:val="28"/>
          <w:szCs w:val="28"/>
        </w:rPr>
      </w:pPr>
      <w:r w:rsidRPr="00753B82">
        <w:rPr>
          <w:sz w:val="28"/>
          <w:szCs w:val="28"/>
        </w:rPr>
        <w:t>•</w:t>
      </w:r>
      <w:r w:rsidRPr="00753B82">
        <w:rPr>
          <w:sz w:val="28"/>
          <w:szCs w:val="28"/>
        </w:rPr>
        <w:tab/>
        <w:t>Utilizarea unei baze de date pentru a tine evidenta persoanelor inregistrate de catre administrator.</w:t>
      </w:r>
    </w:p>
    <w:p w14:paraId="21D06C82" w14:textId="77777777" w:rsidR="00753B82" w:rsidRPr="00753B82" w:rsidRDefault="00753B82" w:rsidP="00753B82">
      <w:pPr>
        <w:widowControl/>
        <w:autoSpaceDE/>
        <w:autoSpaceDN/>
        <w:spacing w:after="160" w:line="259" w:lineRule="auto"/>
        <w:ind w:left="709" w:hanging="425"/>
        <w:rPr>
          <w:sz w:val="28"/>
          <w:szCs w:val="28"/>
        </w:rPr>
      </w:pPr>
      <w:r w:rsidRPr="00753B82">
        <w:rPr>
          <w:sz w:val="28"/>
          <w:szCs w:val="28"/>
        </w:rPr>
        <w:t>•</w:t>
      </w:r>
      <w:r w:rsidRPr="00753B82">
        <w:rPr>
          <w:sz w:val="28"/>
          <w:szCs w:val="28"/>
        </w:rPr>
        <w:tab/>
        <w:t>Monitorizarea de catre administrator a tuturor intrarilor si iesirilor personalului din intreprindere.</w:t>
      </w:r>
    </w:p>
    <w:p w14:paraId="46890B43" w14:textId="77777777" w:rsidR="002A3AFB" w:rsidRDefault="00753B82" w:rsidP="00753B82">
      <w:pPr>
        <w:widowControl/>
        <w:autoSpaceDE/>
        <w:autoSpaceDN/>
        <w:spacing w:after="160" w:line="259" w:lineRule="auto"/>
        <w:ind w:left="709" w:hanging="425"/>
        <w:rPr>
          <w:sz w:val="28"/>
          <w:szCs w:val="28"/>
        </w:rPr>
      </w:pPr>
      <w:r w:rsidRPr="00753B82">
        <w:rPr>
          <w:sz w:val="28"/>
          <w:szCs w:val="28"/>
        </w:rPr>
        <w:t>•</w:t>
      </w:r>
      <w:r w:rsidRPr="00753B82">
        <w:rPr>
          <w:sz w:val="28"/>
          <w:szCs w:val="28"/>
        </w:rPr>
        <w:tab/>
        <w:t>Posibilitatea de a avea mai multe dispozitive pe care le poate gestiona un singur administrator, de exemplu o firma poate avea numeroase intrari si iesiri de monitorizat</w:t>
      </w:r>
    </w:p>
    <w:p w14:paraId="19BEF1E0" w14:textId="77777777" w:rsidR="002A3AFB" w:rsidRDefault="002A3AFB" w:rsidP="002A3AFB">
      <w:pPr>
        <w:widowControl/>
        <w:autoSpaceDE/>
        <w:autoSpaceDN/>
        <w:spacing w:after="160" w:line="259" w:lineRule="auto"/>
        <w:rPr>
          <w:sz w:val="28"/>
          <w:szCs w:val="28"/>
        </w:rPr>
      </w:pPr>
    </w:p>
    <w:p w14:paraId="06E04208" w14:textId="77777777" w:rsidR="002A3AFB" w:rsidRDefault="002A3AFB" w:rsidP="002A3AFB">
      <w:pPr>
        <w:widowControl/>
        <w:autoSpaceDE/>
        <w:autoSpaceDN/>
        <w:spacing w:after="160" w:line="259" w:lineRule="auto"/>
        <w:rPr>
          <w:sz w:val="28"/>
          <w:szCs w:val="28"/>
        </w:rPr>
      </w:pPr>
      <w:r w:rsidRPr="002A3AFB">
        <w:rPr>
          <w:sz w:val="28"/>
          <w:szCs w:val="28"/>
        </w:rPr>
        <w:t xml:space="preserve">Proiectul propus vizează implementarea unui sistem avansat de gestiune a intrărilor și ieșirilor personalului în cadrul unei întreprinderi, având la bază tehnologia RFID (Radio-Frequency Identification). Scopul principal al acestui sistem constă în înregistrarea eficientă a prezenței angajaților, oferind o soluție modernă și automatizată de monitorizare a activităților acestora. </w:t>
      </w:r>
    </w:p>
    <w:p w14:paraId="3536EBA4" w14:textId="2E9435CA" w:rsidR="00753B82" w:rsidRPr="002A3AFB" w:rsidRDefault="002A3AFB" w:rsidP="002A3AFB">
      <w:pPr>
        <w:widowControl/>
        <w:autoSpaceDE/>
        <w:autoSpaceDN/>
        <w:spacing w:after="160" w:line="259" w:lineRule="auto"/>
        <w:rPr>
          <w:rFonts w:eastAsiaTheme="majorEastAsia" w:cstheme="majorBidi"/>
          <w:color w:val="000000" w:themeColor="text1"/>
          <w:sz w:val="28"/>
          <w:szCs w:val="28"/>
        </w:rPr>
      </w:pPr>
      <w:r w:rsidRPr="002A3AFB">
        <w:rPr>
          <w:sz w:val="28"/>
          <w:szCs w:val="28"/>
        </w:rPr>
        <w:t>Prin utilizarea dispozitivelor RFID și a unei plăci precum NodeMCU, proiectul propune conectarea la o rețea Wi-Fi și transmiterea datelor colectate de senzorii RFID către un server web dedicat. Aceste caracteristici colective vizează eficientizarea proceselor de securitate și management al resurselor umane în cadrul întreprinderii, contribuind la optimizarea și transparența operațiunilor zilnice.</w:t>
      </w:r>
      <w:r w:rsidR="00753B82" w:rsidRPr="002A3AFB">
        <w:rPr>
          <w:sz w:val="28"/>
          <w:szCs w:val="28"/>
        </w:rPr>
        <w:br w:type="page"/>
      </w:r>
    </w:p>
    <w:p w14:paraId="39E64606" w14:textId="0E10BA4F" w:rsidR="00753B82" w:rsidRDefault="00753B82" w:rsidP="00753B82">
      <w:pPr>
        <w:pStyle w:val="Heading1"/>
      </w:pPr>
      <w:bookmarkStart w:id="1" w:name="_Toc154649912"/>
      <w:r>
        <w:lastRenderedPageBreak/>
        <w:t>Notiuni Teoretice</w:t>
      </w:r>
      <w:bookmarkEnd w:id="1"/>
    </w:p>
    <w:p w14:paraId="5503BFBD" w14:textId="77777777" w:rsidR="002A3AFB" w:rsidRDefault="002A3AFB">
      <w:pPr>
        <w:widowControl/>
        <w:autoSpaceDE/>
        <w:autoSpaceDN/>
        <w:spacing w:after="160" w:line="259" w:lineRule="auto"/>
      </w:pPr>
    </w:p>
    <w:p w14:paraId="7AA39FD8" w14:textId="3B77322B" w:rsidR="002A3AFB" w:rsidRDefault="002A3AFB">
      <w:pPr>
        <w:widowControl/>
        <w:autoSpaceDE/>
        <w:autoSpaceDN/>
        <w:spacing w:after="160" w:line="259" w:lineRule="auto"/>
        <w:rPr>
          <w:sz w:val="30"/>
          <w:szCs w:val="30"/>
        </w:rPr>
      </w:pPr>
      <w:r w:rsidRPr="00490871">
        <w:rPr>
          <w:sz w:val="30"/>
          <w:szCs w:val="30"/>
        </w:rPr>
        <w:t>Pentru</w:t>
      </w:r>
      <w:r w:rsidRPr="00490871">
        <w:rPr>
          <w:spacing w:val="1"/>
          <w:sz w:val="30"/>
          <w:szCs w:val="30"/>
        </w:rPr>
        <w:t xml:space="preserve"> </w:t>
      </w:r>
      <w:r w:rsidRPr="00490871">
        <w:rPr>
          <w:sz w:val="30"/>
          <w:szCs w:val="30"/>
        </w:rPr>
        <w:t>realizarea</w:t>
      </w:r>
      <w:r w:rsidRPr="00490871">
        <w:rPr>
          <w:spacing w:val="1"/>
          <w:sz w:val="30"/>
          <w:szCs w:val="30"/>
        </w:rPr>
        <w:t xml:space="preserve"> </w:t>
      </w:r>
      <w:r w:rsidRPr="00490871">
        <w:rPr>
          <w:sz w:val="30"/>
          <w:szCs w:val="30"/>
        </w:rPr>
        <w:t>acestui</w:t>
      </w:r>
      <w:r w:rsidRPr="00490871">
        <w:rPr>
          <w:spacing w:val="1"/>
          <w:sz w:val="30"/>
          <w:szCs w:val="30"/>
        </w:rPr>
        <w:t xml:space="preserve"> </w:t>
      </w:r>
      <w:r w:rsidRPr="00490871">
        <w:rPr>
          <w:sz w:val="30"/>
          <w:szCs w:val="30"/>
        </w:rPr>
        <w:t>proiect</w:t>
      </w:r>
      <w:r w:rsidRPr="00490871">
        <w:rPr>
          <w:spacing w:val="1"/>
          <w:sz w:val="30"/>
          <w:szCs w:val="30"/>
        </w:rPr>
        <w:t xml:space="preserve"> </w:t>
      </w:r>
      <w:r w:rsidRPr="00490871">
        <w:rPr>
          <w:sz w:val="30"/>
          <w:szCs w:val="30"/>
        </w:rPr>
        <w:t>am</w:t>
      </w:r>
      <w:r w:rsidRPr="00490871">
        <w:rPr>
          <w:spacing w:val="1"/>
          <w:sz w:val="30"/>
          <w:szCs w:val="30"/>
        </w:rPr>
        <w:t xml:space="preserve"> </w:t>
      </w:r>
      <w:r w:rsidRPr="00490871">
        <w:rPr>
          <w:sz w:val="30"/>
          <w:szCs w:val="30"/>
        </w:rPr>
        <w:t>avut</w:t>
      </w:r>
      <w:r w:rsidRPr="00490871">
        <w:rPr>
          <w:spacing w:val="1"/>
          <w:sz w:val="30"/>
          <w:szCs w:val="30"/>
        </w:rPr>
        <w:t xml:space="preserve"> </w:t>
      </w:r>
      <w:r w:rsidRPr="00490871">
        <w:rPr>
          <w:sz w:val="30"/>
          <w:szCs w:val="30"/>
        </w:rPr>
        <w:t>nevoie</w:t>
      </w:r>
      <w:r w:rsidRPr="00490871">
        <w:rPr>
          <w:spacing w:val="1"/>
          <w:sz w:val="30"/>
          <w:szCs w:val="30"/>
        </w:rPr>
        <w:t xml:space="preserve"> </w:t>
      </w:r>
      <w:r w:rsidRPr="00490871">
        <w:rPr>
          <w:sz w:val="30"/>
          <w:szCs w:val="30"/>
        </w:rPr>
        <w:t>de</w:t>
      </w:r>
      <w:r w:rsidRPr="00490871">
        <w:rPr>
          <w:spacing w:val="1"/>
          <w:sz w:val="30"/>
          <w:szCs w:val="30"/>
        </w:rPr>
        <w:t xml:space="preserve"> </w:t>
      </w:r>
      <w:r w:rsidRPr="00490871">
        <w:rPr>
          <w:sz w:val="30"/>
          <w:szCs w:val="30"/>
        </w:rPr>
        <w:t>următoarele</w:t>
      </w:r>
      <w:r w:rsidRPr="00490871">
        <w:rPr>
          <w:spacing w:val="1"/>
          <w:sz w:val="30"/>
          <w:szCs w:val="30"/>
        </w:rPr>
        <w:t xml:space="preserve"> </w:t>
      </w:r>
      <w:r w:rsidRPr="00490871">
        <w:rPr>
          <w:sz w:val="30"/>
          <w:szCs w:val="30"/>
        </w:rPr>
        <w:t xml:space="preserve">componente: </w:t>
      </w:r>
    </w:p>
    <w:p w14:paraId="66CC6F2A" w14:textId="1DABA2D3" w:rsidR="002A3AFB" w:rsidRDefault="002A3AFB" w:rsidP="002A3AFB">
      <w:pPr>
        <w:pStyle w:val="ListParagraph"/>
        <w:widowControl/>
        <w:numPr>
          <w:ilvl w:val="0"/>
          <w:numId w:val="2"/>
        </w:numPr>
        <w:autoSpaceDE/>
        <w:autoSpaceDN/>
        <w:spacing w:after="160" w:line="259" w:lineRule="auto"/>
        <w:rPr>
          <w:sz w:val="30"/>
          <w:szCs w:val="30"/>
        </w:rPr>
      </w:pPr>
      <w:r w:rsidRPr="002A3AFB">
        <w:rPr>
          <w:sz w:val="30"/>
          <w:szCs w:val="30"/>
        </w:rPr>
        <w:t>NodeMCU-32S-30</w:t>
      </w:r>
    </w:p>
    <w:p w14:paraId="5C924334" w14:textId="231C5ACA" w:rsidR="002A3AFB" w:rsidRDefault="002A5D9B" w:rsidP="002A3AFB">
      <w:pPr>
        <w:pStyle w:val="ListParagraph"/>
        <w:widowControl/>
        <w:numPr>
          <w:ilvl w:val="0"/>
          <w:numId w:val="2"/>
        </w:numPr>
        <w:autoSpaceDE/>
        <w:autoSpaceDN/>
        <w:spacing w:after="160" w:line="259" w:lineRule="auto"/>
        <w:rPr>
          <w:sz w:val="30"/>
          <w:szCs w:val="30"/>
        </w:rPr>
      </w:pPr>
      <w:r>
        <w:rPr>
          <w:sz w:val="30"/>
          <w:szCs w:val="30"/>
        </w:rPr>
        <w:t>Senzor</w:t>
      </w:r>
      <w:r w:rsidR="002A3AFB" w:rsidRPr="002A3AFB">
        <w:rPr>
          <w:sz w:val="30"/>
          <w:szCs w:val="30"/>
        </w:rPr>
        <w:t xml:space="preserve"> RFID 13.56 MHz</w:t>
      </w:r>
    </w:p>
    <w:p w14:paraId="11D3B341" w14:textId="17A40DD0" w:rsidR="002A5D9B" w:rsidRDefault="002A5D9B" w:rsidP="002A3AFB">
      <w:pPr>
        <w:pStyle w:val="ListParagraph"/>
        <w:widowControl/>
        <w:numPr>
          <w:ilvl w:val="0"/>
          <w:numId w:val="2"/>
        </w:numPr>
        <w:autoSpaceDE/>
        <w:autoSpaceDN/>
        <w:spacing w:after="160" w:line="259" w:lineRule="auto"/>
        <w:rPr>
          <w:sz w:val="30"/>
          <w:szCs w:val="30"/>
        </w:rPr>
      </w:pPr>
      <w:r>
        <w:rPr>
          <w:sz w:val="30"/>
          <w:szCs w:val="30"/>
        </w:rPr>
        <w:t xml:space="preserve">Tag-uri / Carduri </w:t>
      </w:r>
    </w:p>
    <w:p w14:paraId="3652A2D2" w14:textId="4F092F6C" w:rsidR="002A3AFB" w:rsidRDefault="00BF5CC5" w:rsidP="002A3AFB">
      <w:pPr>
        <w:pStyle w:val="ListParagraph"/>
        <w:widowControl/>
        <w:numPr>
          <w:ilvl w:val="0"/>
          <w:numId w:val="2"/>
        </w:numPr>
        <w:autoSpaceDE/>
        <w:autoSpaceDN/>
        <w:spacing w:after="160" w:line="259" w:lineRule="auto"/>
        <w:rPr>
          <w:sz w:val="30"/>
          <w:szCs w:val="30"/>
        </w:rPr>
      </w:pPr>
      <w:r w:rsidRPr="00BF5CC5">
        <w:rPr>
          <w:sz w:val="30"/>
          <w:szCs w:val="30"/>
        </w:rPr>
        <w:t>LCD Display 1602</w:t>
      </w:r>
      <w:r>
        <w:rPr>
          <w:sz w:val="30"/>
          <w:szCs w:val="30"/>
        </w:rPr>
        <w:t xml:space="preserve"> – albastru</w:t>
      </w:r>
    </w:p>
    <w:p w14:paraId="7F38C708" w14:textId="26D88EE0" w:rsidR="00BF5CC5" w:rsidRDefault="00BF5CC5" w:rsidP="002A3AFB">
      <w:pPr>
        <w:pStyle w:val="ListParagraph"/>
        <w:widowControl/>
        <w:numPr>
          <w:ilvl w:val="0"/>
          <w:numId w:val="2"/>
        </w:numPr>
        <w:autoSpaceDE/>
        <w:autoSpaceDN/>
        <w:spacing w:after="160" w:line="259" w:lineRule="auto"/>
        <w:rPr>
          <w:sz w:val="30"/>
          <w:szCs w:val="30"/>
        </w:rPr>
      </w:pPr>
      <w:r w:rsidRPr="00BF5CC5">
        <w:rPr>
          <w:sz w:val="30"/>
          <w:szCs w:val="30"/>
        </w:rPr>
        <w:t>Modul I2C pentru LCD 1602</w:t>
      </w:r>
    </w:p>
    <w:p w14:paraId="5CEDFE97" w14:textId="2DE9DC2A" w:rsidR="00BF5CC5" w:rsidRDefault="00BF5CC5" w:rsidP="002A3AFB">
      <w:pPr>
        <w:pStyle w:val="ListParagraph"/>
        <w:widowControl/>
        <w:numPr>
          <w:ilvl w:val="0"/>
          <w:numId w:val="2"/>
        </w:numPr>
        <w:autoSpaceDE/>
        <w:autoSpaceDN/>
        <w:spacing w:after="160" w:line="259" w:lineRule="auto"/>
        <w:rPr>
          <w:sz w:val="30"/>
          <w:szCs w:val="30"/>
        </w:rPr>
      </w:pPr>
      <w:r>
        <w:rPr>
          <w:sz w:val="30"/>
          <w:szCs w:val="30"/>
        </w:rPr>
        <w:t>3 leduri – verde, galben, rosu</w:t>
      </w:r>
    </w:p>
    <w:p w14:paraId="7FB01451" w14:textId="28433BDD" w:rsidR="00BF5CC5" w:rsidRDefault="0092020B" w:rsidP="002A3AFB">
      <w:pPr>
        <w:pStyle w:val="ListParagraph"/>
        <w:widowControl/>
        <w:numPr>
          <w:ilvl w:val="0"/>
          <w:numId w:val="2"/>
        </w:numPr>
        <w:autoSpaceDE/>
        <w:autoSpaceDN/>
        <w:spacing w:after="160" w:line="259" w:lineRule="auto"/>
        <w:rPr>
          <w:sz w:val="30"/>
          <w:szCs w:val="30"/>
        </w:rPr>
      </w:pPr>
      <w:r w:rsidRPr="0092020B">
        <w:rPr>
          <w:sz w:val="30"/>
          <w:szCs w:val="30"/>
        </w:rPr>
        <w:t>Servomotor SG90</w:t>
      </w:r>
    </w:p>
    <w:p w14:paraId="365C67E0" w14:textId="26F3945B" w:rsidR="007D096F" w:rsidRDefault="007D096F" w:rsidP="002A3AFB">
      <w:pPr>
        <w:pStyle w:val="ListParagraph"/>
        <w:widowControl/>
        <w:numPr>
          <w:ilvl w:val="0"/>
          <w:numId w:val="2"/>
        </w:numPr>
        <w:autoSpaceDE/>
        <w:autoSpaceDN/>
        <w:spacing w:after="160" w:line="259" w:lineRule="auto"/>
        <w:rPr>
          <w:sz w:val="30"/>
          <w:szCs w:val="30"/>
        </w:rPr>
      </w:pPr>
      <w:r w:rsidRPr="007D096F">
        <w:rPr>
          <w:sz w:val="30"/>
          <w:szCs w:val="30"/>
        </w:rPr>
        <w:t>Sursa de alimentare YwRobot 545043</w:t>
      </w:r>
      <w:r w:rsidR="002A5D9B">
        <w:rPr>
          <w:sz w:val="30"/>
          <w:szCs w:val="30"/>
        </w:rPr>
        <w:t xml:space="preserve"> – pentru breadboard</w:t>
      </w:r>
    </w:p>
    <w:p w14:paraId="117D30B8" w14:textId="77777777" w:rsidR="002A5D9B" w:rsidRDefault="002A5D9B" w:rsidP="002A3AFB">
      <w:pPr>
        <w:pStyle w:val="ListParagraph"/>
        <w:widowControl/>
        <w:numPr>
          <w:ilvl w:val="0"/>
          <w:numId w:val="2"/>
        </w:numPr>
        <w:autoSpaceDE/>
        <w:autoSpaceDN/>
        <w:spacing w:after="160" w:line="259" w:lineRule="auto"/>
        <w:rPr>
          <w:sz w:val="30"/>
          <w:szCs w:val="30"/>
        </w:rPr>
      </w:pPr>
      <w:r w:rsidRPr="002A5D9B">
        <w:rPr>
          <w:sz w:val="30"/>
          <w:szCs w:val="30"/>
        </w:rPr>
        <w:t>Sursa alimentare 12V</w:t>
      </w:r>
      <w:r>
        <w:rPr>
          <w:sz w:val="30"/>
          <w:szCs w:val="30"/>
        </w:rPr>
        <w:t xml:space="preserve"> – transformator 220V alternativ la 12v continuu</w:t>
      </w:r>
    </w:p>
    <w:p w14:paraId="6D547CE1" w14:textId="0BB2A634" w:rsidR="002A5D9B" w:rsidRDefault="002A5D9B" w:rsidP="002A5D9B">
      <w:pPr>
        <w:pStyle w:val="ListParagraph"/>
        <w:widowControl/>
        <w:autoSpaceDE/>
        <w:autoSpaceDN/>
        <w:spacing w:after="160" w:line="259" w:lineRule="auto"/>
        <w:rPr>
          <w:sz w:val="30"/>
          <w:szCs w:val="30"/>
        </w:rPr>
      </w:pPr>
    </w:p>
    <w:p w14:paraId="2DA57395" w14:textId="303E6D61" w:rsidR="002A5D9B" w:rsidRDefault="002A5D9B" w:rsidP="002A5D9B">
      <w:pPr>
        <w:pStyle w:val="ListParagraph"/>
        <w:widowControl/>
        <w:autoSpaceDE/>
        <w:autoSpaceDN/>
        <w:spacing w:after="160" w:line="259" w:lineRule="auto"/>
        <w:ind w:left="0"/>
        <w:rPr>
          <w:sz w:val="30"/>
          <w:szCs w:val="30"/>
        </w:rPr>
      </w:pPr>
      <w:r w:rsidRPr="002A5D9B">
        <w:rPr>
          <w:b/>
          <w:bCs/>
          <w:sz w:val="30"/>
          <w:szCs w:val="30"/>
        </w:rPr>
        <w:t>NodeMCU-32S-30</w:t>
      </w:r>
      <w:r w:rsidRPr="002A5D9B">
        <w:rPr>
          <w:sz w:val="30"/>
          <w:szCs w:val="30"/>
        </w:rPr>
        <w:t xml:space="preserve"> este o placă de dezvoltare bazată pe microcontrolerul ESP32, oferind conectivitate Wi-Fi și Bluetooth. În cadrul acestui proiect, NodeMCU servește ca centru de control, facilitând conectarea dispozitivului la rețeaua Wi-Fi disponibilă și gestionarea transferului de date între senzorul RFID și serverul web. Cu capacitatea sa puternică de procesare și modulele integrate de comunicație, NodeMCU reprezintă un element esențial pentru funcționarea integrată a întregului sistem.</w:t>
      </w:r>
    </w:p>
    <w:p w14:paraId="761466B1" w14:textId="77777777" w:rsidR="002A5D9B" w:rsidRDefault="002A5D9B" w:rsidP="002A5D9B">
      <w:pPr>
        <w:pStyle w:val="ListParagraph"/>
        <w:widowControl/>
        <w:autoSpaceDE/>
        <w:autoSpaceDN/>
        <w:spacing w:after="160" w:line="259" w:lineRule="auto"/>
        <w:ind w:left="0"/>
        <w:rPr>
          <w:sz w:val="30"/>
          <w:szCs w:val="30"/>
        </w:rPr>
      </w:pPr>
    </w:p>
    <w:p w14:paraId="5241CA30" w14:textId="7A75E91D" w:rsidR="002A5D9B" w:rsidRDefault="002A5D9B" w:rsidP="002A5D9B">
      <w:pPr>
        <w:widowControl/>
        <w:autoSpaceDE/>
        <w:autoSpaceDN/>
        <w:spacing w:after="160" w:line="259" w:lineRule="auto"/>
        <w:rPr>
          <w:sz w:val="30"/>
          <w:szCs w:val="30"/>
        </w:rPr>
      </w:pPr>
      <w:r w:rsidRPr="002A5D9B">
        <w:rPr>
          <w:b/>
          <w:bCs/>
          <w:sz w:val="30"/>
          <w:szCs w:val="30"/>
        </w:rPr>
        <w:t>Senzorul RFID</w:t>
      </w:r>
      <w:r w:rsidRPr="002A5D9B">
        <w:rPr>
          <w:sz w:val="30"/>
          <w:szCs w:val="30"/>
        </w:rPr>
        <w:t xml:space="preserve"> identifica dispozitive mici (numite tag-uri sau carduri) folosind câmpuri electromagnetice pentru a transfera date pe distanțe scurte. Un sistem de identificare cu RFID include tag-ul în sine, un dispozitiv de citire/scriere și o aplicație de sistem gazdă pentru colectarea, procesarea și transmiterea datelor. Pentru a putea folosi acest senzor in proiectul Arduino, trebuie descarcata si inclusa o biblioteca numita MFRC52.</w:t>
      </w:r>
      <w:r>
        <w:rPr>
          <w:sz w:val="30"/>
          <w:szCs w:val="30"/>
        </w:rPr>
        <w:t xml:space="preserve"> </w:t>
      </w:r>
      <w:r w:rsidRPr="002A5D9B">
        <w:rPr>
          <w:sz w:val="30"/>
          <w:szCs w:val="30"/>
        </w:rPr>
        <w:t xml:space="preserve">Fiecare card/tag are un id unic format din 4 numere in HEX (adica 1024 de biti), </w:t>
      </w:r>
      <w:r>
        <w:rPr>
          <w:sz w:val="30"/>
          <w:szCs w:val="30"/>
        </w:rPr>
        <w:t>astfel asa se pot identifica unic fiecare tag respectiv fiecare persoana din intreprindere</w:t>
      </w:r>
      <w:r w:rsidRPr="002A5D9B">
        <w:rPr>
          <w:sz w:val="30"/>
          <w:szCs w:val="30"/>
        </w:rPr>
        <w:t xml:space="preserve">. </w:t>
      </w:r>
    </w:p>
    <w:p w14:paraId="545497C9" w14:textId="187CE47D" w:rsidR="002A5D9B" w:rsidRDefault="002A5D9B" w:rsidP="002A5D9B">
      <w:pPr>
        <w:widowControl/>
        <w:autoSpaceDE/>
        <w:autoSpaceDN/>
        <w:spacing w:after="160" w:line="259" w:lineRule="auto"/>
        <w:rPr>
          <w:sz w:val="30"/>
          <w:szCs w:val="30"/>
        </w:rPr>
      </w:pPr>
    </w:p>
    <w:p w14:paraId="0A565911" w14:textId="2DA3A9DC" w:rsidR="002A5D9B" w:rsidRDefault="002A5D9B" w:rsidP="002A5D9B">
      <w:pPr>
        <w:widowControl/>
        <w:autoSpaceDE/>
        <w:autoSpaceDN/>
        <w:spacing w:after="160" w:line="259" w:lineRule="auto"/>
        <w:rPr>
          <w:sz w:val="30"/>
          <w:szCs w:val="30"/>
        </w:rPr>
      </w:pPr>
    </w:p>
    <w:p w14:paraId="301492DA" w14:textId="27D6652D" w:rsidR="002A5D9B" w:rsidRDefault="002A5D9B" w:rsidP="002A5D9B">
      <w:pPr>
        <w:widowControl/>
        <w:autoSpaceDE/>
        <w:autoSpaceDN/>
        <w:spacing w:after="160" w:line="259" w:lineRule="auto"/>
        <w:rPr>
          <w:sz w:val="30"/>
          <w:szCs w:val="30"/>
        </w:rPr>
      </w:pPr>
      <w:r w:rsidRPr="002A5D9B">
        <w:rPr>
          <w:b/>
          <w:bCs/>
          <w:sz w:val="30"/>
          <w:szCs w:val="30"/>
        </w:rPr>
        <w:lastRenderedPageBreak/>
        <w:t>Tag-urile sau cardurile RFID</w:t>
      </w:r>
      <w:r w:rsidRPr="002A5D9B">
        <w:rPr>
          <w:sz w:val="30"/>
          <w:szCs w:val="30"/>
        </w:rPr>
        <w:t xml:space="preserve"> sunt dispozitive pasive care conțin informații unice și pot fi asociate cu personalul sau utilizatorii sistemului. Acestea sunt utilizate pentru a identifica în mod unic fiecare posesor de card și pentru a autoriza sau interzice accesul în funcție de informațiile stocate pe acestea.</w:t>
      </w:r>
    </w:p>
    <w:p w14:paraId="66F42AC4" w14:textId="40197C9E" w:rsidR="007B4718" w:rsidRDefault="007B4718" w:rsidP="002A5D9B">
      <w:pPr>
        <w:widowControl/>
        <w:autoSpaceDE/>
        <w:autoSpaceDN/>
        <w:spacing w:after="160" w:line="259" w:lineRule="auto"/>
        <w:rPr>
          <w:sz w:val="30"/>
          <w:szCs w:val="30"/>
        </w:rPr>
      </w:pPr>
    </w:p>
    <w:p w14:paraId="2CCE83F4" w14:textId="5D523EEE" w:rsidR="007B4718" w:rsidRDefault="007B4718" w:rsidP="002A5D9B">
      <w:pPr>
        <w:widowControl/>
        <w:autoSpaceDE/>
        <w:autoSpaceDN/>
        <w:spacing w:after="160" w:line="259" w:lineRule="auto"/>
        <w:rPr>
          <w:sz w:val="30"/>
          <w:szCs w:val="30"/>
        </w:rPr>
      </w:pPr>
      <w:r w:rsidRPr="007B4718">
        <w:rPr>
          <w:b/>
          <w:bCs/>
          <w:sz w:val="30"/>
          <w:szCs w:val="30"/>
        </w:rPr>
        <w:t>LCD Display 1602</w:t>
      </w:r>
      <w:r w:rsidRPr="007B4718">
        <w:rPr>
          <w:sz w:val="30"/>
          <w:szCs w:val="30"/>
        </w:rPr>
        <w:t>, împreună cu modulul I2C, oferă o interfață vizuală pentru afișarea informațiilor relevante. Prin conectarea modulului I2C la LCD, se reduce numărul de pini necesari pentru a controla afișajul, facilitând integrarea în proiect. Acesta poate furniza feedback vizual, cum ar fi mesaje de stare sau informații despre evenimentele înregistrate.</w:t>
      </w:r>
    </w:p>
    <w:p w14:paraId="37450D99" w14:textId="6F2777F4" w:rsidR="007B4718" w:rsidRDefault="007B4718" w:rsidP="002A5D9B">
      <w:pPr>
        <w:widowControl/>
        <w:autoSpaceDE/>
        <w:autoSpaceDN/>
        <w:spacing w:after="160" w:line="259" w:lineRule="auto"/>
        <w:rPr>
          <w:sz w:val="30"/>
          <w:szCs w:val="30"/>
        </w:rPr>
      </w:pPr>
    </w:p>
    <w:p w14:paraId="5831AF85" w14:textId="07821006" w:rsidR="007B4718" w:rsidRPr="002A5D9B" w:rsidRDefault="007B4718" w:rsidP="002A5D9B">
      <w:pPr>
        <w:widowControl/>
        <w:autoSpaceDE/>
        <w:autoSpaceDN/>
        <w:spacing w:after="160" w:line="259" w:lineRule="auto"/>
        <w:rPr>
          <w:sz w:val="30"/>
          <w:szCs w:val="30"/>
        </w:rPr>
      </w:pPr>
      <w:r w:rsidRPr="007B4718">
        <w:rPr>
          <w:b/>
          <w:bCs/>
          <w:sz w:val="30"/>
          <w:szCs w:val="30"/>
        </w:rPr>
        <w:t>Cele trei LED-uri</w:t>
      </w:r>
      <w:r w:rsidRPr="007B4718">
        <w:rPr>
          <w:sz w:val="30"/>
          <w:szCs w:val="30"/>
        </w:rPr>
        <w:t xml:space="preserve"> de culoare verde, galben și roșu servesc ca indicatori vizuali ai stării sistemului. În cadrul proiectului, acestea pot fi utilizate pentru a semnaliza autorizarea sau interzicerea accesului, oferind o modalitate rapidă de identificare vizuală pentru utilizatori și administratori.</w:t>
      </w:r>
    </w:p>
    <w:p w14:paraId="4E5F27D7" w14:textId="77777777" w:rsidR="007B4718" w:rsidRDefault="007B4718">
      <w:pPr>
        <w:widowControl/>
        <w:autoSpaceDE/>
        <w:autoSpaceDN/>
        <w:spacing w:after="160" w:line="259" w:lineRule="auto"/>
      </w:pPr>
    </w:p>
    <w:p w14:paraId="0F9730D2" w14:textId="77777777" w:rsidR="007B4718" w:rsidRDefault="007B4718">
      <w:pPr>
        <w:widowControl/>
        <w:autoSpaceDE/>
        <w:autoSpaceDN/>
        <w:spacing w:after="160" w:line="259" w:lineRule="auto"/>
        <w:rPr>
          <w:sz w:val="28"/>
          <w:szCs w:val="28"/>
        </w:rPr>
      </w:pPr>
      <w:r w:rsidRPr="007B4718">
        <w:rPr>
          <w:b/>
          <w:bCs/>
          <w:sz w:val="28"/>
          <w:szCs w:val="28"/>
        </w:rPr>
        <w:t>Servomotorul SG90</w:t>
      </w:r>
      <w:r w:rsidRPr="007B4718">
        <w:rPr>
          <w:sz w:val="28"/>
          <w:szCs w:val="28"/>
        </w:rPr>
        <w:t xml:space="preserve"> este utilizat pentru controlul fizic al ușii sau barierei de acces. În funcție de autorizarea sau interzicerea accesului, servomotorul poate deschide sau închide ușa automat, oferind o soluție practică pentru gestionarea fizică a accesului în cadrul întreprinderii.</w:t>
      </w:r>
    </w:p>
    <w:p w14:paraId="372963F1" w14:textId="77777777" w:rsidR="007B4718" w:rsidRDefault="007B4718">
      <w:pPr>
        <w:widowControl/>
        <w:autoSpaceDE/>
        <w:autoSpaceDN/>
        <w:spacing w:after="160" w:line="259" w:lineRule="auto"/>
        <w:rPr>
          <w:sz w:val="28"/>
          <w:szCs w:val="28"/>
        </w:rPr>
      </w:pPr>
    </w:p>
    <w:p w14:paraId="32C8338E" w14:textId="36C2550A" w:rsidR="00753B82" w:rsidRDefault="007B4718">
      <w:pPr>
        <w:widowControl/>
        <w:autoSpaceDE/>
        <w:autoSpaceDN/>
        <w:spacing w:after="160" w:line="259" w:lineRule="auto"/>
        <w:rPr>
          <w:sz w:val="28"/>
          <w:szCs w:val="28"/>
        </w:rPr>
      </w:pPr>
      <w:r w:rsidRPr="007B4718">
        <w:rPr>
          <w:b/>
          <w:bCs/>
          <w:sz w:val="28"/>
          <w:szCs w:val="28"/>
        </w:rPr>
        <w:t>Sursa de alimentare YwRobot 545043</w:t>
      </w:r>
      <w:r w:rsidRPr="007B4718">
        <w:rPr>
          <w:sz w:val="28"/>
          <w:szCs w:val="28"/>
        </w:rPr>
        <w:t xml:space="preserve"> furnizează o sursă de alimentare stabilă pentru componentele de pe breadboard. Asigurând o alimentare constantă, această sursă contribuie la funcționarea corectă și la fiabilitatea întregului sistem.</w:t>
      </w:r>
      <w:r>
        <w:rPr>
          <w:sz w:val="28"/>
          <w:szCs w:val="28"/>
        </w:rPr>
        <w:t xml:space="preserve"> </w:t>
      </w:r>
    </w:p>
    <w:p w14:paraId="58452C62" w14:textId="70C49DF1" w:rsidR="007B4718" w:rsidRDefault="007B4718">
      <w:pPr>
        <w:widowControl/>
        <w:autoSpaceDE/>
        <w:autoSpaceDN/>
        <w:spacing w:after="160" w:line="259" w:lineRule="auto"/>
        <w:rPr>
          <w:sz w:val="28"/>
          <w:szCs w:val="28"/>
        </w:rPr>
      </w:pPr>
    </w:p>
    <w:p w14:paraId="41EC076F" w14:textId="5870259E" w:rsidR="007B4718" w:rsidRDefault="007B4718">
      <w:pPr>
        <w:widowControl/>
        <w:autoSpaceDE/>
        <w:autoSpaceDN/>
        <w:spacing w:after="160" w:line="259" w:lineRule="auto"/>
        <w:rPr>
          <w:sz w:val="28"/>
          <w:szCs w:val="28"/>
        </w:rPr>
      </w:pPr>
      <w:r w:rsidRPr="007B4718">
        <w:rPr>
          <w:b/>
          <w:bCs/>
          <w:sz w:val="28"/>
          <w:szCs w:val="28"/>
        </w:rPr>
        <w:t>Sursa de alimentare cu un transformator 220V la 12V</w:t>
      </w:r>
      <w:r w:rsidRPr="007B4718">
        <w:rPr>
          <w:sz w:val="28"/>
          <w:szCs w:val="28"/>
        </w:rPr>
        <w:t xml:space="preserve"> furnizează energie electrică necesară pentru funcționarea dispozitivelor care necesită 12V, cum ar fi servomotorul. Asigurându-se că toate componentele au alimentarea necesară, transformatorul contribuie la funcționarea corespunzătoare a întregului sistem.</w:t>
      </w:r>
    </w:p>
    <w:p w14:paraId="77044139" w14:textId="5744307B" w:rsidR="007B4718" w:rsidRDefault="007B4718">
      <w:pPr>
        <w:widowControl/>
        <w:autoSpaceDE/>
        <w:autoSpaceDN/>
        <w:spacing w:after="160" w:line="259" w:lineRule="auto"/>
        <w:rPr>
          <w:sz w:val="28"/>
          <w:szCs w:val="28"/>
        </w:rPr>
      </w:pPr>
    </w:p>
    <w:p w14:paraId="052F0B2B" w14:textId="77777777" w:rsidR="007B4718" w:rsidRPr="007B4718" w:rsidRDefault="007B4718">
      <w:pPr>
        <w:widowControl/>
        <w:autoSpaceDE/>
        <w:autoSpaceDN/>
        <w:spacing w:after="160" w:line="259" w:lineRule="auto"/>
        <w:rPr>
          <w:rFonts w:eastAsiaTheme="majorEastAsia" w:cstheme="majorBidi"/>
          <w:color w:val="000000" w:themeColor="text1"/>
          <w:sz w:val="28"/>
          <w:szCs w:val="28"/>
        </w:rPr>
      </w:pPr>
    </w:p>
    <w:p w14:paraId="79E2D4F5" w14:textId="6B295285" w:rsidR="00753B82" w:rsidRDefault="00DA7E33" w:rsidP="00753B82">
      <w:pPr>
        <w:pStyle w:val="Heading1"/>
      </w:pPr>
      <w:bookmarkStart w:id="2" w:name="_Toc154649913"/>
      <w:r>
        <w:rPr>
          <w:noProof/>
        </w:rPr>
        <w:lastRenderedPageBreak/>
        <w:drawing>
          <wp:anchor distT="0" distB="0" distL="114300" distR="114300" simplePos="0" relativeHeight="251659264" behindDoc="0" locked="0" layoutInCell="1" allowOverlap="1" wp14:anchorId="33537C28" wp14:editId="48E3C43C">
            <wp:simplePos x="0" y="0"/>
            <wp:positionH relativeFrom="column">
              <wp:posOffset>-71120</wp:posOffset>
            </wp:positionH>
            <wp:positionV relativeFrom="paragraph">
              <wp:posOffset>468630</wp:posOffset>
            </wp:positionV>
            <wp:extent cx="5731510" cy="4018280"/>
            <wp:effectExtent l="0" t="0" r="254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018280"/>
                    </a:xfrm>
                    <a:prstGeom prst="rect">
                      <a:avLst/>
                    </a:prstGeom>
                  </pic:spPr>
                </pic:pic>
              </a:graphicData>
            </a:graphic>
          </wp:anchor>
        </w:drawing>
      </w:r>
      <w:r w:rsidR="00753B82">
        <w:t>Schema de montaj</w:t>
      </w:r>
      <w:bookmarkEnd w:id="2"/>
    </w:p>
    <w:p w14:paraId="64164AB0" w14:textId="6F3BFB6C" w:rsidR="00753B82" w:rsidRDefault="00753B82">
      <w:pPr>
        <w:widowControl/>
        <w:autoSpaceDE/>
        <w:autoSpaceDN/>
        <w:spacing w:after="160" w:line="259" w:lineRule="auto"/>
        <w:rPr>
          <w:rFonts w:eastAsiaTheme="majorEastAsia" w:cstheme="majorBidi"/>
          <w:color w:val="000000" w:themeColor="text1"/>
          <w:sz w:val="40"/>
          <w:szCs w:val="32"/>
        </w:rPr>
      </w:pPr>
      <w:r>
        <w:br w:type="page"/>
      </w:r>
    </w:p>
    <w:p w14:paraId="2AEAC2A5" w14:textId="35E7976E" w:rsidR="00753B82" w:rsidRDefault="00753B82" w:rsidP="00753B82">
      <w:pPr>
        <w:pStyle w:val="Heading1"/>
      </w:pPr>
      <w:bookmarkStart w:id="3" w:name="_Toc154649914"/>
      <w:r>
        <w:lastRenderedPageBreak/>
        <w:t>Mod de functionare</w:t>
      </w:r>
      <w:bookmarkEnd w:id="3"/>
    </w:p>
    <w:p w14:paraId="10A92FFB" w14:textId="77777777" w:rsidR="00DA7E33" w:rsidRPr="00DA7E33" w:rsidRDefault="00DA7E33" w:rsidP="00DA7E33"/>
    <w:p w14:paraId="5ADCA4BC" w14:textId="77777777" w:rsidR="00DA7E33" w:rsidRPr="00DA7E33" w:rsidRDefault="00DA7E33" w:rsidP="00DA7E33">
      <w:pPr>
        <w:widowControl/>
        <w:autoSpaceDE/>
        <w:autoSpaceDN/>
        <w:spacing w:after="160" w:line="259" w:lineRule="auto"/>
        <w:rPr>
          <w:sz w:val="28"/>
          <w:szCs w:val="28"/>
        </w:rPr>
      </w:pPr>
      <w:r w:rsidRPr="00DA7E33">
        <w:rPr>
          <w:sz w:val="28"/>
          <w:szCs w:val="28"/>
        </w:rPr>
        <w:t>Modul de funcționare al sistemului propus poate fi descris în câteva etape distincte, începând cu detectarea prezenței și încheind cu gestionarea datelor colectate. Iată o descriere generală a modului de funcționare:</w:t>
      </w:r>
    </w:p>
    <w:p w14:paraId="5DA8A227" w14:textId="77777777" w:rsidR="00DA7E33" w:rsidRPr="00DA7E33" w:rsidRDefault="00DA7E33" w:rsidP="00DA7E33">
      <w:pPr>
        <w:widowControl/>
        <w:autoSpaceDE/>
        <w:autoSpaceDN/>
        <w:spacing w:after="160" w:line="259" w:lineRule="auto"/>
        <w:rPr>
          <w:sz w:val="28"/>
          <w:szCs w:val="28"/>
        </w:rPr>
      </w:pPr>
    </w:p>
    <w:p w14:paraId="1F8CABA8" w14:textId="02F288ED" w:rsidR="00DA7E33" w:rsidRPr="00DA7E33" w:rsidRDefault="00DA7E33" w:rsidP="00DA7E33">
      <w:pPr>
        <w:pStyle w:val="ListParagraph"/>
        <w:widowControl/>
        <w:numPr>
          <w:ilvl w:val="0"/>
          <w:numId w:val="10"/>
        </w:numPr>
        <w:autoSpaceDE/>
        <w:autoSpaceDN/>
        <w:spacing w:after="160" w:line="259" w:lineRule="auto"/>
        <w:rPr>
          <w:sz w:val="28"/>
          <w:szCs w:val="28"/>
        </w:rPr>
      </w:pPr>
      <w:r w:rsidRPr="00DA7E33">
        <w:rPr>
          <w:sz w:val="28"/>
          <w:szCs w:val="28"/>
        </w:rPr>
        <w:t>Inițializare și Conectare:</w:t>
      </w:r>
    </w:p>
    <w:p w14:paraId="72A21BFA" w14:textId="77777777" w:rsidR="00DA7E33" w:rsidRPr="00DA7E33" w:rsidRDefault="00DA7E33" w:rsidP="00DA7E33">
      <w:pPr>
        <w:pStyle w:val="ListParagraph"/>
        <w:widowControl/>
        <w:numPr>
          <w:ilvl w:val="0"/>
          <w:numId w:val="9"/>
        </w:numPr>
        <w:autoSpaceDE/>
        <w:autoSpaceDN/>
        <w:spacing w:after="160" w:line="259" w:lineRule="auto"/>
        <w:rPr>
          <w:sz w:val="28"/>
          <w:szCs w:val="28"/>
        </w:rPr>
      </w:pPr>
      <w:r w:rsidRPr="00DA7E33">
        <w:rPr>
          <w:sz w:val="28"/>
          <w:szCs w:val="28"/>
        </w:rPr>
        <w:t>NodeMCU este inițializat și conectat la rețeaua Wi-Fi disponibilă.</w:t>
      </w:r>
    </w:p>
    <w:p w14:paraId="50183EC1" w14:textId="78237EA1" w:rsidR="00DA7E33" w:rsidRDefault="00DA7E33" w:rsidP="00DA7E33">
      <w:pPr>
        <w:pStyle w:val="ListParagraph"/>
        <w:widowControl/>
        <w:numPr>
          <w:ilvl w:val="0"/>
          <w:numId w:val="9"/>
        </w:numPr>
        <w:autoSpaceDE/>
        <w:autoSpaceDN/>
        <w:spacing w:after="160" w:line="259" w:lineRule="auto"/>
        <w:rPr>
          <w:sz w:val="28"/>
          <w:szCs w:val="28"/>
        </w:rPr>
      </w:pPr>
      <w:r w:rsidRPr="00DA7E33">
        <w:rPr>
          <w:sz w:val="28"/>
          <w:szCs w:val="28"/>
        </w:rPr>
        <w:t>Administratorul se autentifică în sistemul web pentru a avea acces la funcționalitățile de administrare.</w:t>
      </w:r>
    </w:p>
    <w:p w14:paraId="04BDD96F" w14:textId="00DBE7E9" w:rsidR="00DA7E33" w:rsidRPr="00DA7E33" w:rsidRDefault="00DA7E33" w:rsidP="00DA7E33">
      <w:pPr>
        <w:pStyle w:val="ListParagraph"/>
        <w:widowControl/>
        <w:numPr>
          <w:ilvl w:val="0"/>
          <w:numId w:val="9"/>
        </w:numPr>
        <w:autoSpaceDE/>
        <w:autoSpaceDN/>
        <w:spacing w:after="160" w:line="259" w:lineRule="auto"/>
        <w:rPr>
          <w:sz w:val="28"/>
          <w:szCs w:val="28"/>
        </w:rPr>
      </w:pPr>
      <w:r>
        <w:rPr>
          <w:sz w:val="28"/>
          <w:szCs w:val="28"/>
        </w:rPr>
        <w:t>Administratorul genereaza un token specific device-ului care urmeaza testat, si il copie in codul sursa a dispozitivului</w:t>
      </w:r>
    </w:p>
    <w:p w14:paraId="156CC08B" w14:textId="77777777" w:rsidR="00DA7E33" w:rsidRDefault="00DA7E33" w:rsidP="00DA7E33">
      <w:pPr>
        <w:widowControl/>
        <w:autoSpaceDE/>
        <w:autoSpaceDN/>
        <w:spacing w:after="160" w:line="259" w:lineRule="auto"/>
        <w:rPr>
          <w:sz w:val="28"/>
          <w:szCs w:val="28"/>
        </w:rPr>
      </w:pPr>
    </w:p>
    <w:p w14:paraId="386795EF" w14:textId="68DE74BF" w:rsidR="00DA7E33" w:rsidRPr="00DA7E33" w:rsidRDefault="00DA7E33" w:rsidP="00DA7E33">
      <w:pPr>
        <w:pStyle w:val="ListParagraph"/>
        <w:widowControl/>
        <w:numPr>
          <w:ilvl w:val="0"/>
          <w:numId w:val="10"/>
        </w:numPr>
        <w:autoSpaceDE/>
        <w:autoSpaceDN/>
        <w:spacing w:after="160" w:line="259" w:lineRule="auto"/>
        <w:rPr>
          <w:sz w:val="28"/>
          <w:szCs w:val="28"/>
        </w:rPr>
      </w:pPr>
      <w:r w:rsidRPr="00DA7E33">
        <w:rPr>
          <w:sz w:val="28"/>
          <w:szCs w:val="28"/>
        </w:rPr>
        <w:t>Înregistrarea Administratorului și a Cardurilor:</w:t>
      </w:r>
    </w:p>
    <w:p w14:paraId="78EFB9D4" w14:textId="651FE2C4" w:rsidR="00DA7E33" w:rsidRDefault="00DA7E33" w:rsidP="00DA7E33">
      <w:pPr>
        <w:pStyle w:val="ListParagraph"/>
        <w:widowControl/>
        <w:numPr>
          <w:ilvl w:val="0"/>
          <w:numId w:val="8"/>
        </w:numPr>
        <w:autoSpaceDE/>
        <w:autoSpaceDN/>
        <w:spacing w:after="160" w:line="259" w:lineRule="auto"/>
        <w:rPr>
          <w:sz w:val="28"/>
          <w:szCs w:val="28"/>
        </w:rPr>
      </w:pPr>
      <w:r w:rsidRPr="00DA7E33">
        <w:rPr>
          <w:sz w:val="28"/>
          <w:szCs w:val="28"/>
        </w:rPr>
        <w:t>Administratorul înregistrează informațiile sale în sistem, stabilindu-și drepturile de acces.</w:t>
      </w:r>
    </w:p>
    <w:p w14:paraId="134B60C2" w14:textId="56E0AE9C" w:rsidR="00DA7E33" w:rsidRPr="00DA7E33" w:rsidRDefault="00DA7E33" w:rsidP="00DA7E33">
      <w:pPr>
        <w:pStyle w:val="ListParagraph"/>
        <w:widowControl/>
        <w:numPr>
          <w:ilvl w:val="0"/>
          <w:numId w:val="8"/>
        </w:numPr>
        <w:autoSpaceDE/>
        <w:autoSpaceDN/>
        <w:spacing w:after="160" w:line="259" w:lineRule="auto"/>
        <w:rPr>
          <w:sz w:val="28"/>
          <w:szCs w:val="28"/>
        </w:rPr>
      </w:pPr>
      <w:r>
        <w:rPr>
          <w:sz w:val="28"/>
          <w:szCs w:val="28"/>
        </w:rPr>
        <w:t>Dispozitivul trebuie setat pe ENROLMENT MODE</w:t>
      </w:r>
    </w:p>
    <w:p w14:paraId="1FB8E936" w14:textId="77777777" w:rsidR="00DA7E33" w:rsidRPr="00DA7E33" w:rsidRDefault="00DA7E33" w:rsidP="00DA7E33">
      <w:pPr>
        <w:pStyle w:val="ListParagraph"/>
        <w:widowControl/>
        <w:numPr>
          <w:ilvl w:val="0"/>
          <w:numId w:val="8"/>
        </w:numPr>
        <w:autoSpaceDE/>
        <w:autoSpaceDN/>
        <w:spacing w:after="160" w:line="259" w:lineRule="auto"/>
        <w:rPr>
          <w:sz w:val="28"/>
          <w:szCs w:val="28"/>
        </w:rPr>
      </w:pPr>
      <w:r w:rsidRPr="00DA7E33">
        <w:rPr>
          <w:sz w:val="28"/>
          <w:szCs w:val="28"/>
        </w:rPr>
        <w:t>Cardurile RFID ale angajaților sau utilizatorilor sunt adăugate în baza de date a sistemului și asociate cu identitatea corespunzătoare.</w:t>
      </w:r>
    </w:p>
    <w:p w14:paraId="6E69B36B" w14:textId="77777777" w:rsidR="00DA7E33" w:rsidRDefault="00DA7E33" w:rsidP="00DA7E33">
      <w:pPr>
        <w:widowControl/>
        <w:autoSpaceDE/>
        <w:autoSpaceDN/>
        <w:spacing w:after="160" w:line="259" w:lineRule="auto"/>
        <w:rPr>
          <w:sz w:val="28"/>
          <w:szCs w:val="28"/>
        </w:rPr>
      </w:pPr>
    </w:p>
    <w:p w14:paraId="4E2475A9" w14:textId="216DC362" w:rsidR="00DA7E33" w:rsidRDefault="00DA7E33" w:rsidP="00DA7E33">
      <w:pPr>
        <w:pStyle w:val="ListParagraph"/>
        <w:widowControl/>
        <w:numPr>
          <w:ilvl w:val="0"/>
          <w:numId w:val="10"/>
        </w:numPr>
        <w:autoSpaceDE/>
        <w:autoSpaceDN/>
        <w:spacing w:after="160" w:line="259" w:lineRule="auto"/>
        <w:rPr>
          <w:sz w:val="28"/>
          <w:szCs w:val="28"/>
        </w:rPr>
      </w:pPr>
      <w:r w:rsidRPr="00DA7E33">
        <w:rPr>
          <w:sz w:val="28"/>
          <w:szCs w:val="28"/>
        </w:rPr>
        <w:t>Monitorizarea Prezenței:</w:t>
      </w:r>
    </w:p>
    <w:p w14:paraId="0AED5402" w14:textId="47EA0736" w:rsidR="00DA7E33" w:rsidRPr="00DA7E33" w:rsidRDefault="00DA7E33" w:rsidP="00DA7E33">
      <w:pPr>
        <w:pStyle w:val="ListParagraph"/>
        <w:widowControl/>
        <w:numPr>
          <w:ilvl w:val="0"/>
          <w:numId w:val="11"/>
        </w:numPr>
        <w:autoSpaceDE/>
        <w:autoSpaceDN/>
        <w:spacing w:after="160" w:line="259" w:lineRule="auto"/>
        <w:rPr>
          <w:sz w:val="28"/>
          <w:szCs w:val="28"/>
        </w:rPr>
      </w:pPr>
      <w:r>
        <w:rPr>
          <w:sz w:val="28"/>
          <w:szCs w:val="28"/>
        </w:rPr>
        <w:t>Dispozitivul trebuie setat pe ATTENDANCE MODE</w:t>
      </w:r>
    </w:p>
    <w:p w14:paraId="67C2C0AA" w14:textId="77777777" w:rsidR="00DA7E33" w:rsidRPr="00DA7E33" w:rsidRDefault="00DA7E33" w:rsidP="00DA7E33">
      <w:pPr>
        <w:pStyle w:val="ListParagraph"/>
        <w:widowControl/>
        <w:numPr>
          <w:ilvl w:val="0"/>
          <w:numId w:val="7"/>
        </w:numPr>
        <w:autoSpaceDE/>
        <w:autoSpaceDN/>
        <w:spacing w:after="160" w:line="259" w:lineRule="auto"/>
        <w:rPr>
          <w:sz w:val="28"/>
          <w:szCs w:val="28"/>
        </w:rPr>
      </w:pPr>
      <w:r w:rsidRPr="00DA7E33">
        <w:rPr>
          <w:sz w:val="28"/>
          <w:szCs w:val="28"/>
        </w:rPr>
        <w:t>Senzorul RFID detectează prezența unui card la proximitate.</w:t>
      </w:r>
    </w:p>
    <w:p w14:paraId="356625A8" w14:textId="77777777" w:rsidR="00DA7E33" w:rsidRPr="00DA7E33" w:rsidRDefault="00DA7E33" w:rsidP="00DA7E33">
      <w:pPr>
        <w:pStyle w:val="ListParagraph"/>
        <w:widowControl/>
        <w:numPr>
          <w:ilvl w:val="0"/>
          <w:numId w:val="7"/>
        </w:numPr>
        <w:autoSpaceDE/>
        <w:autoSpaceDN/>
        <w:spacing w:after="160" w:line="259" w:lineRule="auto"/>
        <w:rPr>
          <w:sz w:val="28"/>
          <w:szCs w:val="28"/>
        </w:rPr>
      </w:pPr>
      <w:r w:rsidRPr="00DA7E33">
        <w:rPr>
          <w:sz w:val="28"/>
          <w:szCs w:val="28"/>
        </w:rPr>
        <w:t>NodeMCU interpretează informațiile de pe card și le trimite către serverul web pentru înregistrare.</w:t>
      </w:r>
    </w:p>
    <w:p w14:paraId="0A2888A5" w14:textId="77777777" w:rsidR="00DA7E33" w:rsidRDefault="00DA7E33" w:rsidP="00DA7E33">
      <w:pPr>
        <w:widowControl/>
        <w:autoSpaceDE/>
        <w:autoSpaceDN/>
        <w:spacing w:after="160" w:line="259" w:lineRule="auto"/>
        <w:rPr>
          <w:sz w:val="28"/>
          <w:szCs w:val="28"/>
        </w:rPr>
      </w:pPr>
    </w:p>
    <w:p w14:paraId="0BE294A8" w14:textId="00BC9075" w:rsidR="00DA7E33" w:rsidRPr="00DA7E33" w:rsidRDefault="00DA7E33" w:rsidP="00DA7E33">
      <w:pPr>
        <w:pStyle w:val="ListParagraph"/>
        <w:widowControl/>
        <w:numPr>
          <w:ilvl w:val="0"/>
          <w:numId w:val="10"/>
        </w:numPr>
        <w:autoSpaceDE/>
        <w:autoSpaceDN/>
        <w:spacing w:after="160" w:line="259" w:lineRule="auto"/>
        <w:rPr>
          <w:sz w:val="28"/>
          <w:szCs w:val="28"/>
        </w:rPr>
      </w:pPr>
      <w:r w:rsidRPr="00DA7E33">
        <w:rPr>
          <w:sz w:val="28"/>
          <w:szCs w:val="28"/>
        </w:rPr>
        <w:t>Autorizare/Interzicere Acces:</w:t>
      </w:r>
    </w:p>
    <w:p w14:paraId="0E6DA675" w14:textId="77777777" w:rsidR="00DA7E33" w:rsidRPr="00DA7E33" w:rsidRDefault="00DA7E33" w:rsidP="00DA7E33">
      <w:pPr>
        <w:pStyle w:val="ListParagraph"/>
        <w:widowControl/>
        <w:numPr>
          <w:ilvl w:val="0"/>
          <w:numId w:val="6"/>
        </w:numPr>
        <w:autoSpaceDE/>
        <w:autoSpaceDN/>
        <w:spacing w:after="160" w:line="259" w:lineRule="auto"/>
        <w:rPr>
          <w:sz w:val="28"/>
          <w:szCs w:val="28"/>
        </w:rPr>
      </w:pPr>
      <w:r w:rsidRPr="00DA7E33">
        <w:rPr>
          <w:sz w:val="28"/>
          <w:szCs w:val="28"/>
        </w:rPr>
        <w:t>Serverul web verifică identitatea posesorului cardului și decide dacă accesul este autorizat sau interzis.</w:t>
      </w:r>
    </w:p>
    <w:p w14:paraId="1F979D8A" w14:textId="77777777" w:rsidR="00DA7E33" w:rsidRPr="00DA7E33" w:rsidRDefault="00DA7E33" w:rsidP="00DA7E33">
      <w:pPr>
        <w:pStyle w:val="ListParagraph"/>
        <w:widowControl/>
        <w:numPr>
          <w:ilvl w:val="0"/>
          <w:numId w:val="6"/>
        </w:numPr>
        <w:autoSpaceDE/>
        <w:autoSpaceDN/>
        <w:spacing w:after="160" w:line="259" w:lineRule="auto"/>
        <w:rPr>
          <w:sz w:val="28"/>
          <w:szCs w:val="28"/>
        </w:rPr>
      </w:pPr>
      <w:r w:rsidRPr="00DA7E33">
        <w:rPr>
          <w:sz w:val="28"/>
          <w:szCs w:val="28"/>
        </w:rPr>
        <w:t>În cazul autorizării, servomotorul deschide ușa și LED-ul verde se activează; în caz contrar, LED-ul roșu semnalizează interzicerea accesului.</w:t>
      </w:r>
    </w:p>
    <w:p w14:paraId="7A757FCA" w14:textId="45A25B91" w:rsidR="00DA7E33" w:rsidRDefault="00DA7E33" w:rsidP="00DA7E33">
      <w:pPr>
        <w:widowControl/>
        <w:autoSpaceDE/>
        <w:autoSpaceDN/>
        <w:spacing w:after="160" w:line="259" w:lineRule="auto"/>
        <w:rPr>
          <w:sz w:val="28"/>
          <w:szCs w:val="28"/>
        </w:rPr>
      </w:pPr>
    </w:p>
    <w:p w14:paraId="009FAA0A" w14:textId="77777777" w:rsidR="00DA7E33" w:rsidRDefault="00DA7E33" w:rsidP="00DA7E33">
      <w:pPr>
        <w:widowControl/>
        <w:autoSpaceDE/>
        <w:autoSpaceDN/>
        <w:spacing w:after="160" w:line="259" w:lineRule="auto"/>
        <w:rPr>
          <w:sz w:val="28"/>
          <w:szCs w:val="28"/>
        </w:rPr>
      </w:pPr>
    </w:p>
    <w:p w14:paraId="4BBD2769" w14:textId="4CE29420" w:rsidR="00DA7E33" w:rsidRPr="00DA7E33" w:rsidRDefault="00DA7E33" w:rsidP="00DA7E33">
      <w:pPr>
        <w:pStyle w:val="ListParagraph"/>
        <w:widowControl/>
        <w:numPr>
          <w:ilvl w:val="0"/>
          <w:numId w:val="10"/>
        </w:numPr>
        <w:autoSpaceDE/>
        <w:autoSpaceDN/>
        <w:spacing w:after="160" w:line="259" w:lineRule="auto"/>
        <w:rPr>
          <w:sz w:val="28"/>
          <w:szCs w:val="28"/>
        </w:rPr>
      </w:pPr>
      <w:r w:rsidRPr="00DA7E33">
        <w:rPr>
          <w:sz w:val="28"/>
          <w:szCs w:val="28"/>
        </w:rPr>
        <w:lastRenderedPageBreak/>
        <w:t>Afișare Informații:</w:t>
      </w:r>
    </w:p>
    <w:p w14:paraId="329DCA6D" w14:textId="77777777" w:rsidR="00DA7E33" w:rsidRPr="00DA7E33" w:rsidRDefault="00DA7E33" w:rsidP="00DA7E33">
      <w:pPr>
        <w:pStyle w:val="ListParagraph"/>
        <w:widowControl/>
        <w:numPr>
          <w:ilvl w:val="0"/>
          <w:numId w:val="5"/>
        </w:numPr>
        <w:autoSpaceDE/>
        <w:autoSpaceDN/>
        <w:spacing w:after="160" w:line="259" w:lineRule="auto"/>
        <w:rPr>
          <w:sz w:val="28"/>
          <w:szCs w:val="28"/>
        </w:rPr>
      </w:pPr>
      <w:r w:rsidRPr="00DA7E33">
        <w:rPr>
          <w:sz w:val="28"/>
          <w:szCs w:val="28"/>
        </w:rPr>
        <w:t>Informațiile relevante (stare acces, data și ora) pot fi afișate pe LCD-ul 1602 și pot fi accesate și prin interfața web de către administrator.</w:t>
      </w:r>
    </w:p>
    <w:p w14:paraId="0DF94B99" w14:textId="4CAA2BC8" w:rsidR="00DA7E33" w:rsidRDefault="00DA7E33" w:rsidP="00DA7E33">
      <w:pPr>
        <w:widowControl/>
        <w:autoSpaceDE/>
        <w:autoSpaceDN/>
        <w:spacing w:after="160" w:line="259" w:lineRule="auto"/>
        <w:rPr>
          <w:sz w:val="28"/>
          <w:szCs w:val="28"/>
        </w:rPr>
      </w:pPr>
    </w:p>
    <w:p w14:paraId="375E7A0A" w14:textId="77777777" w:rsidR="00DA7E33" w:rsidRDefault="00DA7E33" w:rsidP="00DA7E33">
      <w:pPr>
        <w:widowControl/>
        <w:autoSpaceDE/>
        <w:autoSpaceDN/>
        <w:spacing w:after="160" w:line="259" w:lineRule="auto"/>
        <w:rPr>
          <w:sz w:val="28"/>
          <w:szCs w:val="28"/>
        </w:rPr>
      </w:pPr>
    </w:p>
    <w:p w14:paraId="39D73CF5" w14:textId="7A6E6DDF" w:rsidR="00DA7E33" w:rsidRPr="00DA7E33" w:rsidRDefault="00DA7E33" w:rsidP="00DA7E33">
      <w:pPr>
        <w:pStyle w:val="ListParagraph"/>
        <w:widowControl/>
        <w:numPr>
          <w:ilvl w:val="0"/>
          <w:numId w:val="10"/>
        </w:numPr>
        <w:autoSpaceDE/>
        <w:autoSpaceDN/>
        <w:spacing w:after="160" w:line="259" w:lineRule="auto"/>
        <w:rPr>
          <w:sz w:val="28"/>
          <w:szCs w:val="28"/>
        </w:rPr>
      </w:pPr>
      <w:r w:rsidRPr="00DA7E33">
        <w:rPr>
          <w:sz w:val="28"/>
          <w:szCs w:val="28"/>
        </w:rPr>
        <w:t>Gestionarea Datelor și Monitorizare:</w:t>
      </w:r>
    </w:p>
    <w:p w14:paraId="114A5A13" w14:textId="77777777" w:rsidR="00DA7E33" w:rsidRPr="00DA7E33" w:rsidRDefault="00DA7E33" w:rsidP="00DA7E33">
      <w:pPr>
        <w:pStyle w:val="ListParagraph"/>
        <w:widowControl/>
        <w:numPr>
          <w:ilvl w:val="0"/>
          <w:numId w:val="4"/>
        </w:numPr>
        <w:autoSpaceDE/>
        <w:autoSpaceDN/>
        <w:spacing w:after="160" w:line="259" w:lineRule="auto"/>
        <w:rPr>
          <w:sz w:val="28"/>
          <w:szCs w:val="28"/>
        </w:rPr>
      </w:pPr>
      <w:r w:rsidRPr="00DA7E33">
        <w:rPr>
          <w:sz w:val="28"/>
          <w:szCs w:val="28"/>
        </w:rPr>
        <w:t>Toate datele, inclusiv intrările și ieșirile, sunt stocate în baza de date.</w:t>
      </w:r>
    </w:p>
    <w:p w14:paraId="6C6E40EC" w14:textId="77777777" w:rsidR="00DA7E33" w:rsidRPr="00DA7E33" w:rsidRDefault="00DA7E33" w:rsidP="00DA7E33">
      <w:pPr>
        <w:pStyle w:val="ListParagraph"/>
        <w:widowControl/>
        <w:numPr>
          <w:ilvl w:val="0"/>
          <w:numId w:val="4"/>
        </w:numPr>
        <w:autoSpaceDE/>
        <w:autoSpaceDN/>
        <w:spacing w:after="160" w:line="259" w:lineRule="auto"/>
        <w:rPr>
          <w:sz w:val="28"/>
          <w:szCs w:val="28"/>
        </w:rPr>
      </w:pPr>
      <w:r w:rsidRPr="00DA7E33">
        <w:rPr>
          <w:sz w:val="28"/>
          <w:szCs w:val="28"/>
        </w:rPr>
        <w:t>Administratorul poate monitoriza activitatea întregii întreprinderi prin intermediul interfeței web, având acces la rapoarte și statistici.</w:t>
      </w:r>
    </w:p>
    <w:p w14:paraId="3F386D60" w14:textId="77777777" w:rsidR="00DA7E33" w:rsidRDefault="00DA7E33" w:rsidP="00DA7E33">
      <w:pPr>
        <w:widowControl/>
        <w:autoSpaceDE/>
        <w:autoSpaceDN/>
        <w:spacing w:after="160" w:line="259" w:lineRule="auto"/>
        <w:rPr>
          <w:sz w:val="28"/>
          <w:szCs w:val="28"/>
        </w:rPr>
      </w:pPr>
    </w:p>
    <w:p w14:paraId="712A3450" w14:textId="7142BAF6" w:rsidR="00DA7E33" w:rsidRPr="00DA7E33" w:rsidRDefault="00DA7E33" w:rsidP="00DA7E33">
      <w:pPr>
        <w:pStyle w:val="ListParagraph"/>
        <w:widowControl/>
        <w:numPr>
          <w:ilvl w:val="0"/>
          <w:numId w:val="10"/>
        </w:numPr>
        <w:autoSpaceDE/>
        <w:autoSpaceDN/>
        <w:spacing w:after="160" w:line="259" w:lineRule="auto"/>
        <w:rPr>
          <w:sz w:val="28"/>
          <w:szCs w:val="28"/>
        </w:rPr>
      </w:pPr>
      <w:r w:rsidRPr="00DA7E33">
        <w:rPr>
          <w:sz w:val="28"/>
          <w:szCs w:val="28"/>
        </w:rPr>
        <w:t>Administrare Dispozitive Multiple:</w:t>
      </w:r>
    </w:p>
    <w:p w14:paraId="7B25E263" w14:textId="0A97EA54" w:rsidR="00DA7E33" w:rsidRDefault="00DA7E33" w:rsidP="00DA7E33">
      <w:pPr>
        <w:pStyle w:val="ListParagraph"/>
        <w:widowControl/>
        <w:numPr>
          <w:ilvl w:val="0"/>
          <w:numId w:val="3"/>
        </w:numPr>
        <w:autoSpaceDE/>
        <w:autoSpaceDN/>
        <w:spacing w:after="160" w:line="259" w:lineRule="auto"/>
        <w:rPr>
          <w:sz w:val="28"/>
          <w:szCs w:val="28"/>
        </w:rPr>
      </w:pPr>
      <w:r w:rsidRPr="00DA7E33">
        <w:rPr>
          <w:sz w:val="28"/>
          <w:szCs w:val="28"/>
        </w:rPr>
        <w:t>Dacă sistemul este configurat pentru a gestiona mai multe puncte de acces, administratorul poate monitoriza și gestiona fiecare dispozitiv în parte, asigurând un control centralizat.</w:t>
      </w:r>
    </w:p>
    <w:p w14:paraId="01055703" w14:textId="44E7ADEF" w:rsidR="00DA7E33" w:rsidRPr="00DA7E33" w:rsidRDefault="00DA7E33" w:rsidP="00DA7E33">
      <w:pPr>
        <w:pStyle w:val="ListParagraph"/>
        <w:widowControl/>
        <w:numPr>
          <w:ilvl w:val="0"/>
          <w:numId w:val="3"/>
        </w:numPr>
        <w:autoSpaceDE/>
        <w:autoSpaceDN/>
        <w:spacing w:after="160" w:line="259" w:lineRule="auto"/>
        <w:rPr>
          <w:sz w:val="28"/>
          <w:szCs w:val="28"/>
        </w:rPr>
      </w:pPr>
      <w:r w:rsidRPr="00DA7E33">
        <w:rPr>
          <w:sz w:val="28"/>
          <w:szCs w:val="28"/>
        </w:rPr>
        <w:t>Prin implementarea acestor pași, sistemul asigură o evidență precisă și eficientă a intrărilor și ieșirilor personalului, oferind administratorului posibilitatea de a gestiona și monitoriza în mod centralizat accesul în cadrul întreprinderii.</w:t>
      </w:r>
    </w:p>
    <w:p w14:paraId="2E389CF5" w14:textId="07088B3C" w:rsidR="00753B82" w:rsidRPr="00DA7E33" w:rsidRDefault="00753B82" w:rsidP="00DA7E33">
      <w:pPr>
        <w:widowControl/>
        <w:autoSpaceDE/>
        <w:autoSpaceDN/>
        <w:spacing w:after="160" w:line="259" w:lineRule="auto"/>
        <w:rPr>
          <w:rFonts w:eastAsiaTheme="majorEastAsia" w:cstheme="majorBidi"/>
          <w:color w:val="000000" w:themeColor="text1"/>
          <w:sz w:val="40"/>
          <w:szCs w:val="32"/>
        </w:rPr>
      </w:pPr>
      <w:r>
        <w:br w:type="page"/>
      </w:r>
    </w:p>
    <w:p w14:paraId="26D48CD5" w14:textId="7E514161" w:rsidR="00753B82" w:rsidRDefault="00753B82" w:rsidP="00753B82">
      <w:pPr>
        <w:pStyle w:val="Heading1"/>
      </w:pPr>
      <w:bookmarkStart w:id="4" w:name="_Toc154649915"/>
      <w:r>
        <w:lastRenderedPageBreak/>
        <w:t>Concluzii</w:t>
      </w:r>
      <w:bookmarkEnd w:id="4"/>
    </w:p>
    <w:p w14:paraId="3C4E6001" w14:textId="77777777" w:rsidR="00DA7E33" w:rsidRDefault="00DA7E33" w:rsidP="00753B82">
      <w:pPr>
        <w:widowControl/>
        <w:autoSpaceDE/>
        <w:autoSpaceDN/>
        <w:spacing w:after="160" w:line="259" w:lineRule="auto"/>
      </w:pPr>
    </w:p>
    <w:p w14:paraId="588ECE2B" w14:textId="77777777" w:rsidR="00DA7E33" w:rsidRPr="00DA7E33" w:rsidRDefault="00DA7E33" w:rsidP="00DA7E33">
      <w:pPr>
        <w:widowControl/>
        <w:autoSpaceDE/>
        <w:autoSpaceDN/>
        <w:spacing w:after="160" w:line="259" w:lineRule="auto"/>
        <w:rPr>
          <w:sz w:val="28"/>
          <w:szCs w:val="28"/>
        </w:rPr>
      </w:pPr>
      <w:r w:rsidRPr="00DA7E33">
        <w:rPr>
          <w:sz w:val="28"/>
          <w:szCs w:val="28"/>
        </w:rPr>
        <w:t>Proiectul propus pentru implementarea unui sistem de evidență a intrărilor/ieșirilor personalului într-o întreprindere, utilizând tehnologia RFID și transmiterea datelor către un website, reprezintă o soluție integrată și eficientă pentru gestionarea accesului și monitorizarea prezenței angajaților. Prin utilizarea componentelor precum NodeMCU, senzor RFID, LCD Display, servomotor și altele, proiectul oferă o serie de funcționalități cheie care îndeplinesc atât obiectivul principal, cât și cele secundare.</w:t>
      </w:r>
    </w:p>
    <w:p w14:paraId="7988231B" w14:textId="77777777" w:rsidR="00DA7E33" w:rsidRPr="00DA7E33" w:rsidRDefault="00DA7E33" w:rsidP="00DA7E33">
      <w:pPr>
        <w:widowControl/>
        <w:autoSpaceDE/>
        <w:autoSpaceDN/>
        <w:spacing w:after="160" w:line="259" w:lineRule="auto"/>
        <w:rPr>
          <w:sz w:val="28"/>
          <w:szCs w:val="28"/>
        </w:rPr>
      </w:pPr>
    </w:p>
    <w:p w14:paraId="01820A1F" w14:textId="3762D472" w:rsidR="00DA7E33" w:rsidRPr="00DA7E33" w:rsidRDefault="00DA7E33" w:rsidP="00DA7E33">
      <w:pPr>
        <w:widowControl/>
        <w:autoSpaceDE/>
        <w:autoSpaceDN/>
        <w:spacing w:after="160" w:line="259" w:lineRule="auto"/>
        <w:rPr>
          <w:sz w:val="28"/>
          <w:szCs w:val="28"/>
        </w:rPr>
      </w:pPr>
      <w:r w:rsidRPr="00DA7E33">
        <w:rPr>
          <w:sz w:val="28"/>
          <w:szCs w:val="28"/>
        </w:rPr>
        <w:t>Implementarea sistemului oferă beneficii semnificative, printre care:</w:t>
      </w:r>
    </w:p>
    <w:p w14:paraId="74CAF770" w14:textId="77777777" w:rsidR="00DA7E33" w:rsidRPr="00DA7E33" w:rsidRDefault="00DA7E33" w:rsidP="00DA7E33">
      <w:pPr>
        <w:pStyle w:val="ListParagraph"/>
        <w:widowControl/>
        <w:numPr>
          <w:ilvl w:val="0"/>
          <w:numId w:val="12"/>
        </w:numPr>
        <w:autoSpaceDE/>
        <w:autoSpaceDN/>
        <w:spacing w:after="160" w:line="259" w:lineRule="auto"/>
        <w:rPr>
          <w:sz w:val="28"/>
          <w:szCs w:val="28"/>
        </w:rPr>
      </w:pPr>
      <w:r w:rsidRPr="00DA7E33">
        <w:rPr>
          <w:b/>
          <w:bCs/>
          <w:sz w:val="28"/>
          <w:szCs w:val="28"/>
        </w:rPr>
        <w:t>Automatizare și Eficiență:</w:t>
      </w:r>
      <w:r w:rsidRPr="00DA7E33">
        <w:rPr>
          <w:sz w:val="28"/>
          <w:szCs w:val="28"/>
        </w:rPr>
        <w:t xml:space="preserve"> Proiectul reduce intervenția umană în gestionarea accesului, asigurând o monitorizare automată și precisă a prezenței personalului.</w:t>
      </w:r>
    </w:p>
    <w:p w14:paraId="29837C06" w14:textId="77777777" w:rsidR="00DA7E33" w:rsidRPr="00DA7E33" w:rsidRDefault="00DA7E33" w:rsidP="00DA7E33">
      <w:pPr>
        <w:pStyle w:val="ListParagraph"/>
        <w:widowControl/>
        <w:numPr>
          <w:ilvl w:val="0"/>
          <w:numId w:val="12"/>
        </w:numPr>
        <w:autoSpaceDE/>
        <w:autoSpaceDN/>
        <w:spacing w:after="160" w:line="259" w:lineRule="auto"/>
        <w:rPr>
          <w:sz w:val="28"/>
          <w:szCs w:val="28"/>
        </w:rPr>
      </w:pPr>
      <w:r w:rsidRPr="00DA7E33">
        <w:rPr>
          <w:b/>
          <w:bCs/>
          <w:sz w:val="28"/>
          <w:szCs w:val="28"/>
        </w:rPr>
        <w:t xml:space="preserve">Securitate Îmbunătățită: </w:t>
      </w:r>
      <w:r w:rsidRPr="00DA7E33">
        <w:rPr>
          <w:sz w:val="28"/>
          <w:szCs w:val="28"/>
        </w:rPr>
        <w:t>Utilizarea tehnologiei RFID asigură un nivel sporit de securitate în comparație cu metodele tradiționale de înregistrare a prezenței.</w:t>
      </w:r>
    </w:p>
    <w:p w14:paraId="3439CC9F" w14:textId="77777777" w:rsidR="00DA7E33" w:rsidRPr="00DA7E33" w:rsidRDefault="00DA7E33" w:rsidP="00DA7E33">
      <w:pPr>
        <w:pStyle w:val="ListParagraph"/>
        <w:widowControl/>
        <w:numPr>
          <w:ilvl w:val="0"/>
          <w:numId w:val="12"/>
        </w:numPr>
        <w:autoSpaceDE/>
        <w:autoSpaceDN/>
        <w:spacing w:after="160" w:line="259" w:lineRule="auto"/>
        <w:rPr>
          <w:sz w:val="28"/>
          <w:szCs w:val="28"/>
        </w:rPr>
      </w:pPr>
      <w:r w:rsidRPr="00DA7E33">
        <w:rPr>
          <w:b/>
          <w:bCs/>
          <w:sz w:val="28"/>
          <w:szCs w:val="28"/>
        </w:rPr>
        <w:t>Gestionare Centralizată</w:t>
      </w:r>
      <w:r w:rsidRPr="00DA7E33">
        <w:rPr>
          <w:sz w:val="28"/>
          <w:szCs w:val="28"/>
        </w:rPr>
        <w:t>: Administratorul are posibilitatea de a gestiona accesul și de a monitoriza activitatea întreprinderii printr-o interfață web centralizată.</w:t>
      </w:r>
    </w:p>
    <w:p w14:paraId="286BAC75" w14:textId="657CFCEB" w:rsidR="00DA7E33" w:rsidRDefault="00DA7E33" w:rsidP="00DA7E33">
      <w:pPr>
        <w:pStyle w:val="ListParagraph"/>
        <w:widowControl/>
        <w:numPr>
          <w:ilvl w:val="0"/>
          <w:numId w:val="12"/>
        </w:numPr>
        <w:autoSpaceDE/>
        <w:autoSpaceDN/>
        <w:spacing w:after="160" w:line="259" w:lineRule="auto"/>
        <w:rPr>
          <w:sz w:val="28"/>
          <w:szCs w:val="28"/>
        </w:rPr>
      </w:pPr>
      <w:r w:rsidRPr="00DA7E33">
        <w:rPr>
          <w:b/>
          <w:bCs/>
          <w:sz w:val="28"/>
          <w:szCs w:val="28"/>
        </w:rPr>
        <w:t>Flexibilitate și Scalabilitate:</w:t>
      </w:r>
      <w:r w:rsidRPr="00DA7E33">
        <w:rPr>
          <w:sz w:val="28"/>
          <w:szCs w:val="28"/>
        </w:rPr>
        <w:t xml:space="preserve"> Capacitatea de a gestiona multiple dispozitive și carduri permite adaptarea sistemului la necesitățile diferite ale întreprinderilor de diverse dimensiuni.</w:t>
      </w:r>
    </w:p>
    <w:p w14:paraId="06FFA59B" w14:textId="77777777" w:rsidR="00DA7E33" w:rsidRPr="00DA7E33" w:rsidRDefault="00DA7E33" w:rsidP="00DA7E33">
      <w:pPr>
        <w:pStyle w:val="ListParagraph"/>
        <w:widowControl/>
        <w:autoSpaceDE/>
        <w:autoSpaceDN/>
        <w:spacing w:after="160" w:line="259" w:lineRule="auto"/>
        <w:rPr>
          <w:sz w:val="28"/>
          <w:szCs w:val="28"/>
        </w:rPr>
      </w:pPr>
    </w:p>
    <w:p w14:paraId="1A3BAC64" w14:textId="45C3BCED" w:rsidR="00753B82" w:rsidRDefault="00DA7E33" w:rsidP="00DA7E33">
      <w:pPr>
        <w:widowControl/>
        <w:autoSpaceDE/>
        <w:autoSpaceDN/>
        <w:spacing w:after="160" w:line="259" w:lineRule="auto"/>
      </w:pPr>
      <w:r w:rsidRPr="00DA7E33">
        <w:rPr>
          <w:sz w:val="28"/>
          <w:szCs w:val="28"/>
        </w:rPr>
        <w:t>Pe lângă beneficiile evidente, este important să se acorde atenție detaliilor tehnice și implementării corecte pentru a asigura o funcționare stabilă și fiabilă a sistemului. Testarea riguroasă și îmbunătățirile ulterioare pot contribui la optimizarea și adaptabilitatea continuă a proiectului în funcție de cerințele specifice ale mediului de implementare. Proiectul oferă astfel nu doar o soluție practică pentru evidența prezenței personalului, ci și o bază solidă pentru dezvoltări ulterioare în domeniul gestionării resurselor umane și a securității în mediul de afaceri.</w:t>
      </w:r>
      <w:r w:rsidR="00753B82">
        <w:br w:type="page"/>
      </w:r>
    </w:p>
    <w:p w14:paraId="21EA831C" w14:textId="5AFED1F3" w:rsidR="00753B82" w:rsidRPr="00753B82" w:rsidRDefault="00753B82" w:rsidP="00753B82">
      <w:pPr>
        <w:widowControl/>
        <w:autoSpaceDE/>
        <w:autoSpaceDN/>
        <w:spacing w:after="160" w:line="259" w:lineRule="auto"/>
        <w:jc w:val="center"/>
        <w:rPr>
          <w:rFonts w:eastAsiaTheme="majorEastAsia" w:cstheme="majorBidi"/>
          <w:b/>
          <w:bCs/>
          <w:color w:val="000000" w:themeColor="text1"/>
          <w:sz w:val="40"/>
          <w:szCs w:val="40"/>
        </w:rPr>
      </w:pPr>
      <w:r w:rsidRPr="00753B82">
        <w:rPr>
          <w:b/>
          <w:bCs/>
          <w:sz w:val="40"/>
          <w:szCs w:val="40"/>
        </w:rPr>
        <w:lastRenderedPageBreak/>
        <w:t>BIBLIOGRAFIE</w:t>
      </w:r>
    </w:p>
    <w:p w14:paraId="2C5E20B5" w14:textId="77777777" w:rsidR="00DA7E33" w:rsidRDefault="00DA7E33" w:rsidP="00753B82">
      <w:pPr>
        <w:widowControl/>
        <w:autoSpaceDE/>
        <w:autoSpaceDN/>
        <w:spacing w:after="160" w:line="259" w:lineRule="auto"/>
      </w:pPr>
    </w:p>
    <w:p w14:paraId="1943439F" w14:textId="61C99F14" w:rsidR="00DA7E33" w:rsidRDefault="00DA7E33" w:rsidP="00753B82">
      <w:pPr>
        <w:widowControl/>
        <w:autoSpaceDE/>
        <w:autoSpaceDN/>
        <w:spacing w:after="160" w:line="259" w:lineRule="auto"/>
      </w:pPr>
      <w:r>
        <w:t xml:space="preserve"> </w:t>
      </w:r>
    </w:p>
    <w:p w14:paraId="7997B8C2" w14:textId="0FACE977" w:rsidR="00DE1938" w:rsidRDefault="00DE1938" w:rsidP="00DE1938">
      <w:pPr>
        <w:pStyle w:val="ListParagraph"/>
        <w:widowControl/>
        <w:numPr>
          <w:ilvl w:val="0"/>
          <w:numId w:val="13"/>
        </w:numPr>
        <w:autoSpaceDE/>
        <w:autoSpaceDN/>
        <w:spacing w:after="160" w:line="259" w:lineRule="auto"/>
        <w:ind w:left="0" w:firstLine="0"/>
        <w:rPr>
          <w:sz w:val="28"/>
          <w:szCs w:val="28"/>
        </w:rPr>
      </w:pPr>
      <w:r w:rsidRPr="00DE1938">
        <w:rPr>
          <w:sz w:val="28"/>
          <w:szCs w:val="28"/>
        </w:rPr>
        <w:t>ESP32</w:t>
      </w:r>
      <w:r>
        <w:rPr>
          <w:sz w:val="28"/>
          <w:szCs w:val="28"/>
        </w:rPr>
        <w:t xml:space="preserve"> </w:t>
      </w:r>
      <w:r w:rsidRPr="00DE1938">
        <w:rPr>
          <w:sz w:val="28"/>
          <w:szCs w:val="28"/>
        </w:rPr>
        <w:t>Technical Reference Manua</w:t>
      </w:r>
      <w:r>
        <w:rPr>
          <w:sz w:val="28"/>
          <w:szCs w:val="28"/>
        </w:rPr>
        <w:t>l</w:t>
      </w:r>
    </w:p>
    <w:p w14:paraId="60236740" w14:textId="283E9E3E" w:rsidR="00DE1938" w:rsidRDefault="000D2ABC" w:rsidP="00DE1938">
      <w:pPr>
        <w:pStyle w:val="ListParagraph"/>
        <w:widowControl/>
        <w:autoSpaceDE/>
        <w:autoSpaceDN/>
        <w:spacing w:after="160" w:line="259" w:lineRule="auto"/>
        <w:ind w:left="0"/>
        <w:rPr>
          <w:sz w:val="28"/>
          <w:szCs w:val="28"/>
        </w:rPr>
      </w:pPr>
      <w:hyperlink r:id="rId8" w:history="1">
        <w:r w:rsidR="00DE1938" w:rsidRPr="00B73F86">
          <w:rPr>
            <w:rStyle w:val="Hyperlink"/>
            <w:sz w:val="28"/>
            <w:szCs w:val="28"/>
          </w:rPr>
          <w:t>https://www.espressif.com/sites/default/files/documentation/esp32_technical_reference_manual_en.pdf</w:t>
        </w:r>
      </w:hyperlink>
    </w:p>
    <w:p w14:paraId="6846DD4C" w14:textId="3F887F5A" w:rsidR="00DE1938" w:rsidRDefault="00DE1938" w:rsidP="00DE1938">
      <w:pPr>
        <w:pStyle w:val="ListParagraph"/>
        <w:widowControl/>
        <w:autoSpaceDE/>
        <w:autoSpaceDN/>
        <w:spacing w:after="160" w:line="259" w:lineRule="auto"/>
        <w:ind w:left="0"/>
        <w:rPr>
          <w:sz w:val="28"/>
          <w:szCs w:val="28"/>
        </w:rPr>
      </w:pPr>
    </w:p>
    <w:p w14:paraId="453022DC" w14:textId="0E859739" w:rsidR="00DE1938" w:rsidRDefault="00DE1938" w:rsidP="00DE1938">
      <w:pPr>
        <w:pStyle w:val="ListParagraph"/>
        <w:widowControl/>
        <w:numPr>
          <w:ilvl w:val="0"/>
          <w:numId w:val="13"/>
        </w:numPr>
        <w:autoSpaceDE/>
        <w:autoSpaceDN/>
        <w:spacing w:after="160" w:line="259" w:lineRule="auto"/>
        <w:ind w:left="0" w:firstLine="0"/>
        <w:rPr>
          <w:sz w:val="28"/>
          <w:szCs w:val="28"/>
        </w:rPr>
      </w:pPr>
      <w:r w:rsidRPr="00DE1938">
        <w:rPr>
          <w:sz w:val="28"/>
          <w:szCs w:val="28"/>
        </w:rPr>
        <w:t>RFID RC522 Interfacing with ESP32</w:t>
      </w:r>
    </w:p>
    <w:p w14:paraId="360730A3" w14:textId="511DC6A0" w:rsidR="00DE1938" w:rsidRDefault="000D2ABC" w:rsidP="00DE1938">
      <w:pPr>
        <w:pStyle w:val="ListParagraph"/>
        <w:widowControl/>
        <w:autoSpaceDE/>
        <w:autoSpaceDN/>
        <w:spacing w:after="160" w:line="259" w:lineRule="auto"/>
        <w:ind w:left="0"/>
        <w:rPr>
          <w:sz w:val="28"/>
          <w:szCs w:val="28"/>
        </w:rPr>
      </w:pPr>
      <w:hyperlink r:id="rId9" w:history="1">
        <w:r w:rsidR="00DE1938" w:rsidRPr="00B73F86">
          <w:rPr>
            <w:rStyle w:val="Hyperlink"/>
            <w:sz w:val="28"/>
            <w:szCs w:val="28"/>
          </w:rPr>
          <w:t>https://www.electronicwings.com/esp32/rfid-rc522-interfacing-with-esp32</w:t>
        </w:r>
      </w:hyperlink>
    </w:p>
    <w:p w14:paraId="7814131D" w14:textId="77777777" w:rsidR="00DE1938" w:rsidRDefault="00DE1938" w:rsidP="00DE1938">
      <w:pPr>
        <w:pStyle w:val="ListParagraph"/>
        <w:widowControl/>
        <w:autoSpaceDE/>
        <w:autoSpaceDN/>
        <w:spacing w:after="160" w:line="259" w:lineRule="auto"/>
        <w:ind w:left="0"/>
        <w:rPr>
          <w:sz w:val="28"/>
          <w:szCs w:val="28"/>
        </w:rPr>
      </w:pPr>
    </w:p>
    <w:p w14:paraId="2A66973C" w14:textId="0FF0C8DF" w:rsidR="00DE1938" w:rsidRDefault="00DE1938" w:rsidP="00DE1938">
      <w:pPr>
        <w:pStyle w:val="ListParagraph"/>
        <w:widowControl/>
        <w:numPr>
          <w:ilvl w:val="0"/>
          <w:numId w:val="13"/>
        </w:numPr>
        <w:autoSpaceDE/>
        <w:autoSpaceDN/>
        <w:spacing w:after="160" w:line="259" w:lineRule="auto"/>
        <w:ind w:left="0" w:firstLine="0"/>
        <w:rPr>
          <w:sz w:val="28"/>
          <w:szCs w:val="28"/>
        </w:rPr>
      </w:pPr>
      <w:r w:rsidRPr="00DE1938">
        <w:rPr>
          <w:sz w:val="28"/>
          <w:szCs w:val="28"/>
        </w:rPr>
        <w:t>Interface an I2C LCD with Arduino</w:t>
      </w:r>
    </w:p>
    <w:p w14:paraId="2356C7B0" w14:textId="25612FED" w:rsidR="00DE1938" w:rsidRDefault="000D2ABC" w:rsidP="00DE1938">
      <w:pPr>
        <w:pStyle w:val="ListParagraph"/>
        <w:widowControl/>
        <w:autoSpaceDE/>
        <w:autoSpaceDN/>
        <w:spacing w:after="160" w:line="259" w:lineRule="auto"/>
        <w:ind w:left="0"/>
        <w:rPr>
          <w:sz w:val="28"/>
          <w:szCs w:val="28"/>
        </w:rPr>
      </w:pPr>
      <w:hyperlink r:id="rId10" w:history="1">
        <w:r w:rsidR="00DE1938" w:rsidRPr="00B73F86">
          <w:rPr>
            <w:rStyle w:val="Hyperlink"/>
            <w:sz w:val="28"/>
            <w:szCs w:val="28"/>
          </w:rPr>
          <w:t>https://lastminuteengineers.com/i2c-lcd-arduino-tutorial/</w:t>
        </w:r>
      </w:hyperlink>
    </w:p>
    <w:p w14:paraId="310FCE84" w14:textId="77777777" w:rsidR="00DE1938" w:rsidRDefault="00DE1938" w:rsidP="00DE1938">
      <w:pPr>
        <w:pStyle w:val="ListParagraph"/>
        <w:widowControl/>
        <w:autoSpaceDE/>
        <w:autoSpaceDN/>
        <w:spacing w:after="160" w:line="259" w:lineRule="auto"/>
        <w:ind w:left="0"/>
        <w:rPr>
          <w:sz w:val="28"/>
          <w:szCs w:val="28"/>
        </w:rPr>
      </w:pPr>
    </w:p>
    <w:p w14:paraId="7BBCC748" w14:textId="766FD643" w:rsidR="00DE1938" w:rsidRDefault="00DE1938" w:rsidP="00DE1938">
      <w:pPr>
        <w:pStyle w:val="ListParagraph"/>
        <w:widowControl/>
        <w:numPr>
          <w:ilvl w:val="0"/>
          <w:numId w:val="13"/>
        </w:numPr>
        <w:autoSpaceDE/>
        <w:autoSpaceDN/>
        <w:spacing w:after="160" w:line="259" w:lineRule="auto"/>
        <w:ind w:left="0" w:firstLine="0"/>
        <w:rPr>
          <w:sz w:val="28"/>
          <w:szCs w:val="28"/>
        </w:rPr>
      </w:pPr>
      <w:r>
        <w:rPr>
          <w:sz w:val="28"/>
          <w:szCs w:val="28"/>
        </w:rPr>
        <w:t xml:space="preserve">PHP </w:t>
      </w:r>
      <w:r w:rsidRPr="00DE1938">
        <w:rPr>
          <w:sz w:val="28"/>
          <w:szCs w:val="28"/>
        </w:rPr>
        <w:t>— HTTP Request variables</w:t>
      </w:r>
    </w:p>
    <w:p w14:paraId="3B7BCB64" w14:textId="304DDE60" w:rsidR="00DE1938" w:rsidRDefault="000D2ABC" w:rsidP="00DE1938">
      <w:pPr>
        <w:pStyle w:val="ListParagraph"/>
        <w:widowControl/>
        <w:autoSpaceDE/>
        <w:autoSpaceDN/>
        <w:spacing w:after="160" w:line="259" w:lineRule="auto"/>
        <w:ind w:left="0"/>
        <w:rPr>
          <w:sz w:val="28"/>
          <w:szCs w:val="28"/>
        </w:rPr>
      </w:pPr>
      <w:hyperlink r:id="rId11" w:history="1">
        <w:r w:rsidR="00DE1938" w:rsidRPr="00B73F86">
          <w:rPr>
            <w:rStyle w:val="Hyperlink"/>
            <w:sz w:val="28"/>
            <w:szCs w:val="28"/>
          </w:rPr>
          <w:t>https://www.php.net/manual/en/reserved.variables.request.php</w:t>
        </w:r>
      </w:hyperlink>
    </w:p>
    <w:p w14:paraId="449EDBD0" w14:textId="77777777" w:rsidR="00DE1938" w:rsidRDefault="00DE1938" w:rsidP="00DE1938">
      <w:pPr>
        <w:pStyle w:val="ListParagraph"/>
        <w:widowControl/>
        <w:autoSpaceDE/>
        <w:autoSpaceDN/>
        <w:spacing w:after="160" w:line="259" w:lineRule="auto"/>
        <w:ind w:left="0"/>
        <w:rPr>
          <w:sz w:val="28"/>
          <w:szCs w:val="28"/>
        </w:rPr>
      </w:pPr>
    </w:p>
    <w:p w14:paraId="6E700FE9" w14:textId="4CF60306" w:rsidR="00DE1938" w:rsidRDefault="00DE1938" w:rsidP="00DE1938">
      <w:pPr>
        <w:pStyle w:val="ListParagraph"/>
        <w:widowControl/>
        <w:numPr>
          <w:ilvl w:val="0"/>
          <w:numId w:val="13"/>
        </w:numPr>
        <w:autoSpaceDE/>
        <w:autoSpaceDN/>
        <w:spacing w:after="160" w:line="259" w:lineRule="auto"/>
        <w:ind w:left="0" w:firstLine="0"/>
        <w:rPr>
          <w:sz w:val="28"/>
          <w:szCs w:val="28"/>
        </w:rPr>
      </w:pPr>
      <w:r>
        <w:rPr>
          <w:sz w:val="28"/>
          <w:szCs w:val="28"/>
        </w:rPr>
        <w:t xml:space="preserve">PHP </w:t>
      </w:r>
      <w:r w:rsidRPr="00DE1938">
        <w:rPr>
          <w:sz w:val="28"/>
          <w:szCs w:val="28"/>
        </w:rPr>
        <w:t>—</w:t>
      </w:r>
      <w:r>
        <w:rPr>
          <w:sz w:val="28"/>
          <w:szCs w:val="28"/>
        </w:rPr>
        <w:t xml:space="preserve"> Webserver</w:t>
      </w:r>
    </w:p>
    <w:p w14:paraId="14DED79F" w14:textId="19D0871B" w:rsidR="00DE1938" w:rsidRDefault="000D2ABC" w:rsidP="00DE1938">
      <w:pPr>
        <w:pStyle w:val="ListParagraph"/>
        <w:widowControl/>
        <w:autoSpaceDE/>
        <w:autoSpaceDN/>
        <w:spacing w:after="160" w:line="259" w:lineRule="auto"/>
        <w:ind w:left="0"/>
        <w:rPr>
          <w:sz w:val="28"/>
          <w:szCs w:val="28"/>
        </w:rPr>
      </w:pPr>
      <w:hyperlink r:id="rId12" w:history="1">
        <w:r w:rsidR="00DE1938" w:rsidRPr="00B73F86">
          <w:rPr>
            <w:rStyle w:val="Hyperlink"/>
            <w:sz w:val="28"/>
            <w:szCs w:val="28"/>
          </w:rPr>
          <w:t>https://www.youtube.com/watch?v=DTk3yQow5bM&amp;list=PLg4zINck8MBqisx_ZW1l_xWla1KbbXyNV&amp;index=2</w:t>
        </w:r>
      </w:hyperlink>
    </w:p>
    <w:p w14:paraId="2601895A" w14:textId="77777777" w:rsidR="00DE1938" w:rsidRDefault="00DE1938" w:rsidP="00DE1938">
      <w:pPr>
        <w:pStyle w:val="ListParagraph"/>
        <w:widowControl/>
        <w:autoSpaceDE/>
        <w:autoSpaceDN/>
        <w:spacing w:after="160" w:line="259" w:lineRule="auto"/>
        <w:ind w:left="0"/>
        <w:rPr>
          <w:sz w:val="28"/>
          <w:szCs w:val="28"/>
        </w:rPr>
      </w:pPr>
    </w:p>
    <w:p w14:paraId="57AC82CA" w14:textId="764EF268" w:rsidR="00DE1938" w:rsidRDefault="00DE1938" w:rsidP="00DE1938">
      <w:pPr>
        <w:pStyle w:val="ListParagraph"/>
        <w:widowControl/>
        <w:numPr>
          <w:ilvl w:val="0"/>
          <w:numId w:val="13"/>
        </w:numPr>
        <w:autoSpaceDE/>
        <w:autoSpaceDN/>
        <w:spacing w:after="160" w:line="259" w:lineRule="auto"/>
        <w:ind w:left="0" w:firstLine="0"/>
        <w:rPr>
          <w:sz w:val="28"/>
          <w:szCs w:val="28"/>
        </w:rPr>
      </w:pPr>
      <w:r>
        <w:rPr>
          <w:sz w:val="28"/>
          <w:szCs w:val="28"/>
        </w:rPr>
        <w:t>Laboratoare 7-8 PMP – Mihai Negru</w:t>
      </w:r>
    </w:p>
    <w:p w14:paraId="4DB67352" w14:textId="7967E3AE" w:rsidR="00DE1938" w:rsidRDefault="000D2ABC" w:rsidP="00DE1938">
      <w:pPr>
        <w:pStyle w:val="ListParagraph"/>
        <w:widowControl/>
        <w:autoSpaceDE/>
        <w:autoSpaceDN/>
        <w:spacing w:after="160" w:line="259" w:lineRule="auto"/>
        <w:ind w:left="0"/>
        <w:rPr>
          <w:sz w:val="28"/>
          <w:szCs w:val="28"/>
        </w:rPr>
      </w:pPr>
      <w:hyperlink r:id="rId13" w:history="1">
        <w:r w:rsidR="00DE1938" w:rsidRPr="00B73F86">
          <w:rPr>
            <w:rStyle w:val="Hyperlink"/>
            <w:sz w:val="28"/>
            <w:szCs w:val="28"/>
          </w:rPr>
          <w:t>https://mihai.utcluj.ro/wp-content/uploads/dmp/labs/pmp-lab07_new.pdf</w:t>
        </w:r>
      </w:hyperlink>
    </w:p>
    <w:p w14:paraId="6CE1D8A1" w14:textId="6852E022" w:rsidR="00DE1938" w:rsidRDefault="000D2ABC" w:rsidP="00DE1938">
      <w:pPr>
        <w:pStyle w:val="ListParagraph"/>
        <w:widowControl/>
        <w:autoSpaceDE/>
        <w:autoSpaceDN/>
        <w:spacing w:after="160" w:line="259" w:lineRule="auto"/>
        <w:ind w:left="0"/>
        <w:rPr>
          <w:sz w:val="28"/>
          <w:szCs w:val="28"/>
        </w:rPr>
      </w:pPr>
      <w:hyperlink r:id="rId14" w:history="1">
        <w:r w:rsidR="00DE1938" w:rsidRPr="00B73F86">
          <w:rPr>
            <w:rStyle w:val="Hyperlink"/>
            <w:sz w:val="28"/>
            <w:szCs w:val="28"/>
          </w:rPr>
          <w:t>https://mihai.utcluj.ro/wp-content/uploads/dmp/labs/pmp-lab08_new.pdf</w:t>
        </w:r>
      </w:hyperlink>
    </w:p>
    <w:p w14:paraId="5F7878F6" w14:textId="77777777" w:rsidR="00DE1938" w:rsidRDefault="00DE1938" w:rsidP="00DE1938">
      <w:pPr>
        <w:pStyle w:val="ListParagraph"/>
        <w:widowControl/>
        <w:autoSpaceDE/>
        <w:autoSpaceDN/>
        <w:spacing w:after="160" w:line="259" w:lineRule="auto"/>
        <w:ind w:left="0"/>
        <w:rPr>
          <w:sz w:val="28"/>
          <w:szCs w:val="28"/>
        </w:rPr>
      </w:pPr>
    </w:p>
    <w:p w14:paraId="1D4EC238" w14:textId="6151F254" w:rsidR="00E913F7" w:rsidRPr="000D2ABC" w:rsidRDefault="00E913F7" w:rsidP="000D2ABC">
      <w:pPr>
        <w:widowControl/>
        <w:autoSpaceDE/>
        <w:autoSpaceDN/>
        <w:spacing w:after="160" w:line="259" w:lineRule="auto"/>
        <w:rPr>
          <w:sz w:val="28"/>
          <w:szCs w:val="28"/>
        </w:rPr>
      </w:pPr>
    </w:p>
    <w:sectPr w:rsidR="00E913F7" w:rsidRPr="000D2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7668D"/>
    <w:multiLevelType w:val="hybridMultilevel"/>
    <w:tmpl w:val="DA022F82"/>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 w15:restartNumberingAfterBreak="0">
    <w:nsid w:val="1A903790"/>
    <w:multiLevelType w:val="hybridMultilevel"/>
    <w:tmpl w:val="E67CB7C2"/>
    <w:lvl w:ilvl="0" w:tplc="7E90FF54">
      <w:start w:val="1"/>
      <w:numFmt w:val="decimal"/>
      <w:lvlText w:val="[%1]"/>
      <w:lvlJc w:val="left"/>
      <w:pPr>
        <w:ind w:left="2136" w:hanging="360"/>
      </w:pPr>
      <w:rPr>
        <w:rFonts w:cs="Times New Roman" w:hint="default"/>
        <w:color w:val="auto"/>
        <w:sz w:val="28"/>
      </w:rPr>
    </w:lvl>
    <w:lvl w:ilvl="1" w:tplc="08180019" w:tentative="1">
      <w:start w:val="1"/>
      <w:numFmt w:val="lowerLetter"/>
      <w:lvlText w:val="%2."/>
      <w:lvlJc w:val="left"/>
      <w:pPr>
        <w:ind w:left="2856" w:hanging="360"/>
      </w:pPr>
    </w:lvl>
    <w:lvl w:ilvl="2" w:tplc="0818001B" w:tentative="1">
      <w:start w:val="1"/>
      <w:numFmt w:val="lowerRoman"/>
      <w:lvlText w:val="%3."/>
      <w:lvlJc w:val="right"/>
      <w:pPr>
        <w:ind w:left="3576" w:hanging="180"/>
      </w:pPr>
    </w:lvl>
    <w:lvl w:ilvl="3" w:tplc="0818000F" w:tentative="1">
      <w:start w:val="1"/>
      <w:numFmt w:val="decimal"/>
      <w:lvlText w:val="%4."/>
      <w:lvlJc w:val="left"/>
      <w:pPr>
        <w:ind w:left="4296" w:hanging="360"/>
      </w:pPr>
    </w:lvl>
    <w:lvl w:ilvl="4" w:tplc="08180019" w:tentative="1">
      <w:start w:val="1"/>
      <w:numFmt w:val="lowerLetter"/>
      <w:lvlText w:val="%5."/>
      <w:lvlJc w:val="left"/>
      <w:pPr>
        <w:ind w:left="5016" w:hanging="360"/>
      </w:pPr>
    </w:lvl>
    <w:lvl w:ilvl="5" w:tplc="0818001B" w:tentative="1">
      <w:start w:val="1"/>
      <w:numFmt w:val="lowerRoman"/>
      <w:lvlText w:val="%6."/>
      <w:lvlJc w:val="right"/>
      <w:pPr>
        <w:ind w:left="5736" w:hanging="180"/>
      </w:pPr>
    </w:lvl>
    <w:lvl w:ilvl="6" w:tplc="0818000F" w:tentative="1">
      <w:start w:val="1"/>
      <w:numFmt w:val="decimal"/>
      <w:lvlText w:val="%7."/>
      <w:lvlJc w:val="left"/>
      <w:pPr>
        <w:ind w:left="6456" w:hanging="360"/>
      </w:pPr>
    </w:lvl>
    <w:lvl w:ilvl="7" w:tplc="08180019" w:tentative="1">
      <w:start w:val="1"/>
      <w:numFmt w:val="lowerLetter"/>
      <w:lvlText w:val="%8."/>
      <w:lvlJc w:val="left"/>
      <w:pPr>
        <w:ind w:left="7176" w:hanging="360"/>
      </w:pPr>
    </w:lvl>
    <w:lvl w:ilvl="8" w:tplc="0818001B" w:tentative="1">
      <w:start w:val="1"/>
      <w:numFmt w:val="lowerRoman"/>
      <w:lvlText w:val="%9."/>
      <w:lvlJc w:val="right"/>
      <w:pPr>
        <w:ind w:left="7896" w:hanging="180"/>
      </w:pPr>
    </w:lvl>
  </w:abstractNum>
  <w:abstractNum w:abstractNumId="2" w15:restartNumberingAfterBreak="0">
    <w:nsid w:val="1D476700"/>
    <w:multiLevelType w:val="hybridMultilevel"/>
    <w:tmpl w:val="CAF6E546"/>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3" w15:restartNumberingAfterBreak="0">
    <w:nsid w:val="227345B8"/>
    <w:multiLevelType w:val="hybridMultilevel"/>
    <w:tmpl w:val="C78CFECE"/>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4" w15:restartNumberingAfterBreak="0">
    <w:nsid w:val="269A097E"/>
    <w:multiLevelType w:val="hybridMultilevel"/>
    <w:tmpl w:val="9F224DB6"/>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5" w15:restartNumberingAfterBreak="0">
    <w:nsid w:val="2D7B778B"/>
    <w:multiLevelType w:val="hybridMultilevel"/>
    <w:tmpl w:val="38BCE256"/>
    <w:lvl w:ilvl="0" w:tplc="0818000F">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6" w15:restartNumberingAfterBreak="0">
    <w:nsid w:val="30E87E2B"/>
    <w:multiLevelType w:val="hybridMultilevel"/>
    <w:tmpl w:val="F1747900"/>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7" w15:restartNumberingAfterBreak="0">
    <w:nsid w:val="374E7C1F"/>
    <w:multiLevelType w:val="hybridMultilevel"/>
    <w:tmpl w:val="0A2C8490"/>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8" w15:restartNumberingAfterBreak="0">
    <w:nsid w:val="3AC317A8"/>
    <w:multiLevelType w:val="hybridMultilevel"/>
    <w:tmpl w:val="5CB2A500"/>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9" w15:restartNumberingAfterBreak="0">
    <w:nsid w:val="3DD30CDD"/>
    <w:multiLevelType w:val="hybridMultilevel"/>
    <w:tmpl w:val="349245C2"/>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0" w15:restartNumberingAfterBreak="0">
    <w:nsid w:val="4BD04103"/>
    <w:multiLevelType w:val="hybridMultilevel"/>
    <w:tmpl w:val="AE4C3AF6"/>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1" w15:restartNumberingAfterBreak="0">
    <w:nsid w:val="4D0033A8"/>
    <w:multiLevelType w:val="hybridMultilevel"/>
    <w:tmpl w:val="FD265CC0"/>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2" w15:restartNumberingAfterBreak="0">
    <w:nsid w:val="577F65DC"/>
    <w:multiLevelType w:val="hybridMultilevel"/>
    <w:tmpl w:val="103AE000"/>
    <w:lvl w:ilvl="0" w:tplc="0C740942">
      <w:start w:val="1"/>
      <w:numFmt w:val="decimal"/>
      <w:pStyle w:val="Heading1"/>
      <w:lvlText w:val="%1."/>
      <w:lvlJc w:val="left"/>
      <w:pPr>
        <w:ind w:left="720" w:hanging="360"/>
      </w:p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num w:numId="1">
    <w:abstractNumId w:val="12"/>
  </w:num>
  <w:num w:numId="2">
    <w:abstractNumId w:val="10"/>
  </w:num>
  <w:num w:numId="3">
    <w:abstractNumId w:val="2"/>
  </w:num>
  <w:num w:numId="4">
    <w:abstractNumId w:val="4"/>
  </w:num>
  <w:num w:numId="5">
    <w:abstractNumId w:val="0"/>
  </w:num>
  <w:num w:numId="6">
    <w:abstractNumId w:val="7"/>
  </w:num>
  <w:num w:numId="7">
    <w:abstractNumId w:val="11"/>
  </w:num>
  <w:num w:numId="8">
    <w:abstractNumId w:val="9"/>
  </w:num>
  <w:num w:numId="9">
    <w:abstractNumId w:val="3"/>
  </w:num>
  <w:num w:numId="10">
    <w:abstractNumId w:val="5"/>
  </w:num>
  <w:num w:numId="11">
    <w:abstractNumId w:val="6"/>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C6A"/>
    <w:rsid w:val="00030C6A"/>
    <w:rsid w:val="000D2ABC"/>
    <w:rsid w:val="002A3AFB"/>
    <w:rsid w:val="002A5D9B"/>
    <w:rsid w:val="005D0315"/>
    <w:rsid w:val="00632C5F"/>
    <w:rsid w:val="006D1235"/>
    <w:rsid w:val="00753B82"/>
    <w:rsid w:val="007B4718"/>
    <w:rsid w:val="007D096F"/>
    <w:rsid w:val="0092020B"/>
    <w:rsid w:val="00A22603"/>
    <w:rsid w:val="00B33570"/>
    <w:rsid w:val="00BF5CC5"/>
    <w:rsid w:val="00DA7E33"/>
    <w:rsid w:val="00DE1938"/>
    <w:rsid w:val="00E913F7"/>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17ECF"/>
  <w15:chartTrackingRefBased/>
  <w15:docId w15:val="{5BB14C9D-65A6-49A5-AC72-8C36A2819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B82"/>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next w:val="Normal"/>
    <w:link w:val="Heading1Char"/>
    <w:autoRedefine/>
    <w:uiPriority w:val="9"/>
    <w:qFormat/>
    <w:rsid w:val="00753B82"/>
    <w:pPr>
      <w:keepNext/>
      <w:keepLines/>
      <w:numPr>
        <w:numId w:val="1"/>
      </w:numPr>
      <w:spacing w:before="240"/>
      <w:ind w:left="284"/>
      <w:outlineLvl w:val="0"/>
    </w:pPr>
    <w:rPr>
      <w:rFonts w:eastAsiaTheme="majorEastAsia" w:cstheme="majorBidi"/>
      <w:color w:val="000000" w:themeColor="text1"/>
      <w:sz w:val="40"/>
      <w:szCs w:val="32"/>
    </w:rPr>
  </w:style>
  <w:style w:type="paragraph" w:styleId="Heading5">
    <w:name w:val="heading 5"/>
    <w:basedOn w:val="Normal"/>
    <w:next w:val="Normal"/>
    <w:link w:val="Heading5Char"/>
    <w:uiPriority w:val="9"/>
    <w:semiHidden/>
    <w:unhideWhenUsed/>
    <w:qFormat/>
    <w:rsid w:val="002A3AF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53B82"/>
    <w:rPr>
      <w:sz w:val="28"/>
      <w:szCs w:val="28"/>
    </w:rPr>
  </w:style>
  <w:style w:type="character" w:customStyle="1" w:styleId="BodyTextChar">
    <w:name w:val="Body Text Char"/>
    <w:basedOn w:val="DefaultParagraphFont"/>
    <w:link w:val="BodyText"/>
    <w:uiPriority w:val="1"/>
    <w:rsid w:val="00753B82"/>
    <w:rPr>
      <w:rFonts w:ascii="Times New Roman" w:eastAsia="Times New Roman" w:hAnsi="Times New Roman" w:cs="Times New Roman"/>
      <w:sz w:val="28"/>
      <w:szCs w:val="28"/>
      <w:lang w:val="ro-RO"/>
    </w:rPr>
  </w:style>
  <w:style w:type="paragraph" w:styleId="Title">
    <w:name w:val="Title"/>
    <w:basedOn w:val="Normal"/>
    <w:link w:val="TitleChar"/>
    <w:uiPriority w:val="10"/>
    <w:qFormat/>
    <w:rsid w:val="00753B82"/>
    <w:pPr>
      <w:ind w:left="2046" w:right="2167" w:hanging="4"/>
      <w:jc w:val="center"/>
    </w:pPr>
    <w:rPr>
      <w:sz w:val="48"/>
      <w:szCs w:val="48"/>
    </w:rPr>
  </w:style>
  <w:style w:type="character" w:customStyle="1" w:styleId="TitleChar">
    <w:name w:val="Title Char"/>
    <w:basedOn w:val="DefaultParagraphFont"/>
    <w:link w:val="Title"/>
    <w:uiPriority w:val="10"/>
    <w:rsid w:val="00753B82"/>
    <w:rPr>
      <w:rFonts w:ascii="Times New Roman" w:eastAsia="Times New Roman" w:hAnsi="Times New Roman" w:cs="Times New Roman"/>
      <w:sz w:val="48"/>
      <w:szCs w:val="48"/>
      <w:lang w:val="ro-RO"/>
    </w:rPr>
  </w:style>
  <w:style w:type="paragraph" w:customStyle="1" w:styleId="Default">
    <w:name w:val="Default"/>
    <w:rsid w:val="00753B8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753B82"/>
    <w:rPr>
      <w:rFonts w:ascii="Times New Roman" w:eastAsiaTheme="majorEastAsia" w:hAnsi="Times New Roman" w:cstheme="majorBidi"/>
      <w:color w:val="000000" w:themeColor="text1"/>
      <w:sz w:val="40"/>
      <w:szCs w:val="32"/>
      <w:lang w:val="ro-RO"/>
    </w:rPr>
  </w:style>
  <w:style w:type="paragraph" w:styleId="TOCHeading">
    <w:name w:val="TOC Heading"/>
    <w:basedOn w:val="Heading1"/>
    <w:next w:val="Normal"/>
    <w:uiPriority w:val="39"/>
    <w:unhideWhenUsed/>
    <w:qFormat/>
    <w:rsid w:val="00753B82"/>
    <w:pPr>
      <w:widowControl/>
      <w:numPr>
        <w:numId w:val="0"/>
      </w:numPr>
      <w:autoSpaceDE/>
      <w:autoSpaceDN/>
      <w:spacing w:line="259" w:lineRule="auto"/>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753B82"/>
    <w:pPr>
      <w:spacing w:after="100"/>
    </w:pPr>
  </w:style>
  <w:style w:type="character" w:styleId="Hyperlink">
    <w:name w:val="Hyperlink"/>
    <w:basedOn w:val="DefaultParagraphFont"/>
    <w:uiPriority w:val="99"/>
    <w:unhideWhenUsed/>
    <w:rsid w:val="00753B82"/>
    <w:rPr>
      <w:color w:val="0563C1" w:themeColor="hyperlink"/>
      <w:u w:val="single"/>
    </w:rPr>
  </w:style>
  <w:style w:type="paragraph" w:styleId="ListParagraph">
    <w:name w:val="List Paragraph"/>
    <w:basedOn w:val="Normal"/>
    <w:uiPriority w:val="34"/>
    <w:qFormat/>
    <w:rsid w:val="002A3AFB"/>
    <w:pPr>
      <w:ind w:left="720"/>
      <w:contextualSpacing/>
    </w:pPr>
  </w:style>
  <w:style w:type="character" w:customStyle="1" w:styleId="Heading5Char">
    <w:name w:val="Heading 5 Char"/>
    <w:basedOn w:val="DefaultParagraphFont"/>
    <w:link w:val="Heading5"/>
    <w:uiPriority w:val="9"/>
    <w:semiHidden/>
    <w:rsid w:val="002A3AFB"/>
    <w:rPr>
      <w:rFonts w:asciiTheme="majorHAnsi" w:eastAsiaTheme="majorEastAsia" w:hAnsiTheme="majorHAnsi" w:cstheme="majorBidi"/>
      <w:color w:val="2F5496" w:themeColor="accent1" w:themeShade="BF"/>
      <w:lang w:val="ro-RO"/>
    </w:rPr>
  </w:style>
  <w:style w:type="character" w:styleId="UnresolvedMention">
    <w:name w:val="Unresolved Mention"/>
    <w:basedOn w:val="DefaultParagraphFont"/>
    <w:uiPriority w:val="99"/>
    <w:semiHidden/>
    <w:unhideWhenUsed/>
    <w:rsid w:val="00DE1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8915">
      <w:bodyDiv w:val="1"/>
      <w:marLeft w:val="0"/>
      <w:marRight w:val="0"/>
      <w:marTop w:val="0"/>
      <w:marBottom w:val="0"/>
      <w:divBdr>
        <w:top w:val="none" w:sz="0" w:space="0" w:color="auto"/>
        <w:left w:val="none" w:sz="0" w:space="0" w:color="auto"/>
        <w:bottom w:val="none" w:sz="0" w:space="0" w:color="auto"/>
        <w:right w:val="none" w:sz="0" w:space="0" w:color="auto"/>
      </w:divBdr>
    </w:div>
    <w:div w:id="265970059">
      <w:bodyDiv w:val="1"/>
      <w:marLeft w:val="0"/>
      <w:marRight w:val="0"/>
      <w:marTop w:val="0"/>
      <w:marBottom w:val="0"/>
      <w:divBdr>
        <w:top w:val="none" w:sz="0" w:space="0" w:color="auto"/>
        <w:left w:val="none" w:sz="0" w:space="0" w:color="auto"/>
        <w:bottom w:val="none" w:sz="0" w:space="0" w:color="auto"/>
        <w:right w:val="none" w:sz="0" w:space="0" w:color="auto"/>
      </w:divBdr>
    </w:div>
    <w:div w:id="326517662">
      <w:bodyDiv w:val="1"/>
      <w:marLeft w:val="0"/>
      <w:marRight w:val="0"/>
      <w:marTop w:val="0"/>
      <w:marBottom w:val="0"/>
      <w:divBdr>
        <w:top w:val="none" w:sz="0" w:space="0" w:color="auto"/>
        <w:left w:val="none" w:sz="0" w:space="0" w:color="auto"/>
        <w:bottom w:val="none" w:sz="0" w:space="0" w:color="auto"/>
        <w:right w:val="none" w:sz="0" w:space="0" w:color="auto"/>
      </w:divBdr>
    </w:div>
    <w:div w:id="449327080">
      <w:bodyDiv w:val="1"/>
      <w:marLeft w:val="0"/>
      <w:marRight w:val="0"/>
      <w:marTop w:val="0"/>
      <w:marBottom w:val="0"/>
      <w:divBdr>
        <w:top w:val="none" w:sz="0" w:space="0" w:color="auto"/>
        <w:left w:val="none" w:sz="0" w:space="0" w:color="auto"/>
        <w:bottom w:val="none" w:sz="0" w:space="0" w:color="auto"/>
        <w:right w:val="none" w:sz="0" w:space="0" w:color="auto"/>
      </w:divBdr>
    </w:div>
    <w:div w:id="718865525">
      <w:bodyDiv w:val="1"/>
      <w:marLeft w:val="0"/>
      <w:marRight w:val="0"/>
      <w:marTop w:val="0"/>
      <w:marBottom w:val="0"/>
      <w:divBdr>
        <w:top w:val="none" w:sz="0" w:space="0" w:color="auto"/>
        <w:left w:val="none" w:sz="0" w:space="0" w:color="auto"/>
        <w:bottom w:val="none" w:sz="0" w:space="0" w:color="auto"/>
        <w:right w:val="none" w:sz="0" w:space="0" w:color="auto"/>
      </w:divBdr>
    </w:div>
    <w:div w:id="727801275">
      <w:bodyDiv w:val="1"/>
      <w:marLeft w:val="0"/>
      <w:marRight w:val="0"/>
      <w:marTop w:val="0"/>
      <w:marBottom w:val="0"/>
      <w:divBdr>
        <w:top w:val="none" w:sz="0" w:space="0" w:color="auto"/>
        <w:left w:val="none" w:sz="0" w:space="0" w:color="auto"/>
        <w:bottom w:val="none" w:sz="0" w:space="0" w:color="auto"/>
        <w:right w:val="none" w:sz="0" w:space="0" w:color="auto"/>
      </w:divBdr>
    </w:div>
    <w:div w:id="981739922">
      <w:bodyDiv w:val="1"/>
      <w:marLeft w:val="0"/>
      <w:marRight w:val="0"/>
      <w:marTop w:val="0"/>
      <w:marBottom w:val="0"/>
      <w:divBdr>
        <w:top w:val="none" w:sz="0" w:space="0" w:color="auto"/>
        <w:left w:val="none" w:sz="0" w:space="0" w:color="auto"/>
        <w:bottom w:val="none" w:sz="0" w:space="0" w:color="auto"/>
        <w:right w:val="none" w:sz="0" w:space="0" w:color="auto"/>
      </w:divBdr>
    </w:div>
    <w:div w:id="1002972183">
      <w:bodyDiv w:val="1"/>
      <w:marLeft w:val="0"/>
      <w:marRight w:val="0"/>
      <w:marTop w:val="0"/>
      <w:marBottom w:val="0"/>
      <w:divBdr>
        <w:top w:val="none" w:sz="0" w:space="0" w:color="auto"/>
        <w:left w:val="none" w:sz="0" w:space="0" w:color="auto"/>
        <w:bottom w:val="none" w:sz="0" w:space="0" w:color="auto"/>
        <w:right w:val="none" w:sz="0" w:space="0" w:color="auto"/>
      </w:divBdr>
    </w:div>
    <w:div w:id="1141191447">
      <w:bodyDiv w:val="1"/>
      <w:marLeft w:val="0"/>
      <w:marRight w:val="0"/>
      <w:marTop w:val="0"/>
      <w:marBottom w:val="0"/>
      <w:divBdr>
        <w:top w:val="none" w:sz="0" w:space="0" w:color="auto"/>
        <w:left w:val="none" w:sz="0" w:space="0" w:color="auto"/>
        <w:bottom w:val="none" w:sz="0" w:space="0" w:color="auto"/>
        <w:right w:val="none" w:sz="0" w:space="0" w:color="auto"/>
      </w:divBdr>
    </w:div>
    <w:div w:id="1282418557">
      <w:bodyDiv w:val="1"/>
      <w:marLeft w:val="0"/>
      <w:marRight w:val="0"/>
      <w:marTop w:val="0"/>
      <w:marBottom w:val="0"/>
      <w:divBdr>
        <w:top w:val="none" w:sz="0" w:space="0" w:color="auto"/>
        <w:left w:val="none" w:sz="0" w:space="0" w:color="auto"/>
        <w:bottom w:val="none" w:sz="0" w:space="0" w:color="auto"/>
        <w:right w:val="none" w:sz="0" w:space="0" w:color="auto"/>
      </w:divBdr>
    </w:div>
    <w:div w:id="1931766361">
      <w:bodyDiv w:val="1"/>
      <w:marLeft w:val="0"/>
      <w:marRight w:val="0"/>
      <w:marTop w:val="0"/>
      <w:marBottom w:val="0"/>
      <w:divBdr>
        <w:top w:val="none" w:sz="0" w:space="0" w:color="auto"/>
        <w:left w:val="none" w:sz="0" w:space="0" w:color="auto"/>
        <w:bottom w:val="none" w:sz="0" w:space="0" w:color="auto"/>
        <w:right w:val="none" w:sz="0" w:space="0" w:color="auto"/>
      </w:divBdr>
    </w:div>
    <w:div w:id="194048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pressif.com/sites/default/files/documentation/esp32_technical_reference_manual_en.pdf" TargetMode="External"/><Relationship Id="rId13" Type="http://schemas.openxmlformats.org/officeDocument/2006/relationships/hyperlink" Target="https://mihai.utcluj.ro/wp-content/uploads/dmp/labs/pmp-lab07_new.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youtube.com/watch?v=DTk3yQow5bM&amp;list=PLg4zINck8MBqisx_ZW1l_xWla1KbbXyNV&amp;index=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php.net/manual/en/reserved.variables.request.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astminuteengineers.com/i2c-lcd-arduino-tutorial/" TargetMode="External"/><Relationship Id="rId4" Type="http://schemas.openxmlformats.org/officeDocument/2006/relationships/settings" Target="settings.xml"/><Relationship Id="rId9" Type="http://schemas.openxmlformats.org/officeDocument/2006/relationships/hyperlink" Target="https://www.electronicwings.com/esp32/rfid-rc522-interfacing-with-esp32" TargetMode="External"/><Relationship Id="rId14" Type="http://schemas.openxmlformats.org/officeDocument/2006/relationships/hyperlink" Target="https://mihai.utcluj.ro/wp-content/uploads/dmp/labs/pmp-lab08_ne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6514A-4FC1-4BF4-98CB-4EFEDF007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10</Pages>
  <Words>1666</Words>
  <Characters>9666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Iamnitchi</dc:creator>
  <cp:keywords/>
  <dc:description/>
  <cp:lastModifiedBy>Bogdan Iamnitchi</cp:lastModifiedBy>
  <cp:revision>12</cp:revision>
  <dcterms:created xsi:type="dcterms:W3CDTF">2023-12-28T07:50:00Z</dcterms:created>
  <dcterms:modified xsi:type="dcterms:W3CDTF">2023-12-28T10:32:00Z</dcterms:modified>
</cp:coreProperties>
</file>