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83D" w:rsidRPr="00D3683D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jc w:val="center"/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D3683D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D3683D">
      <w:pPr>
        <w:rPr>
          <w:b/>
          <w:bCs/>
          <w:sz w:val="28"/>
          <w:szCs w:val="28"/>
        </w:rPr>
      </w:pPr>
      <w:r w:rsidRPr="00D3683D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3E24EE">
        <w:rPr>
          <w:sz w:val="28"/>
          <w:szCs w:val="28"/>
        </w:rPr>
        <w:t>полнив соответствующие команды: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Pr="003E24EE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1.docx, в котором описал свои действия, добавив соответствующие скрины, в том числе скрины из консоли git. </w:t>
      </w:r>
    </w:p>
    <w:p w:rsidR="003E24EE" w:rsidRPr="003E24EE" w:rsidRDefault="003E24EE" w:rsidP="003E24EE">
      <w:pPr>
        <w:pStyle w:val="af9"/>
        <w:rPr>
          <w:sz w:val="28"/>
          <w:szCs w:val="28"/>
        </w:rPr>
      </w:pPr>
    </w:p>
    <w:p w:rsidR="003E24EE" w:rsidRDefault="003E24EE" w:rsidP="003E24EE">
      <w:pPr>
        <w:pStyle w:val="af9"/>
        <w:ind w:left="709"/>
        <w:rPr>
          <w:sz w:val="28"/>
          <w:szCs w:val="28"/>
        </w:rPr>
      </w:pP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зафиксируйте добавление файла; 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3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5" type="#_x0000_t75" style="width:342pt;height:113.4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свою ветку; 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41" type="#_x0000_t75" style="position:absolute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6" type="#_x0000_t75" style="width:437.4pt;height:126.6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выполнили слияние с веткой main.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9" type="#_x0000_t75" style="position:absolute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7" type="#_x0000_t75" style="width:431.4pt;height:109.2pt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репозиторийFinalWork; 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8" type="#_x0000_t75" style="width:390.6pt;height:104.4pt;mso-wrap-distance-left:0;mso-wrap-distance-top:0;mso-wrap-distance-right:0;mso-wrap-distance-bottom:0">
            <v:imagedata r:id="rId25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29" type="#_x0000_t75" style="width:397.8pt;height:74.4pt;mso-wrap-distance-left:0;mso-wrap-distance-top:0;mso-wrap-distance-right:0;mso-wrap-distance-bottom:0">
            <v:imagedata r:id="rId26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1A35EF">
      <w:pPr>
        <w:ind w:left="709"/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1A35EF" w:rsidRDefault="001A20A0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в своей ветке файл 2.docx для студента №2, в котором описал свои действия, добавив соответствующие скрины, в том числе скрины из консоли git. </w:t>
      </w:r>
    </w:p>
    <w:p w:rsidR="001A35EF" w:rsidRDefault="001A20A0">
      <w:pPr>
        <w:pStyle w:val="af9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зафиксировал добавление файла;</w:t>
      </w:r>
    </w:p>
    <w:p w:rsidR="001A35EF" w:rsidRDefault="00D3683D">
      <w:pPr>
        <w:ind w:left="709"/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0" type="#_x0000_t75" style="width:423pt;height:347.4pt;mso-wrap-distance-left:0;mso-wrap-distance-top:0;mso-wrap-distance-right:0;mso-wrap-distance-bottom:0">
            <v:imagedata r:id="rId27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D3683D">
      <w:pPr>
        <w:jc w:val="center"/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1" type="#_x0000_t75" style="width:399.6pt;height:165.6pt;mso-wrap-distance-left:0;mso-wrap-distance-top:0;mso-wrap-distance-right:0;mso-wrap-distance-bottom:0">
            <v:imagedata r:id="rId28" o:title=""/>
            <v:path textboxrect="0,0,0,0"/>
          </v:shape>
        </w:pict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lastRenderedPageBreak/>
        <w:pict>
          <v:shape id="_x0000_s1029" type="#_x0000_t75" style="position:absolute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2" type="#_x0000_t75" style="width:425.4pt;height:134.4pt;mso-wrap-distance-left:0;mso-wrap-distance-top:0;mso-wrap-distance-right:0;mso-wrap-distance-bottom:0">
            <v:imagedata r:id="rId29" o:title=""/>
            <v:path textboxrect="0,0,0,0"/>
          </v:shape>
        </w:pic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D3683D">
      <w:pPr>
        <w:rPr>
          <w:sz w:val="28"/>
          <w:szCs w:val="28"/>
        </w:rPr>
      </w:pPr>
      <w:r w:rsidRPr="00D3683D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943D5">
        <w:rPr>
          <w:noProof/>
          <w:lang w:eastAsia="ru-RU"/>
        </w:rPr>
        <w:pict>
          <v:shape id="_x0000_i1033" type="#_x0000_t75" style="width:366.6pt;height:158.4pt;mso-wrap-distance-left:0;mso-wrap-distance-top:0;mso-wrap-distance-right:0;mso-wrap-distance-bottom:0">
            <v:imagedata r:id="rId30" o:title=""/>
            <v:path textboxrect="0,0,0,0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оформил отчет;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48025" cy="1933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5833" cy="1501140"/>
            <wp:effectExtent l="0" t="0" r="825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7368" cy="15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782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добавил ссылку на н</w:t>
      </w:r>
      <w:bookmarkStart w:id="0" w:name="_GoBack"/>
      <w:bookmarkEnd w:id="0"/>
      <w:r w:rsidR="001A20A0">
        <w:rPr>
          <w:sz w:val="28"/>
          <w:szCs w:val="28"/>
        </w:rPr>
        <w:t xml:space="preserve">аш совместный репозиторий в конце отчета; </w:t>
      </w:r>
    </w:p>
    <w:p w:rsidR="00782AE3" w:rsidRPr="00782AE3" w:rsidRDefault="00782AE3" w:rsidP="00782AE3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>https://github.com/awaqdfg/finalwork2/tree/main</w:t>
      </w:r>
    </w:p>
    <w:p w:rsidR="00782AE3" w:rsidRDefault="001A20A0">
      <w:pPr>
        <w:rPr>
          <w:sz w:val="28"/>
          <w:szCs w:val="28"/>
        </w:rPr>
      </w:pPr>
      <w:r>
        <w:rPr>
          <w:sz w:val="28"/>
          <w:szCs w:val="28"/>
        </w:rPr>
        <w:t>- зафиксировал изменения;</w:t>
      </w: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33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BDF" w:rsidRDefault="007C4BDF">
      <w:pPr>
        <w:spacing w:after="0" w:line="240" w:lineRule="auto"/>
      </w:pPr>
      <w:r>
        <w:separator/>
      </w:r>
    </w:p>
  </w:endnote>
  <w:endnote w:type="continuationSeparator" w:id="1">
    <w:p w:rsidR="007C4BDF" w:rsidRDefault="007C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BDF" w:rsidRDefault="007C4BDF">
      <w:pPr>
        <w:spacing w:after="0" w:line="240" w:lineRule="auto"/>
      </w:pPr>
      <w:r>
        <w:separator/>
      </w:r>
    </w:p>
  </w:footnote>
  <w:footnote w:type="continuationSeparator" w:id="1">
    <w:p w:rsidR="007C4BDF" w:rsidRDefault="007C4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162E69"/>
    <w:rsid w:val="001A20A0"/>
    <w:rsid w:val="001A35EF"/>
    <w:rsid w:val="002744FC"/>
    <w:rsid w:val="002A7C79"/>
    <w:rsid w:val="002E5A94"/>
    <w:rsid w:val="003A3A27"/>
    <w:rsid w:val="003E24EE"/>
    <w:rsid w:val="00415CBA"/>
    <w:rsid w:val="0051597C"/>
    <w:rsid w:val="00580CE8"/>
    <w:rsid w:val="005D34C1"/>
    <w:rsid w:val="00663A51"/>
    <w:rsid w:val="006C545E"/>
    <w:rsid w:val="00725B6E"/>
    <w:rsid w:val="00782AE3"/>
    <w:rsid w:val="007C1C71"/>
    <w:rsid w:val="007C4BDF"/>
    <w:rsid w:val="00C754CC"/>
    <w:rsid w:val="00C943D5"/>
    <w:rsid w:val="00CD5C2E"/>
    <w:rsid w:val="00D06915"/>
    <w:rsid w:val="00D3683D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40</cp:revision>
  <dcterms:created xsi:type="dcterms:W3CDTF">2025-04-22T21:26:00Z</dcterms:created>
  <dcterms:modified xsi:type="dcterms:W3CDTF">2025-05-14T08:26:00Z</dcterms:modified>
</cp:coreProperties>
</file>