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D3C0A" w14:textId="2F6F3BAA" w:rsidR="00183243" w:rsidRPr="00B428D1" w:rsidRDefault="00183243" w:rsidP="00B428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28D1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B428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28D1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story</w:t>
      </w:r>
      <w:r w:rsidRPr="00B428D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88BD3E" w14:textId="5FF6764F" w:rsidR="00183243" w:rsidRPr="00B428D1" w:rsidRDefault="00183243" w:rsidP="00B428D1">
      <w:pPr>
        <w:ind w:left="360"/>
        <w:rPr>
          <w:rFonts w:ascii="Times New Roman" w:hAnsi="Times New Roman" w:cs="Times New Roman"/>
          <w:sz w:val="28"/>
          <w:szCs w:val="28"/>
        </w:rPr>
      </w:pPr>
      <w:r w:rsidRPr="00B428D1">
        <w:rPr>
          <w:rFonts w:ascii="Times New Roman" w:hAnsi="Times New Roman" w:cs="Times New Roman"/>
          <w:sz w:val="28"/>
          <w:szCs w:val="28"/>
        </w:rPr>
        <w:t xml:space="preserve">Как пользователь, я хочу находить информацию о магазинах поблизости, чтобы сэкономить время. </w:t>
      </w:r>
    </w:p>
    <w:p w14:paraId="285B98FA" w14:textId="09CECA16" w:rsidR="00183243" w:rsidRPr="00B428D1" w:rsidRDefault="00183243" w:rsidP="00B428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428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 case: </w:t>
      </w:r>
    </w:p>
    <w:p w14:paraId="28C5C6ED" w14:textId="4A1A67D1" w:rsidR="002276BE" w:rsidRPr="002276BE" w:rsidRDefault="002276BE">
      <w:pPr>
        <w:rPr>
          <w:rFonts w:ascii="Times New Roman" w:hAnsi="Times New Roman" w:cs="Times New Roman"/>
          <w:sz w:val="28"/>
          <w:szCs w:val="28"/>
        </w:rPr>
      </w:pPr>
      <w:r w:rsidRPr="002276BE">
        <w:rPr>
          <w:rFonts w:ascii="Times New Roman" w:hAnsi="Times New Roman" w:cs="Times New Roman"/>
          <w:sz w:val="28"/>
          <w:szCs w:val="28"/>
        </w:rPr>
        <w:t xml:space="preserve">Предусловие – Пользователь зашел на сайт </w:t>
      </w:r>
      <w:r w:rsidRPr="002276BE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Pr="002276BE">
        <w:rPr>
          <w:rFonts w:ascii="Times New Roman" w:hAnsi="Times New Roman" w:cs="Times New Roman"/>
          <w:sz w:val="28"/>
          <w:szCs w:val="28"/>
        </w:rPr>
        <w:t>.</w:t>
      </w:r>
      <w:r w:rsidRPr="002276B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276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816F46" w14:textId="1DAA54A6" w:rsidR="002276BE" w:rsidRPr="00B428D1" w:rsidRDefault="002276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Шаги </w:t>
      </w:r>
      <w:r w:rsidR="00B428D1">
        <w:rPr>
          <w:rFonts w:ascii="Times New Roman" w:hAnsi="Times New Roman" w:cs="Times New Roman"/>
          <w:b/>
          <w:bCs/>
          <w:sz w:val="28"/>
          <w:szCs w:val="28"/>
        </w:rPr>
        <w:t xml:space="preserve">процесса по работе с </w:t>
      </w:r>
      <w:r w:rsidR="00A601D5">
        <w:rPr>
          <w:rFonts w:ascii="Times New Roman" w:hAnsi="Times New Roman" w:cs="Times New Roman"/>
          <w:b/>
          <w:bCs/>
          <w:sz w:val="28"/>
          <w:szCs w:val="28"/>
        </w:rPr>
        <w:t xml:space="preserve">системой ввода информации </w:t>
      </w:r>
      <w:r w:rsidR="00B428D1" w:rsidRPr="00B428D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B428D1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B428D1" w:rsidRPr="00B428D1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B428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CFA80CC" w14:textId="1E2D4CB3" w:rsidR="00183243" w:rsidRDefault="00183243">
      <w:pPr>
        <w:rPr>
          <w:rFonts w:ascii="Times New Roman" w:hAnsi="Times New Roman" w:cs="Times New Roman"/>
          <w:sz w:val="28"/>
          <w:szCs w:val="28"/>
        </w:rPr>
      </w:pPr>
      <w:r w:rsidRPr="002276BE">
        <w:rPr>
          <w:rFonts w:ascii="Times New Roman" w:hAnsi="Times New Roman" w:cs="Times New Roman"/>
          <w:sz w:val="28"/>
          <w:szCs w:val="28"/>
        </w:rPr>
        <w:t xml:space="preserve">1 – </w:t>
      </w:r>
      <w:r w:rsidR="00B428D1" w:rsidRPr="00B428D1">
        <w:rPr>
          <w:rFonts w:ascii="Times New Roman" w:hAnsi="Times New Roman" w:cs="Times New Roman"/>
          <w:sz w:val="28"/>
          <w:szCs w:val="28"/>
        </w:rPr>
        <w:t>Пользователь нажал на иконку “Лупы”;</w:t>
      </w:r>
    </w:p>
    <w:p w14:paraId="4AE43CA7" w14:textId="3F7BB54C" w:rsidR="00A601D5" w:rsidRPr="00A601D5" w:rsidRDefault="00A601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– При наведении на иконку </w:t>
      </w:r>
      <w:r w:rsidRPr="00A601D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Лупы</w:t>
      </w:r>
      <w:r w:rsidRPr="00A601D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– цвет белый/серый</w:t>
      </w:r>
      <w:r w:rsidRPr="00A601D5">
        <w:rPr>
          <w:rFonts w:ascii="Times New Roman" w:hAnsi="Times New Roman" w:cs="Times New Roman"/>
          <w:sz w:val="28"/>
          <w:szCs w:val="28"/>
        </w:rPr>
        <w:t>;</w:t>
      </w:r>
    </w:p>
    <w:p w14:paraId="0BEBE10C" w14:textId="6B011A47" w:rsidR="00183243" w:rsidRDefault="00A601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83243" w:rsidRPr="002276B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При нажатии на иконку </w:t>
      </w:r>
      <w:r w:rsidRPr="00A601D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Лупы</w:t>
      </w:r>
      <w:r w:rsidRPr="00A601D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слева открывается боковая панель с </w:t>
      </w:r>
      <w:r w:rsidRPr="00A601D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Поисковой строкой</w:t>
      </w:r>
      <w:r w:rsidRPr="00A601D5">
        <w:rPr>
          <w:rFonts w:ascii="Times New Roman" w:hAnsi="Times New Roman" w:cs="Times New Roman"/>
          <w:sz w:val="28"/>
          <w:szCs w:val="28"/>
        </w:rPr>
        <w:t>”;</w:t>
      </w:r>
    </w:p>
    <w:p w14:paraId="65DBF8D6" w14:textId="374D6F73" w:rsidR="00A601D5" w:rsidRDefault="00A601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–</w:t>
      </w:r>
      <w:r w:rsidR="00151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Поисковая строка служит для ввода данных</w:t>
      </w:r>
      <w:r w:rsidRPr="00B428D1">
        <w:rPr>
          <w:rFonts w:ascii="Times New Roman" w:hAnsi="Times New Roman" w:cs="Times New Roman"/>
          <w:sz w:val="28"/>
          <w:szCs w:val="28"/>
        </w:rPr>
        <w:t>;</w:t>
      </w:r>
      <w:r w:rsidRPr="002276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B95609" w14:textId="0DFFE569" w:rsidR="001511D0" w:rsidRPr="001511D0" w:rsidRDefault="0015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– В поле ввода можно вписывать информацию</w:t>
      </w:r>
      <w:r w:rsidRPr="001511D0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BEB8FF" w14:textId="7A125C4F" w:rsidR="002276BE" w:rsidRDefault="00A601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183243" w:rsidRPr="002276BE">
        <w:rPr>
          <w:rFonts w:ascii="Times New Roman" w:hAnsi="Times New Roman" w:cs="Times New Roman"/>
          <w:sz w:val="28"/>
          <w:szCs w:val="28"/>
        </w:rPr>
        <w:t xml:space="preserve"> </w:t>
      </w:r>
      <w:r w:rsidR="002276BE" w:rsidRPr="002276BE">
        <w:rPr>
          <w:rFonts w:ascii="Times New Roman" w:hAnsi="Times New Roman" w:cs="Times New Roman"/>
          <w:sz w:val="28"/>
          <w:szCs w:val="28"/>
        </w:rPr>
        <w:t>–</w:t>
      </w:r>
      <w:r w:rsidR="00183243" w:rsidRPr="002276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Внизу </w:t>
      </w:r>
      <w:r w:rsidR="00781E83">
        <w:rPr>
          <w:rFonts w:ascii="Times New Roman" w:hAnsi="Times New Roman" w:cs="Times New Roman"/>
          <w:sz w:val="28"/>
          <w:szCs w:val="28"/>
        </w:rPr>
        <w:t>поисковой строки</w:t>
      </w:r>
      <w:r w:rsidR="001511D0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нам доступен список </w:t>
      </w:r>
      <w:r w:rsidR="001511D0" w:rsidRPr="001511D0">
        <w:rPr>
          <w:rFonts w:ascii="Times New Roman" w:hAnsi="Times New Roman" w:cs="Times New Roman"/>
          <w:sz w:val="28"/>
          <w:szCs w:val="28"/>
        </w:rPr>
        <w:t>“</w:t>
      </w:r>
      <w:r w:rsidR="001511D0">
        <w:rPr>
          <w:rFonts w:ascii="Times New Roman" w:hAnsi="Times New Roman" w:cs="Times New Roman"/>
          <w:sz w:val="28"/>
          <w:szCs w:val="28"/>
        </w:rPr>
        <w:t>Быстрых ссылок</w:t>
      </w:r>
      <w:r w:rsidR="001511D0" w:rsidRPr="001511D0">
        <w:rPr>
          <w:rFonts w:ascii="Times New Roman" w:hAnsi="Times New Roman" w:cs="Times New Roman"/>
          <w:sz w:val="28"/>
          <w:szCs w:val="28"/>
        </w:rPr>
        <w:t>”;</w:t>
      </w:r>
    </w:p>
    <w:p w14:paraId="079B1EC1" w14:textId="7AC1D802" w:rsidR="001511D0" w:rsidRPr="001511D0" w:rsidRDefault="0015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– Список служит для получения самой популярной информации</w:t>
      </w:r>
      <w:r w:rsidRPr="001511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ищут пользователи</w:t>
      </w:r>
      <w:r w:rsidRPr="001511D0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4B927E" w14:textId="302EE292" w:rsidR="002276BE" w:rsidRPr="00B428D1" w:rsidRDefault="0015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2276BE" w:rsidRPr="002276BE">
        <w:rPr>
          <w:rFonts w:ascii="Times New Roman" w:hAnsi="Times New Roman" w:cs="Times New Roman"/>
          <w:sz w:val="28"/>
          <w:szCs w:val="28"/>
        </w:rPr>
        <w:t xml:space="preserve"> – </w:t>
      </w:r>
      <w:r w:rsidR="00A601D5">
        <w:rPr>
          <w:rFonts w:ascii="Times New Roman" w:hAnsi="Times New Roman" w:cs="Times New Roman"/>
          <w:sz w:val="28"/>
          <w:szCs w:val="28"/>
        </w:rPr>
        <w:t>При наведении мышкой на какую-то информацию из быстрых ссылок – цвет белый/серый</w:t>
      </w:r>
    </w:p>
    <w:p w14:paraId="570D1A60" w14:textId="6BDB0AF9" w:rsidR="002276BE" w:rsidRPr="002276BE" w:rsidRDefault="0015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2276BE">
        <w:rPr>
          <w:rFonts w:ascii="Times New Roman" w:hAnsi="Times New Roman" w:cs="Times New Roman"/>
          <w:sz w:val="28"/>
          <w:szCs w:val="28"/>
        </w:rPr>
        <w:t xml:space="preserve"> </w:t>
      </w:r>
      <w:r w:rsidR="00B428D1">
        <w:rPr>
          <w:rFonts w:ascii="Times New Roman" w:hAnsi="Times New Roman" w:cs="Times New Roman"/>
          <w:sz w:val="28"/>
          <w:szCs w:val="28"/>
        </w:rPr>
        <w:t>–</w:t>
      </w:r>
      <w:r w:rsidR="002276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Боковая панель закрылась. </w:t>
      </w:r>
      <w:r w:rsidR="00B428D1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276BE" w:rsidRPr="002276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5766E"/>
    <w:multiLevelType w:val="hybridMultilevel"/>
    <w:tmpl w:val="4A668C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43"/>
    <w:rsid w:val="00132471"/>
    <w:rsid w:val="001511D0"/>
    <w:rsid w:val="00183243"/>
    <w:rsid w:val="002276BE"/>
    <w:rsid w:val="0065385F"/>
    <w:rsid w:val="00781E83"/>
    <w:rsid w:val="00871AC0"/>
    <w:rsid w:val="00A601D5"/>
    <w:rsid w:val="00B4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E9FC5"/>
  <w15:chartTrackingRefBased/>
  <w15:docId w15:val="{960D906C-AC9A-47D7-9330-A540BD9AB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1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1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Неровный</dc:creator>
  <cp:keywords/>
  <dc:description/>
  <cp:lastModifiedBy>Богдан Неровный</cp:lastModifiedBy>
  <cp:revision>2</cp:revision>
  <dcterms:created xsi:type="dcterms:W3CDTF">2025-11-14T17:38:00Z</dcterms:created>
  <dcterms:modified xsi:type="dcterms:W3CDTF">2025-11-14T17:38:00Z</dcterms:modified>
</cp:coreProperties>
</file>