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2B" w:rsidRDefault="00473D2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3050540" cy="2643505"/>
                <wp:effectExtent l="0" t="0" r="0" b="0"/>
                <wp:wrapThrough wrapText="bothSides">
                  <wp:wrapPolygon edited="0">
                    <wp:start x="180" y="0"/>
                    <wp:lineTo x="180" y="21377"/>
                    <wp:lineTo x="21222" y="21377"/>
                    <wp:lineTo x="21222" y="0"/>
                    <wp:lineTo x="18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0540" cy="264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514" w:type="dxa"/>
                              <w:jc w:val="right"/>
                              <w:tblInd w:w="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56"/>
                              <w:gridCol w:w="743"/>
                              <w:gridCol w:w="814"/>
                              <w:gridCol w:w="649"/>
                              <w:gridCol w:w="609"/>
                              <w:gridCol w:w="543"/>
                            </w:tblGrid>
                            <w:tr w:rsidR="00473D2B" w:rsidRPr="00415B7D" w:rsidTr="00473D2B">
                              <w:trPr>
                                <w:trHeight w:val="256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415B7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Experiment 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Med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ian</w:t>
                                  </w:r>
                                  <w:proofErr w:type="spellEnd"/>
                                  <w:r w:rsidRPr="00415B7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15B7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topN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Top 1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Top 5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Top 10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Top 25</w:t>
                                  </w: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230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BaseL</w:t>
                                  </w:r>
                                  <w:proofErr w:type="spellEnd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 xml:space="preserve"> Lev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328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382</w:t>
                                  </w: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230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Phon</w:t>
                                  </w:r>
                                  <w:proofErr w:type="spellEnd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 xml:space="preserve"> Lev V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349</w:t>
                                  </w: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71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585929" w:rsidRDefault="00473D2B" w:rsidP="00473D2B">
                                  <w:pPr>
                                    <w:pStyle w:val="ACL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585929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DiffBase</w:t>
                                  </w:r>
                                  <w:proofErr w:type="spellEnd"/>
                                  <w:r w:rsidRPr="00585929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L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-75%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+4.4%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-10%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11%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-9%</w:t>
                                  </w: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71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B3784E" w:rsidRDefault="00473D2B" w:rsidP="00473D2B">
                                  <w:pPr>
                                    <w:pStyle w:val="ACLTex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3784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PhLev</w:t>
                                  </w:r>
                                  <w:proofErr w:type="spellEnd"/>
                                  <w:r w:rsidRPr="00B3784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Hierarchy: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71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PhLev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proofErr w:type="spellEnd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=0.2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125.5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291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87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PhLev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proofErr w:type="spellEnd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=0.4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54.5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367</w:t>
                                  </w: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230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PhLev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proofErr w:type="spellEnd"/>
                                  <w:r w:rsidRPr="00415B7D">
                                    <w:rPr>
                                      <w:sz w:val="18"/>
                                      <w:szCs w:val="18"/>
                                    </w:rPr>
                                    <w:t>=0.6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2A35D6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2A35D6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328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385</w:t>
                                  </w: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230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6099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PhLev</w:t>
                                  </w:r>
                                  <w:proofErr w:type="spellEnd"/>
                                  <w:r w:rsidRPr="0016099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099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proofErr w:type="spellEnd"/>
                                  <w:r w:rsidRPr="0016099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=0.8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5B7D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337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230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Lev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=1.0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47.5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B3784E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3784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16099C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099C">
                                    <w:rPr>
                                      <w:sz w:val="18"/>
                                      <w:szCs w:val="18"/>
                                    </w:rPr>
                                    <w:t>385</w:t>
                                  </w: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87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2A35D6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73D2B" w:rsidRPr="00415B7D" w:rsidRDefault="00473D2B" w:rsidP="00473D2B">
                                  <w:pPr>
                                    <w:pStyle w:val="ACLText"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73D2B" w:rsidRPr="00415B7D" w:rsidTr="00473D2B">
                              <w:trPr>
                                <w:trHeight w:val="230"/>
                                <w:jc w:val="right"/>
                              </w:trPr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73D2B" w:rsidRPr="00B3784E" w:rsidRDefault="00473D2B" w:rsidP="00473D2B">
                                  <w:pPr>
                                    <w:pStyle w:val="ACL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B3784E">
                                    <w:rPr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Best  </w:t>
                                  </w:r>
                                  <w:proofErr w:type="spellStart"/>
                                  <w:r w:rsidRPr="00B3784E">
                                    <w:rPr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BaseL</w:t>
                                  </w:r>
                                  <w:proofErr w:type="spellEnd"/>
                                  <w:proofErr w:type="gramEnd"/>
                                  <w:r w:rsidRPr="00B3784E">
                                    <w:rPr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784E">
                                    <w:rPr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Improv</w:t>
                                  </w:r>
                                  <w:proofErr w:type="spellEnd"/>
                                  <w:r w:rsidRPr="00B3784E">
                                    <w:rPr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B3784E" w:rsidRDefault="00473D2B" w:rsidP="00473D2B">
                                  <w:pPr>
                                    <w:pStyle w:val="ACLText"/>
                                    <w:keepNext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3784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+20%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B3784E" w:rsidRDefault="00473D2B" w:rsidP="00473D2B">
                                  <w:pPr>
                                    <w:pStyle w:val="ACLText"/>
                                    <w:keepNext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3784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+16.5%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B3784E" w:rsidRDefault="00473D2B" w:rsidP="00473D2B">
                                  <w:pPr>
                                    <w:pStyle w:val="ACLText"/>
                                    <w:keepNext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3784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+3%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B3784E" w:rsidRDefault="00473D2B" w:rsidP="00473D2B">
                                  <w:pPr>
                                    <w:pStyle w:val="ACLText"/>
                                    <w:keepNext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3784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0%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73D2B" w:rsidRPr="00B3784E" w:rsidRDefault="00473D2B" w:rsidP="00473D2B">
                                  <w:pPr>
                                    <w:pStyle w:val="ACLText"/>
                                    <w:keepNext/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3784E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2%</w:t>
                                  </w:r>
                                </w:p>
                              </w:tc>
                            </w:tr>
                          </w:tbl>
                          <w:p w:rsidR="00473D2B" w:rsidRPr="00471846" w:rsidRDefault="00473D2B" w:rsidP="00473D2B">
                            <w:pPr>
                              <w:pStyle w:val="Caption"/>
                            </w:pPr>
                            <w:r w:rsidRPr="00471846"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471846">
                              <w:t xml:space="preserve">:  </w:t>
                            </w:r>
                            <w:r>
                              <w:t>Automated evaluation of metric settings</w:t>
                            </w:r>
                            <w:r w:rsidRPr="00471846">
                              <w:t>.</w:t>
                            </w:r>
                          </w:p>
                          <w:p w:rsidR="00473D2B" w:rsidRDefault="00473D2B" w:rsidP="00473D2B">
                            <w:pPr>
                              <w:jc w:val="center"/>
                            </w:pPr>
                          </w:p>
                          <w:p w:rsidR="00473D2B" w:rsidRDefault="00473D2B" w:rsidP="00473D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35.95pt;margin-top:-17.95pt;width:240.2pt;height:20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" filled="f" stroked="f">
                <v:path arrowok="t"/>
                <v:textbox>
                  <w:txbxContent>
                    <w:tbl>
                      <w:tblPr>
                        <w:tblW w:w="4514" w:type="dxa"/>
                        <w:jc w:val="right"/>
                        <w:tblInd w:w="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56"/>
                        <w:gridCol w:w="743"/>
                        <w:gridCol w:w="814"/>
                        <w:gridCol w:w="649"/>
                        <w:gridCol w:w="609"/>
                        <w:gridCol w:w="543"/>
                      </w:tblGrid>
                      <w:tr w:rsidR="00473D2B" w:rsidRPr="00415B7D" w:rsidTr="00473D2B">
                        <w:trPr>
                          <w:trHeight w:val="256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1" w:name="_GoBack"/>
                            <w:bookmarkEnd w:id="1"/>
                            <w:r w:rsidRPr="00415B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Experiment 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ian</w:t>
                            </w:r>
                            <w:proofErr w:type="spellEnd"/>
                            <w:r w:rsidRPr="00415B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5B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topN</w:t>
                            </w:r>
                            <w:proofErr w:type="spellEnd"/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Top 1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Top 5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Top 10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Top 25</w:t>
                            </w:r>
                          </w:p>
                        </w:tc>
                      </w:tr>
                      <w:tr w:rsidR="00473D2B" w:rsidRPr="00415B7D" w:rsidTr="00473D2B">
                        <w:trPr>
                          <w:trHeight w:val="230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15B7D">
                              <w:rPr>
                                <w:sz w:val="18"/>
                                <w:szCs w:val="18"/>
                              </w:rPr>
                              <w:t>BaseL</w:t>
                            </w:r>
                            <w:proofErr w:type="spellEnd"/>
                            <w:r w:rsidRPr="00415B7D">
                              <w:rPr>
                                <w:sz w:val="18"/>
                                <w:szCs w:val="18"/>
                              </w:rPr>
                              <w:t xml:space="preserve"> Lev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206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328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382</w:t>
                            </w:r>
                          </w:p>
                        </w:tc>
                      </w:tr>
                      <w:tr w:rsidR="00473D2B" w:rsidRPr="00415B7D" w:rsidTr="00473D2B">
                        <w:trPr>
                          <w:trHeight w:val="230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15B7D">
                              <w:rPr>
                                <w:sz w:val="18"/>
                                <w:szCs w:val="18"/>
                              </w:rPr>
                              <w:t>Phon</w:t>
                            </w:r>
                            <w:proofErr w:type="spellEnd"/>
                            <w:r w:rsidRPr="00415B7D">
                              <w:rPr>
                                <w:sz w:val="18"/>
                                <w:szCs w:val="18"/>
                              </w:rPr>
                              <w:t xml:space="preserve"> Lev V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b/>
                                <w:sz w:val="18"/>
                                <w:szCs w:val="18"/>
                              </w:rPr>
                              <w:t>215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349</w:t>
                            </w:r>
                          </w:p>
                        </w:tc>
                      </w:tr>
                      <w:tr w:rsidR="00473D2B" w:rsidRPr="00415B7D" w:rsidTr="00473D2B">
                        <w:trPr>
                          <w:trHeight w:val="71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585929" w:rsidRDefault="00473D2B" w:rsidP="00473D2B">
                            <w:pPr>
                              <w:pStyle w:val="ACL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85929">
                              <w:rPr>
                                <w:i/>
                                <w:sz w:val="18"/>
                                <w:szCs w:val="18"/>
                              </w:rPr>
                              <w:t>DiffBase</w:t>
                            </w:r>
                            <w:proofErr w:type="spellEnd"/>
                            <w:r w:rsidRPr="0058592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L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-75%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+4.4%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-10%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16099C">
                              <w:rPr>
                                <w:sz w:val="18"/>
                                <w:szCs w:val="18"/>
                              </w:rPr>
                              <w:t>11%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-9%</w:t>
                            </w:r>
                          </w:p>
                        </w:tc>
                      </w:tr>
                      <w:tr w:rsidR="00473D2B" w:rsidRPr="00415B7D" w:rsidTr="00473D2B">
                        <w:trPr>
                          <w:trHeight w:val="71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B3784E" w:rsidRDefault="00473D2B" w:rsidP="00473D2B">
                            <w:pPr>
                              <w:pStyle w:val="ACLTex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3784E">
                              <w:rPr>
                                <w:b/>
                                <w:sz w:val="18"/>
                                <w:szCs w:val="18"/>
                              </w:rPr>
                              <w:t>PhLev</w:t>
                            </w:r>
                            <w:proofErr w:type="spellEnd"/>
                            <w:r w:rsidRPr="00B3784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Hierarchy: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73D2B" w:rsidRPr="00415B7D" w:rsidTr="00473D2B">
                        <w:trPr>
                          <w:trHeight w:val="71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15B7D">
                              <w:rPr>
                                <w:sz w:val="18"/>
                                <w:szCs w:val="18"/>
                              </w:rPr>
                              <w:t>PhLev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5B7D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15B7D">
                              <w:rPr>
                                <w:sz w:val="18"/>
                                <w:szCs w:val="18"/>
                              </w:rPr>
                              <w:t>=0.2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125.5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291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</w:tr>
                      <w:tr w:rsidR="00473D2B" w:rsidRPr="00415B7D" w:rsidTr="00473D2B">
                        <w:trPr>
                          <w:trHeight w:val="87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15B7D">
                              <w:rPr>
                                <w:sz w:val="18"/>
                                <w:szCs w:val="18"/>
                              </w:rPr>
                              <w:t>PhLev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5B7D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15B7D">
                              <w:rPr>
                                <w:sz w:val="18"/>
                                <w:szCs w:val="18"/>
                              </w:rPr>
                              <w:t>=0.4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sz w:val="18"/>
                                <w:szCs w:val="18"/>
                              </w:rPr>
                              <w:t>54.5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230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367</w:t>
                            </w:r>
                          </w:p>
                        </w:tc>
                      </w:tr>
                      <w:tr w:rsidR="00473D2B" w:rsidRPr="00415B7D" w:rsidTr="00473D2B">
                        <w:trPr>
                          <w:trHeight w:val="230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15B7D">
                              <w:rPr>
                                <w:sz w:val="18"/>
                                <w:szCs w:val="18"/>
                              </w:rPr>
                              <w:t>PhLev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5B7D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15B7D">
                              <w:rPr>
                                <w:sz w:val="18"/>
                                <w:szCs w:val="18"/>
                              </w:rPr>
                              <w:t>=0.6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2A35D6" w:rsidRDefault="00473D2B" w:rsidP="00473D2B">
                            <w:pPr>
                              <w:pStyle w:val="ACLText"/>
                              <w:jc w:val="righ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2A35D6">
                              <w:rPr>
                                <w:i/>
                                <w:sz w:val="18"/>
                                <w:szCs w:val="18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235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328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385</w:t>
                            </w:r>
                          </w:p>
                        </w:tc>
                      </w:tr>
                      <w:tr w:rsidR="00473D2B" w:rsidRPr="00415B7D" w:rsidTr="00473D2B">
                        <w:trPr>
                          <w:trHeight w:val="230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6099C">
                              <w:rPr>
                                <w:b/>
                                <w:sz w:val="18"/>
                                <w:szCs w:val="18"/>
                              </w:rPr>
                              <w:t>PhLev</w:t>
                            </w:r>
                            <w:proofErr w:type="spellEnd"/>
                            <w:r w:rsidRPr="0016099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099C">
                              <w:rPr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6099C">
                              <w:rPr>
                                <w:b/>
                                <w:sz w:val="18"/>
                                <w:szCs w:val="18"/>
                              </w:rPr>
                              <w:t>=0.8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5B7D">
                              <w:rPr>
                                <w:b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b/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b/>
                                <w:sz w:val="18"/>
                                <w:szCs w:val="18"/>
                              </w:rPr>
                              <w:t>337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b/>
                                <w:sz w:val="18"/>
                                <w:szCs w:val="18"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b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</w:tr>
                      <w:tr w:rsidR="00473D2B" w:rsidRPr="00415B7D" w:rsidTr="00473D2B">
                        <w:trPr>
                          <w:trHeight w:val="230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Lev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=1.0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47.5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B3784E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3784E">
                              <w:rPr>
                                <w:b/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16099C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6099C">
                              <w:rPr>
                                <w:sz w:val="18"/>
                                <w:szCs w:val="18"/>
                              </w:rPr>
                              <w:t>385</w:t>
                            </w:r>
                          </w:p>
                        </w:tc>
                      </w:tr>
                      <w:tr w:rsidR="00473D2B" w:rsidRPr="00415B7D" w:rsidTr="00473D2B">
                        <w:trPr>
                          <w:trHeight w:val="87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2A35D6" w:rsidRDefault="00473D2B" w:rsidP="00473D2B">
                            <w:pPr>
                              <w:pStyle w:val="ACLText"/>
                              <w:jc w:val="righ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73D2B" w:rsidRPr="00415B7D" w:rsidRDefault="00473D2B" w:rsidP="00473D2B">
                            <w:pPr>
                              <w:pStyle w:val="ACLText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73D2B" w:rsidRPr="00415B7D" w:rsidTr="00473D2B">
                        <w:trPr>
                          <w:trHeight w:val="230"/>
                          <w:jc w:val="right"/>
                        </w:trPr>
                        <w:tc>
                          <w:tcPr>
                            <w:tcW w:w="11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73D2B" w:rsidRPr="00B3784E" w:rsidRDefault="00473D2B" w:rsidP="00473D2B">
                            <w:pPr>
                              <w:pStyle w:val="ACL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3784E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Best  </w:t>
                            </w:r>
                            <w:proofErr w:type="spellStart"/>
                            <w:r w:rsidRPr="00B3784E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BaseL</w:t>
                            </w:r>
                            <w:proofErr w:type="spellEnd"/>
                            <w:proofErr w:type="gramEnd"/>
                            <w:r w:rsidRPr="00B3784E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3784E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Improv</w:t>
                            </w:r>
                            <w:proofErr w:type="spellEnd"/>
                            <w:r w:rsidRPr="00B3784E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B3784E" w:rsidRDefault="00473D2B" w:rsidP="00473D2B">
                            <w:pPr>
                              <w:pStyle w:val="ACLText"/>
                              <w:keepNext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3784E">
                              <w:rPr>
                                <w:b/>
                                <w:sz w:val="18"/>
                                <w:szCs w:val="18"/>
                              </w:rPr>
                              <w:t>+20%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B3784E" w:rsidRDefault="00473D2B" w:rsidP="00473D2B">
                            <w:pPr>
                              <w:pStyle w:val="ACLText"/>
                              <w:keepNext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3784E">
                              <w:rPr>
                                <w:b/>
                                <w:sz w:val="18"/>
                                <w:szCs w:val="18"/>
                              </w:rPr>
                              <w:t>+16.5%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B3784E" w:rsidRDefault="00473D2B" w:rsidP="00473D2B">
                            <w:pPr>
                              <w:pStyle w:val="ACLText"/>
                              <w:keepNext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3784E">
                              <w:rPr>
                                <w:b/>
                                <w:sz w:val="18"/>
                                <w:szCs w:val="18"/>
                              </w:rPr>
                              <w:t>+3%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B3784E" w:rsidRDefault="00473D2B" w:rsidP="00473D2B">
                            <w:pPr>
                              <w:pStyle w:val="ACLText"/>
                              <w:keepNext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3784E">
                              <w:rPr>
                                <w:b/>
                                <w:sz w:val="18"/>
                                <w:szCs w:val="18"/>
                              </w:rPr>
                              <w:t>0%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right w:val="single" w:sz="4" w:space="0" w:color="auto"/>
                            </w:tcBorders>
                          </w:tcPr>
                          <w:p w:rsidR="00473D2B" w:rsidRPr="00B3784E" w:rsidRDefault="00473D2B" w:rsidP="00473D2B">
                            <w:pPr>
                              <w:pStyle w:val="ACLText"/>
                              <w:keepNext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3784E">
                              <w:rPr>
                                <w:b/>
                                <w:sz w:val="18"/>
                                <w:szCs w:val="18"/>
                              </w:rPr>
                              <w:t>2%</w:t>
                            </w:r>
                          </w:p>
                        </w:tc>
                      </w:tr>
                    </w:tbl>
                    <w:p w:rsidR="00473D2B" w:rsidRPr="00471846" w:rsidRDefault="00473D2B" w:rsidP="00473D2B">
                      <w:pPr>
                        <w:pStyle w:val="Caption"/>
                      </w:pPr>
                      <w:r w:rsidRPr="00471846"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471846">
                        <w:t xml:space="preserve">:  </w:t>
                      </w:r>
                      <w:r>
                        <w:t>Automated evaluation of metric settings</w:t>
                      </w:r>
                      <w:r w:rsidRPr="00471846">
                        <w:t>.</w:t>
                      </w:r>
                    </w:p>
                    <w:p w:rsidR="00473D2B" w:rsidRDefault="00473D2B" w:rsidP="00473D2B">
                      <w:pPr>
                        <w:jc w:val="center"/>
                      </w:pPr>
                    </w:p>
                    <w:p w:rsidR="00473D2B" w:rsidRDefault="00473D2B" w:rsidP="00473D2B"/>
                  </w:txbxContent>
                </v:textbox>
                <w10:wrap type="through"/>
              </v:shape>
            </w:pict>
          </mc:Fallback>
        </mc:AlternateContent>
      </w:r>
    </w:p>
    <w:sectPr w:rsidR="00473D2B" w:rsidSect="00473D2B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2B"/>
    <w:rsid w:val="000E4DE7"/>
    <w:rsid w:val="002F2823"/>
    <w:rsid w:val="00473D2B"/>
    <w:rsid w:val="007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9C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2B"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ext">
    <w:name w:val="ACL Text"/>
    <w:basedOn w:val="Normal"/>
    <w:next w:val="Normal"/>
    <w:qFormat/>
    <w:rsid w:val="00473D2B"/>
    <w:pPr>
      <w:suppressAutoHyphens/>
      <w:jc w:val="both"/>
    </w:pPr>
    <w:rPr>
      <w:sz w:val="22"/>
    </w:rPr>
  </w:style>
  <w:style w:type="paragraph" w:styleId="Caption">
    <w:name w:val="caption"/>
    <w:basedOn w:val="Normal"/>
    <w:qFormat/>
    <w:rsid w:val="00473D2B"/>
    <w:pPr>
      <w:suppressLineNumbers/>
      <w:spacing w:before="120" w:after="1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2B"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ext">
    <w:name w:val="ACL Text"/>
    <w:basedOn w:val="Normal"/>
    <w:next w:val="Normal"/>
    <w:qFormat/>
    <w:rsid w:val="00473D2B"/>
    <w:pPr>
      <w:suppressAutoHyphens/>
      <w:jc w:val="both"/>
    </w:pPr>
    <w:rPr>
      <w:sz w:val="22"/>
    </w:rPr>
  </w:style>
  <w:style w:type="paragraph" w:styleId="Caption">
    <w:name w:val="caption"/>
    <w:basedOn w:val="Normal"/>
    <w:qFormat/>
    <w:rsid w:val="00473D2B"/>
    <w:pPr>
      <w:suppressLineNumbers/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University of Leeds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1</cp:revision>
  <dcterms:created xsi:type="dcterms:W3CDTF">2018-05-20T22:51:00Z</dcterms:created>
  <dcterms:modified xsi:type="dcterms:W3CDTF">2018-05-20T23:20:00Z</dcterms:modified>
</cp:coreProperties>
</file>