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2E4A" w:rsidRDefault="00B12E4A" w:rsidP="00F36EDF">
      <w:pPr>
        <w:pStyle w:val="Default"/>
        <w:rPr>
          <w:rFonts w:asciiTheme="minorHAnsi" w:hAnsiTheme="minorHAnsi" w:cstheme="minorHAnsi"/>
          <w:i/>
          <w:iCs/>
          <w:sz w:val="36"/>
          <w:szCs w:val="36"/>
        </w:rPr>
      </w:pPr>
      <w:r>
        <w:rPr>
          <w:rFonts w:asciiTheme="minorHAnsi" w:hAnsiTheme="minorHAnsi" w:cstheme="minorHAnsi"/>
          <w:b/>
          <w:noProof/>
          <w:sz w:val="36"/>
          <w:szCs w:val="36"/>
          <w:u w:val="single"/>
        </w:rPr>
        <w:t>S47.</w:t>
      </w:r>
      <w:r w:rsidR="00B77D89" w:rsidRPr="00B12E4A">
        <w:rPr>
          <w:rFonts w:asciiTheme="minorHAnsi" w:hAnsiTheme="minorHAnsi" w:cstheme="minorHAnsi"/>
          <w:b/>
          <w:noProof/>
          <w:sz w:val="36"/>
          <w:szCs w:val="36"/>
          <w:u w:val="single"/>
        </w:rPr>
        <w:t>O</w:t>
      </w:r>
      <w:r w:rsidR="00534107" w:rsidRPr="00B12E4A">
        <w:rPr>
          <w:rFonts w:asciiTheme="minorHAnsi" w:hAnsiTheme="minorHAnsi" w:cstheme="minorHAnsi"/>
          <w:b/>
          <w:noProof/>
          <w:sz w:val="36"/>
          <w:szCs w:val="36"/>
          <w:u w:val="single"/>
        </w:rPr>
        <w:t>scilatoare</w:t>
      </w:r>
      <w:r w:rsidR="00B77D89" w:rsidRPr="00B12E4A">
        <w:rPr>
          <w:rFonts w:asciiTheme="minorHAnsi" w:hAnsiTheme="minorHAnsi" w:cstheme="minorHAnsi"/>
          <w:b/>
          <w:noProof/>
          <w:sz w:val="36"/>
          <w:szCs w:val="36"/>
          <w:u w:val="single"/>
        </w:rPr>
        <w:t xml:space="preserve"> armonice RC.</w:t>
      </w:r>
      <w:r w:rsidR="008B5B26" w:rsidRPr="008B5B26">
        <w:rPr>
          <w:rFonts w:asciiTheme="minorHAnsi" w:hAnsiTheme="minorHAnsi" w:cstheme="minorHAnsi"/>
          <w:i/>
          <w:iCs/>
          <w:sz w:val="36"/>
          <w:szCs w:val="36"/>
        </w:rPr>
        <w:t xml:space="preserve"> </w:t>
      </w:r>
    </w:p>
    <w:p w:rsidR="00F36EDF" w:rsidRPr="00F36EDF" w:rsidRDefault="008B5B26" w:rsidP="00F36EDF">
      <w:pPr>
        <w:pStyle w:val="Default"/>
        <w:rPr>
          <w:rFonts w:asciiTheme="minorHAnsi" w:hAnsiTheme="minorHAnsi" w:cstheme="minorHAnsi"/>
          <w:sz w:val="36"/>
          <w:szCs w:val="36"/>
        </w:rPr>
      </w:pPr>
      <w:r w:rsidRPr="009A000E">
        <w:rPr>
          <w:rFonts w:asciiTheme="minorHAnsi" w:hAnsiTheme="minorHAnsi" w:cstheme="minorHAnsi"/>
          <w:i/>
          <w:iCs/>
          <w:sz w:val="36"/>
          <w:szCs w:val="36"/>
        </w:rPr>
        <w:t xml:space="preserve">Oscilatorul armonic </w:t>
      </w:r>
      <w:r w:rsidRPr="009A000E">
        <w:rPr>
          <w:rFonts w:asciiTheme="minorHAnsi" w:hAnsiTheme="minorHAnsi" w:cstheme="minorHAnsi"/>
          <w:sz w:val="36"/>
          <w:szCs w:val="36"/>
        </w:rPr>
        <w:t xml:space="preserve">este un circuit electronic care generează un semnal de formă sinusoidală la bornele unei rezistenţe de sarcină </w:t>
      </w:r>
      <w:r w:rsidRPr="009A000E">
        <w:rPr>
          <w:rFonts w:asciiTheme="minorHAnsi" w:hAnsiTheme="minorHAnsi" w:cstheme="minorHAnsi"/>
          <w:i/>
          <w:iCs/>
          <w:sz w:val="36"/>
          <w:szCs w:val="36"/>
        </w:rPr>
        <w:t xml:space="preserve">RL </w:t>
      </w:r>
      <w:r w:rsidRPr="009A000E">
        <w:rPr>
          <w:rFonts w:asciiTheme="minorHAnsi" w:hAnsiTheme="minorHAnsi" w:cstheme="minorHAnsi"/>
          <w:sz w:val="36"/>
          <w:szCs w:val="36"/>
        </w:rPr>
        <w:t xml:space="preserve">. </w:t>
      </w:r>
      <w:r w:rsidRPr="009A000E">
        <w:rPr>
          <w:rFonts w:asciiTheme="minorHAnsi" w:hAnsiTheme="minorHAnsi" w:cstheme="minorHAnsi"/>
          <w:noProof/>
          <w:sz w:val="36"/>
          <w:szCs w:val="36"/>
          <w:lang w:val="ro-RO" w:eastAsia="ro-RO"/>
        </w:rPr>
        <w:drawing>
          <wp:inline distT="0" distB="0" distL="0" distR="0">
            <wp:extent cx="1247775" cy="20002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A000E">
        <w:rPr>
          <w:rFonts w:asciiTheme="minorHAnsi" w:hAnsiTheme="minorHAnsi" w:cstheme="minorHAnsi"/>
          <w:sz w:val="36"/>
          <w:szCs w:val="36"/>
        </w:rPr>
        <w:t xml:space="preserve">  Oscilatorul, conţine dispozitive electronice active capabile să transforme puterea de curent continuu, absorbită de la sursa de alimentare în curent continuu, în putere de curent alternativ cedată</w:t>
      </w:r>
      <w:r>
        <w:rPr>
          <w:rFonts w:asciiTheme="minorHAnsi" w:hAnsiTheme="minorHAnsi" w:cstheme="minorHAnsi"/>
          <w:sz w:val="36"/>
          <w:szCs w:val="36"/>
        </w:rPr>
        <w:t xml:space="preserve"> sarcinii. </w:t>
      </w:r>
      <w:r w:rsidR="00F36EDF" w:rsidRPr="00F36EDF">
        <w:rPr>
          <w:rFonts w:asciiTheme="minorHAnsi" w:hAnsiTheme="minorHAnsi" w:cstheme="minorHAnsi"/>
          <w:sz w:val="36"/>
          <w:szCs w:val="36"/>
        </w:rPr>
        <w:t xml:space="preserve"> Oscilatoarele armonice </w:t>
      </w:r>
      <w:r w:rsidR="00F36EDF" w:rsidRPr="00F36EDF">
        <w:rPr>
          <w:rFonts w:asciiTheme="minorHAnsi" w:hAnsiTheme="minorHAnsi" w:cstheme="minorHAnsi"/>
          <w:i/>
          <w:iCs/>
          <w:sz w:val="36"/>
          <w:szCs w:val="36"/>
        </w:rPr>
        <w:t xml:space="preserve">RC </w:t>
      </w:r>
      <w:r w:rsidR="00F36EDF" w:rsidRPr="00F36EDF">
        <w:rPr>
          <w:rFonts w:asciiTheme="minorHAnsi" w:hAnsiTheme="minorHAnsi" w:cstheme="minorHAnsi"/>
          <w:sz w:val="36"/>
          <w:szCs w:val="36"/>
        </w:rPr>
        <w:t xml:space="preserve">pot acoperi o gama de frecvenţe mult mai largă decât oscilatoarele </w:t>
      </w:r>
      <w:r w:rsidR="00F36EDF" w:rsidRPr="00F36EDF">
        <w:rPr>
          <w:rFonts w:asciiTheme="minorHAnsi" w:hAnsiTheme="minorHAnsi" w:cstheme="minorHAnsi"/>
          <w:i/>
          <w:iCs/>
          <w:sz w:val="36"/>
          <w:szCs w:val="36"/>
        </w:rPr>
        <w:t>LC</w:t>
      </w:r>
      <w:r w:rsidR="00F36EDF" w:rsidRPr="00F36EDF">
        <w:rPr>
          <w:rFonts w:asciiTheme="minorHAnsi" w:hAnsiTheme="minorHAnsi" w:cstheme="minorHAnsi"/>
          <w:sz w:val="36"/>
          <w:szCs w:val="36"/>
        </w:rPr>
        <w:t xml:space="preserve">. O reţea </w:t>
      </w:r>
      <w:r w:rsidR="00F36EDF" w:rsidRPr="00F36EDF">
        <w:rPr>
          <w:rFonts w:asciiTheme="minorHAnsi" w:hAnsiTheme="minorHAnsi" w:cstheme="minorHAnsi"/>
          <w:i/>
          <w:iCs/>
          <w:sz w:val="36"/>
          <w:szCs w:val="36"/>
        </w:rPr>
        <w:t xml:space="preserve">RC </w:t>
      </w:r>
      <w:r w:rsidR="00F36EDF" w:rsidRPr="00F36EDF">
        <w:rPr>
          <w:rFonts w:asciiTheme="minorHAnsi" w:hAnsiTheme="minorHAnsi" w:cstheme="minorHAnsi"/>
          <w:sz w:val="36"/>
          <w:szCs w:val="36"/>
        </w:rPr>
        <w:t xml:space="preserve">este însă mai puţin selectivă decât o reţea </w:t>
      </w:r>
      <w:r w:rsidR="00F36EDF" w:rsidRPr="00F36EDF">
        <w:rPr>
          <w:rFonts w:asciiTheme="minorHAnsi" w:hAnsiTheme="minorHAnsi" w:cstheme="minorHAnsi"/>
          <w:i/>
          <w:iCs/>
          <w:sz w:val="36"/>
          <w:szCs w:val="36"/>
        </w:rPr>
        <w:t xml:space="preserve">LC </w:t>
      </w:r>
      <w:r w:rsidR="00F36EDF" w:rsidRPr="00F36EDF">
        <w:rPr>
          <w:rFonts w:asciiTheme="minorHAnsi" w:hAnsiTheme="minorHAnsi" w:cstheme="minorHAnsi"/>
          <w:sz w:val="36"/>
          <w:szCs w:val="36"/>
        </w:rPr>
        <w:t xml:space="preserve">în condiţii de lucru identice. Din acest motiv forma de undă generată de un oscilator </w:t>
      </w:r>
      <w:r w:rsidR="00F36EDF" w:rsidRPr="00F36EDF">
        <w:rPr>
          <w:rFonts w:asciiTheme="minorHAnsi" w:hAnsiTheme="minorHAnsi" w:cstheme="minorHAnsi"/>
          <w:i/>
          <w:iCs/>
          <w:sz w:val="36"/>
          <w:szCs w:val="36"/>
        </w:rPr>
        <w:t xml:space="preserve">RC </w:t>
      </w:r>
      <w:r w:rsidR="00F36EDF" w:rsidRPr="00F36EDF">
        <w:rPr>
          <w:rFonts w:asciiTheme="minorHAnsi" w:hAnsiTheme="minorHAnsi" w:cstheme="minorHAnsi"/>
          <w:sz w:val="36"/>
          <w:szCs w:val="36"/>
        </w:rPr>
        <w:t xml:space="preserve">va avea un nivel al distorsiunilor mai ridicat decât a unui oscilator </w:t>
      </w:r>
      <w:r w:rsidR="00F36EDF" w:rsidRPr="00F36EDF">
        <w:rPr>
          <w:rFonts w:asciiTheme="minorHAnsi" w:hAnsiTheme="minorHAnsi" w:cstheme="minorHAnsi"/>
          <w:i/>
          <w:iCs/>
          <w:sz w:val="36"/>
          <w:szCs w:val="36"/>
        </w:rPr>
        <w:t>LC</w:t>
      </w:r>
      <w:r w:rsidR="00F36EDF" w:rsidRPr="00F36EDF">
        <w:rPr>
          <w:rFonts w:asciiTheme="minorHAnsi" w:hAnsiTheme="minorHAnsi" w:cstheme="minorHAnsi"/>
          <w:sz w:val="36"/>
          <w:szCs w:val="36"/>
        </w:rPr>
        <w:t xml:space="preserve">. De aceea, oscilatoarele </w:t>
      </w:r>
      <w:r w:rsidR="00F36EDF" w:rsidRPr="00F36EDF">
        <w:rPr>
          <w:rFonts w:asciiTheme="minorHAnsi" w:hAnsiTheme="minorHAnsi" w:cstheme="minorHAnsi"/>
          <w:i/>
          <w:iCs/>
          <w:sz w:val="36"/>
          <w:szCs w:val="36"/>
        </w:rPr>
        <w:t>RC</w:t>
      </w:r>
      <w:r w:rsidR="00F36EDF" w:rsidRPr="00F36EDF">
        <w:rPr>
          <w:rFonts w:asciiTheme="minorHAnsi" w:hAnsiTheme="minorHAnsi" w:cstheme="minorHAnsi"/>
          <w:sz w:val="36"/>
          <w:szCs w:val="36"/>
        </w:rPr>
        <w:t>, în scopul limitării amplitudinii, utilizează în locul blocului amplificator  un amplificator cu reacţie negativă în care să fie cuprinse elemente de limitare a amplitudinii de oscilaţie. Reacţia negativă are de asemenea efecte benefice asupra stabilităţii amplificării, făcând-o mai puţin sensibilă la condiţiile de funcţionare, şi asupra funcţionării reţelei de reacţie pozitivă prin „idealizarea” amplificatorului</w:t>
      </w:r>
      <w:r w:rsidR="00F36EDF">
        <w:rPr>
          <w:rFonts w:asciiTheme="minorHAnsi" w:hAnsiTheme="minorHAnsi" w:cstheme="minorHAnsi"/>
          <w:sz w:val="36"/>
          <w:szCs w:val="36"/>
        </w:rPr>
        <w:t>.</w:t>
      </w:r>
      <w:r w:rsidR="00F36EDF" w:rsidRPr="00F36EDF">
        <w:rPr>
          <w:rFonts w:asciiTheme="minorHAnsi" w:hAnsiTheme="minorHAnsi" w:cstheme="minorHAnsi"/>
          <w:sz w:val="36"/>
          <w:szCs w:val="36"/>
        </w:rPr>
        <w:t xml:space="preserve">După felul reţelei de reacţie, oscilatoarele </w:t>
      </w:r>
      <w:r w:rsidR="00F36EDF" w:rsidRPr="00F36EDF">
        <w:rPr>
          <w:rFonts w:asciiTheme="minorHAnsi" w:hAnsiTheme="minorHAnsi" w:cstheme="minorHAnsi"/>
          <w:i/>
          <w:iCs/>
          <w:sz w:val="36"/>
          <w:szCs w:val="36"/>
        </w:rPr>
        <w:t xml:space="preserve">RC </w:t>
      </w:r>
      <w:r w:rsidR="00F36EDF" w:rsidRPr="00F36EDF">
        <w:rPr>
          <w:rFonts w:asciiTheme="minorHAnsi" w:hAnsiTheme="minorHAnsi" w:cstheme="minorHAnsi"/>
          <w:sz w:val="36"/>
          <w:szCs w:val="36"/>
        </w:rPr>
        <w:t xml:space="preserve">se împart în: – oscilatoare cu reţea defazoare; </w:t>
      </w:r>
    </w:p>
    <w:p w:rsidR="00F36EDF" w:rsidRPr="00F36EDF" w:rsidRDefault="00F36EDF" w:rsidP="00F36EDF">
      <w:pPr>
        <w:pStyle w:val="Default"/>
        <w:rPr>
          <w:rFonts w:asciiTheme="minorHAnsi" w:hAnsiTheme="minorHAnsi" w:cstheme="minorHAnsi"/>
          <w:sz w:val="36"/>
          <w:szCs w:val="36"/>
        </w:rPr>
      </w:pPr>
      <w:r w:rsidRPr="00F36EDF">
        <w:rPr>
          <w:rFonts w:asciiTheme="minorHAnsi" w:hAnsiTheme="minorHAnsi" w:cstheme="minorHAnsi"/>
          <w:sz w:val="36"/>
          <w:szCs w:val="36"/>
        </w:rPr>
        <w:t xml:space="preserve">– cu reţea (sau punte) Wien (cu anularea fazei); – cu reţea (sau punte) dublu T (cu anularea amplitudinii). </w:t>
      </w:r>
    </w:p>
    <w:p w:rsidR="00EC1AF2" w:rsidRDefault="00F36EDF" w:rsidP="00F36EDF">
      <w:pPr>
        <w:pStyle w:val="Default"/>
        <w:rPr>
          <w:rFonts w:asciiTheme="minorHAnsi" w:hAnsiTheme="minorHAnsi" w:cstheme="minorHAnsi"/>
          <w:sz w:val="36"/>
          <w:szCs w:val="36"/>
        </w:rPr>
      </w:pPr>
      <w:r w:rsidRPr="00F36EDF">
        <w:rPr>
          <w:rFonts w:asciiTheme="minorHAnsi" w:hAnsiTheme="minorHAnsi" w:cstheme="minorHAnsi"/>
          <w:sz w:val="36"/>
          <w:szCs w:val="36"/>
        </w:rPr>
        <w:t xml:space="preserve">Oscilatoarele cu reţea de defazare, folosesc o reţea pozitivă formată din două sau mai multe celule </w:t>
      </w:r>
      <w:r w:rsidRPr="00F36EDF">
        <w:rPr>
          <w:rFonts w:asciiTheme="minorHAnsi" w:hAnsiTheme="minorHAnsi" w:cstheme="minorHAnsi"/>
          <w:i/>
          <w:iCs/>
          <w:sz w:val="36"/>
          <w:szCs w:val="36"/>
        </w:rPr>
        <w:t xml:space="preserve">RC </w:t>
      </w:r>
      <w:r w:rsidRPr="00F36EDF">
        <w:rPr>
          <w:rFonts w:asciiTheme="minorHAnsi" w:hAnsiTheme="minorHAnsi" w:cstheme="minorHAnsi"/>
          <w:sz w:val="36"/>
          <w:szCs w:val="36"/>
        </w:rPr>
        <w:t>în funcţie de defazajul necesar pentru ca tensiunea de reacţie să ajungă cu faza corectă la intrarea amplificatorului care urmează a fi transformat in oscilator.</w:t>
      </w:r>
    </w:p>
    <w:p w:rsidR="00B35368" w:rsidRDefault="00B35368" w:rsidP="00F36EDF">
      <w:pPr>
        <w:pStyle w:val="Default"/>
        <w:rPr>
          <w:rFonts w:asciiTheme="minorHAnsi" w:hAnsiTheme="minorHAnsi" w:cstheme="minorHAnsi"/>
          <w:noProof/>
          <w:sz w:val="36"/>
          <w:szCs w:val="36"/>
          <w:lang w:val="ro-RO" w:eastAsia="ro-RO"/>
        </w:rPr>
      </w:pPr>
    </w:p>
    <w:p w:rsidR="00B35368" w:rsidRDefault="00CE3A6E" w:rsidP="00F36EDF">
      <w:pPr>
        <w:pStyle w:val="Default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noProof/>
          <w:sz w:val="36"/>
          <w:szCs w:val="36"/>
          <w:lang w:val="ro-RO" w:eastAsia="ro-RO"/>
        </w:rPr>
        <w:lastRenderedPageBreak/>
        <w:drawing>
          <wp:inline distT="0" distB="0" distL="0" distR="0">
            <wp:extent cx="3976070" cy="3733800"/>
            <wp:effectExtent l="19050" t="0" r="53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07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A6E" w:rsidRPr="00F36EDF" w:rsidRDefault="00FB5997" w:rsidP="00F36EDF">
      <w:pPr>
        <w:pStyle w:val="Default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noProof/>
          <w:sz w:val="36"/>
          <w:szCs w:val="36"/>
          <w:lang w:val="ro-RO" w:eastAsia="ro-RO"/>
        </w:rPr>
        <w:drawing>
          <wp:inline distT="0" distB="0" distL="0" distR="0">
            <wp:extent cx="4250283" cy="3838575"/>
            <wp:effectExtent l="1905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283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E3A6E" w:rsidRPr="00F36EDF" w:rsidSect="008D247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drawingGridHorizontalSpacing w:val="110"/>
  <w:displayHorizontalDrawingGridEvery w:val="2"/>
  <w:characterSpacingControl w:val="doNotCompress"/>
  <w:compat/>
  <w:rsids>
    <w:rsidRoot w:val="0073702D"/>
    <w:rsid w:val="00012060"/>
    <w:rsid w:val="00033259"/>
    <w:rsid w:val="00044CB2"/>
    <w:rsid w:val="0004572A"/>
    <w:rsid w:val="000B5724"/>
    <w:rsid w:val="000E76C2"/>
    <w:rsid w:val="001155D7"/>
    <w:rsid w:val="00117F1D"/>
    <w:rsid w:val="0012000B"/>
    <w:rsid w:val="00132F98"/>
    <w:rsid w:val="001F0B23"/>
    <w:rsid w:val="0025426A"/>
    <w:rsid w:val="002573EA"/>
    <w:rsid w:val="00284955"/>
    <w:rsid w:val="00290A5C"/>
    <w:rsid w:val="00291F19"/>
    <w:rsid w:val="002939D8"/>
    <w:rsid w:val="002A01E3"/>
    <w:rsid w:val="002A0C2D"/>
    <w:rsid w:val="002D7473"/>
    <w:rsid w:val="002F1E8C"/>
    <w:rsid w:val="00301762"/>
    <w:rsid w:val="003101C5"/>
    <w:rsid w:val="003C1B28"/>
    <w:rsid w:val="003D004B"/>
    <w:rsid w:val="003F04B8"/>
    <w:rsid w:val="00402AE0"/>
    <w:rsid w:val="004130B6"/>
    <w:rsid w:val="00434E42"/>
    <w:rsid w:val="00471274"/>
    <w:rsid w:val="00475155"/>
    <w:rsid w:val="0048576E"/>
    <w:rsid w:val="004971C7"/>
    <w:rsid w:val="00534107"/>
    <w:rsid w:val="005947EF"/>
    <w:rsid w:val="005C1C87"/>
    <w:rsid w:val="00611AEC"/>
    <w:rsid w:val="00631F23"/>
    <w:rsid w:val="00643193"/>
    <w:rsid w:val="00644807"/>
    <w:rsid w:val="00651BFC"/>
    <w:rsid w:val="006538F6"/>
    <w:rsid w:val="00666052"/>
    <w:rsid w:val="006A6E81"/>
    <w:rsid w:val="006E2B5F"/>
    <w:rsid w:val="00731A09"/>
    <w:rsid w:val="0073702D"/>
    <w:rsid w:val="00776DED"/>
    <w:rsid w:val="007951BE"/>
    <w:rsid w:val="007A24C0"/>
    <w:rsid w:val="007D2E59"/>
    <w:rsid w:val="008016B9"/>
    <w:rsid w:val="00846139"/>
    <w:rsid w:val="00853922"/>
    <w:rsid w:val="0088259C"/>
    <w:rsid w:val="008A0640"/>
    <w:rsid w:val="008B5B26"/>
    <w:rsid w:val="008D2479"/>
    <w:rsid w:val="008E4C3B"/>
    <w:rsid w:val="00981F5C"/>
    <w:rsid w:val="009A000E"/>
    <w:rsid w:val="009B00DD"/>
    <w:rsid w:val="009E3C8D"/>
    <w:rsid w:val="009E4C31"/>
    <w:rsid w:val="00A11C91"/>
    <w:rsid w:val="00A9439F"/>
    <w:rsid w:val="00AE11FD"/>
    <w:rsid w:val="00AE65AB"/>
    <w:rsid w:val="00B11403"/>
    <w:rsid w:val="00B12E4A"/>
    <w:rsid w:val="00B135D1"/>
    <w:rsid w:val="00B16493"/>
    <w:rsid w:val="00B17705"/>
    <w:rsid w:val="00B35368"/>
    <w:rsid w:val="00B43322"/>
    <w:rsid w:val="00B52652"/>
    <w:rsid w:val="00B52659"/>
    <w:rsid w:val="00B557A2"/>
    <w:rsid w:val="00B63F05"/>
    <w:rsid w:val="00B77D89"/>
    <w:rsid w:val="00BA6578"/>
    <w:rsid w:val="00BF4049"/>
    <w:rsid w:val="00BF493E"/>
    <w:rsid w:val="00C10FCD"/>
    <w:rsid w:val="00C22288"/>
    <w:rsid w:val="00C72498"/>
    <w:rsid w:val="00C73985"/>
    <w:rsid w:val="00C91DB2"/>
    <w:rsid w:val="00CE3A6E"/>
    <w:rsid w:val="00D21221"/>
    <w:rsid w:val="00D23424"/>
    <w:rsid w:val="00D36C77"/>
    <w:rsid w:val="00DB5531"/>
    <w:rsid w:val="00DD00A0"/>
    <w:rsid w:val="00E06F50"/>
    <w:rsid w:val="00E158BB"/>
    <w:rsid w:val="00E205B6"/>
    <w:rsid w:val="00E30991"/>
    <w:rsid w:val="00E50D9A"/>
    <w:rsid w:val="00E57EA8"/>
    <w:rsid w:val="00E60A6A"/>
    <w:rsid w:val="00E62C4B"/>
    <w:rsid w:val="00E83634"/>
    <w:rsid w:val="00E85D2B"/>
    <w:rsid w:val="00E927C5"/>
    <w:rsid w:val="00EC1AF2"/>
    <w:rsid w:val="00ED1E99"/>
    <w:rsid w:val="00EF68AA"/>
    <w:rsid w:val="00F34E4E"/>
    <w:rsid w:val="00F36EDF"/>
    <w:rsid w:val="00F43426"/>
    <w:rsid w:val="00F44FCA"/>
    <w:rsid w:val="00F52AAF"/>
    <w:rsid w:val="00F648D5"/>
    <w:rsid w:val="00F6794A"/>
    <w:rsid w:val="00FA2F0A"/>
    <w:rsid w:val="00FB0C35"/>
    <w:rsid w:val="00FB5997"/>
    <w:rsid w:val="00FB5EDF"/>
    <w:rsid w:val="00FB6C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ind w:left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01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6C7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C7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52652"/>
    <w:pPr>
      <w:autoSpaceDE w:val="0"/>
      <w:autoSpaceDN w:val="0"/>
      <w:adjustRightInd w:val="0"/>
      <w:spacing w:after="0"/>
      <w:ind w:left="0"/>
      <w:jc w:val="left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237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liana</dc:creator>
  <cp:lastModifiedBy>User</cp:lastModifiedBy>
  <cp:revision>4</cp:revision>
  <dcterms:created xsi:type="dcterms:W3CDTF">2016-01-22T21:07:00Z</dcterms:created>
  <dcterms:modified xsi:type="dcterms:W3CDTF">2020-01-10T10:10:00Z</dcterms:modified>
</cp:coreProperties>
</file>