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0F6AA5A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E6F9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CA05B4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05B4" w:rsidRPr="000E68B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Формы связанные с моделями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F89056A" w14:textId="3C002807" w:rsidR="00B4378D" w:rsidRDefault="004C235B" w:rsidP="009D1E6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идею для валидации формы, т.е. случай, когда она не должна проходить успешно. Разделить логику на части и придумайте, что нужно делать в каждом случае.</w:t>
      </w:r>
    </w:p>
    <w:p w14:paraId="54AAEAD7" w14:textId="3C0F4C08" w:rsidR="004C235B" w:rsidRPr="00473C12" w:rsidRDefault="004C235B" w:rsidP="009D1E6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комментарий, подробно расписывающий всё остальное.</w:t>
      </w:r>
    </w:p>
    <w:sectPr w:rsidR="004C235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1FA1" w14:textId="77777777" w:rsidR="00E33387" w:rsidRDefault="00E33387" w:rsidP="0034712C">
      <w:pPr>
        <w:spacing w:after="0" w:line="240" w:lineRule="auto"/>
      </w:pPr>
      <w:r>
        <w:separator/>
      </w:r>
    </w:p>
  </w:endnote>
  <w:endnote w:type="continuationSeparator" w:id="0">
    <w:p w14:paraId="14EFE94D" w14:textId="77777777" w:rsidR="00E33387" w:rsidRDefault="00E3338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C235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E390" w14:textId="77777777" w:rsidR="00E33387" w:rsidRDefault="00E33387" w:rsidP="0034712C">
      <w:pPr>
        <w:spacing w:after="0" w:line="240" w:lineRule="auto"/>
      </w:pPr>
      <w:r>
        <w:separator/>
      </w:r>
    </w:p>
  </w:footnote>
  <w:footnote w:type="continuationSeparator" w:id="0">
    <w:p w14:paraId="634CA4FB" w14:textId="77777777" w:rsidR="00E33387" w:rsidRDefault="00E3338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0579">
    <w:abstractNumId w:val="2"/>
  </w:num>
  <w:num w:numId="2" w16cid:durableId="390738285">
    <w:abstractNumId w:val="1"/>
  </w:num>
  <w:num w:numId="3" w16cid:durableId="56579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4361A"/>
    <w:rsid w:val="001B5534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C235B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1E63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4378D"/>
    <w:rsid w:val="00B5391D"/>
    <w:rsid w:val="00B656D0"/>
    <w:rsid w:val="00BA623F"/>
    <w:rsid w:val="00BC29B7"/>
    <w:rsid w:val="00BD0207"/>
    <w:rsid w:val="00BE6F99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3338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A699A-108E-4F2B-B3FF-4EA7E0EE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2022-08-30T06:17:00Z</dcterms:modified>
</cp:coreProperties>
</file>