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4317FB8" w:rsidR="00CE1827" w:rsidRPr="00A100C2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34A08" w:rsidRPr="00A100C2">
        <w:rPr>
          <w:rFonts w:ascii="Times New Roman" w:hAnsi="Times New Roman" w:cs="Times New Roman"/>
        </w:rPr>
        <w:t>53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A100C2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25976A10" w:rsidR="00CE1827" w:rsidRPr="00034A08" w:rsidRDefault="00034A08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034A08">
              <w:rPr>
                <w:b/>
                <w:bCs/>
              </w:rPr>
              <w:t>Понятие</w:t>
            </w:r>
            <w:r w:rsidRPr="00034A08">
              <w:rPr>
                <w:b/>
                <w:bCs/>
                <w:lang w:val="en-US"/>
              </w:rPr>
              <w:t xml:space="preserve"> "</w:t>
            </w:r>
            <w:r w:rsidRPr="00034A08">
              <w:rPr>
                <w:b/>
                <w:bCs/>
              </w:rPr>
              <w:t>Токен</w:t>
            </w:r>
            <w:r w:rsidRPr="00034A08">
              <w:rPr>
                <w:b/>
                <w:bCs/>
                <w:lang w:val="en-US"/>
              </w:rPr>
              <w:t>". JSON Web Token Authentication</w:t>
            </w:r>
          </w:p>
        </w:tc>
      </w:tr>
    </w:tbl>
    <w:p w14:paraId="7EB1D0B2" w14:textId="77777777" w:rsidR="00CE1827" w:rsidRPr="00034A08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1AA203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07C77">
        <w:t>для чего используют токены</w:t>
      </w:r>
      <w:r w:rsidR="00A100C2">
        <w:t>.</w:t>
      </w:r>
    </w:p>
    <w:p w14:paraId="3DDA4896" w14:textId="36A219A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807C77">
        <w:t>основными отличиями разных способов авторизации</w:t>
      </w:r>
      <w:r w:rsidR="00A100C2">
        <w:t>.</w:t>
      </w:r>
    </w:p>
    <w:p w14:paraId="7A1F865E" w14:textId="03BEB5F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07C77">
        <w:t>использовать подход с базовой авторизацией и простейшей через токен</w:t>
      </w:r>
      <w:r w:rsidR="00A100C2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976F7E0" w14:textId="77777777" w:rsidR="00075195" w:rsidRDefault="00F2301E" w:rsidP="00950A0D">
            <w:pPr>
              <w:pStyle w:val="a4"/>
              <w:numPr>
                <w:ilvl w:val="0"/>
                <w:numId w:val="24"/>
              </w:numPr>
            </w:pPr>
            <w:r>
              <w:t>Как выдать разрешение для всех функций-контроллеров разом?</w:t>
            </w:r>
          </w:p>
          <w:p w14:paraId="74467412" w14:textId="1628C897" w:rsidR="00855809" w:rsidRPr="007042F4" w:rsidRDefault="00855809" w:rsidP="00950A0D">
            <w:pPr>
              <w:pStyle w:val="a4"/>
              <w:numPr>
                <w:ilvl w:val="0"/>
                <w:numId w:val="24"/>
              </w:numPr>
            </w:pPr>
            <w:r>
              <w:t>В чём минус такого примера?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10D2E823" w:rsidR="00D35C9C" w:rsidRDefault="004666B4" w:rsidP="004666B4">
            <w:pPr>
              <w:pStyle w:val="a4"/>
              <w:numPr>
                <w:ilvl w:val="0"/>
                <w:numId w:val="23"/>
              </w:numPr>
            </w:pPr>
            <w:r w:rsidRPr="004666B4">
              <w:t>Токены. Авторизация и аутентификация. Базовая авторизация.</w:t>
            </w:r>
          </w:p>
          <w:p w14:paraId="06C140B5" w14:textId="2453C5DB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DA668B">
              <w:rPr>
                <w:bCs/>
              </w:rPr>
              <w:t>53</w:t>
            </w:r>
            <w:r w:rsidRPr="007042F4">
              <w:t>»</w:t>
            </w:r>
            <w:r>
              <w:t xml:space="preserve"> </w:t>
            </w:r>
          </w:p>
          <w:p w14:paraId="3EDC1AB9" w14:textId="4F5A4E2E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E0A33DA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5F2CAA7" w14:textId="77777777" w:rsidR="00F77F98" w:rsidRDefault="00116DC8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токен? </w:t>
            </w:r>
          </w:p>
          <w:p w14:paraId="378D1132" w14:textId="77479501" w:rsidR="00116DC8" w:rsidRPr="007042F4" w:rsidRDefault="00116DC8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реализуется базовая аутентификация?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EC386A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A100C2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0E554D26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089B14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F5FB" w14:textId="77777777" w:rsidR="00857FD3" w:rsidRDefault="00857FD3">
      <w:r>
        <w:separator/>
      </w:r>
    </w:p>
  </w:endnote>
  <w:endnote w:type="continuationSeparator" w:id="0">
    <w:p w14:paraId="52370A4E" w14:textId="77777777" w:rsidR="00857FD3" w:rsidRDefault="008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73B4" w14:textId="77777777" w:rsidR="00857FD3" w:rsidRDefault="00857FD3">
      <w:r>
        <w:separator/>
      </w:r>
    </w:p>
  </w:footnote>
  <w:footnote w:type="continuationSeparator" w:id="0">
    <w:p w14:paraId="233658AB" w14:textId="77777777" w:rsidR="00857FD3" w:rsidRDefault="0085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6348315">
    <w:abstractNumId w:val="3"/>
  </w:num>
  <w:num w:numId="2" w16cid:durableId="7415345">
    <w:abstractNumId w:val="8"/>
  </w:num>
  <w:num w:numId="3" w16cid:durableId="839076754">
    <w:abstractNumId w:val="1"/>
  </w:num>
  <w:num w:numId="4" w16cid:durableId="1084644031">
    <w:abstractNumId w:val="15"/>
  </w:num>
  <w:num w:numId="5" w16cid:durableId="1633753011">
    <w:abstractNumId w:val="17"/>
  </w:num>
  <w:num w:numId="6" w16cid:durableId="1186753158">
    <w:abstractNumId w:val="22"/>
  </w:num>
  <w:num w:numId="7" w16cid:durableId="214311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9858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8707660">
    <w:abstractNumId w:val="9"/>
  </w:num>
  <w:num w:numId="10" w16cid:durableId="379861411">
    <w:abstractNumId w:val="6"/>
  </w:num>
  <w:num w:numId="11" w16cid:durableId="203297931">
    <w:abstractNumId w:val="23"/>
  </w:num>
  <w:num w:numId="12" w16cid:durableId="1594046453">
    <w:abstractNumId w:val="13"/>
  </w:num>
  <w:num w:numId="13" w16cid:durableId="437675429">
    <w:abstractNumId w:val="7"/>
  </w:num>
  <w:num w:numId="14" w16cid:durableId="668265">
    <w:abstractNumId w:val="14"/>
  </w:num>
  <w:num w:numId="15" w16cid:durableId="1434981368">
    <w:abstractNumId w:val="12"/>
  </w:num>
  <w:num w:numId="16" w16cid:durableId="1429697557">
    <w:abstractNumId w:val="18"/>
  </w:num>
  <w:num w:numId="17" w16cid:durableId="966400912">
    <w:abstractNumId w:val="0"/>
  </w:num>
  <w:num w:numId="18" w16cid:durableId="1106122543">
    <w:abstractNumId w:val="20"/>
  </w:num>
  <w:num w:numId="19" w16cid:durableId="480122232">
    <w:abstractNumId w:val="2"/>
  </w:num>
  <w:num w:numId="20" w16cid:durableId="802506856">
    <w:abstractNumId w:val="11"/>
  </w:num>
  <w:num w:numId="21" w16cid:durableId="1966690319">
    <w:abstractNumId w:val="5"/>
  </w:num>
  <w:num w:numId="22" w16cid:durableId="488253505">
    <w:abstractNumId w:val="21"/>
  </w:num>
  <w:num w:numId="23" w16cid:durableId="412164415">
    <w:abstractNumId w:val="19"/>
  </w:num>
  <w:num w:numId="24" w16cid:durableId="82803213">
    <w:abstractNumId w:val="10"/>
  </w:num>
  <w:num w:numId="25" w16cid:durableId="451678260">
    <w:abstractNumId w:val="16"/>
  </w:num>
  <w:num w:numId="26" w16cid:durableId="629016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2876"/>
    <w:rsid w:val="000069A0"/>
    <w:rsid w:val="00015018"/>
    <w:rsid w:val="0002449A"/>
    <w:rsid w:val="000333E4"/>
    <w:rsid w:val="00034A08"/>
    <w:rsid w:val="00040106"/>
    <w:rsid w:val="00064C76"/>
    <w:rsid w:val="000725A8"/>
    <w:rsid w:val="00075195"/>
    <w:rsid w:val="00080AF3"/>
    <w:rsid w:val="00094292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6DC8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4C09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66B4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7F6894"/>
    <w:rsid w:val="0080666C"/>
    <w:rsid w:val="0080750D"/>
    <w:rsid w:val="00807C77"/>
    <w:rsid w:val="0081107C"/>
    <w:rsid w:val="008178FF"/>
    <w:rsid w:val="008317F5"/>
    <w:rsid w:val="0085084E"/>
    <w:rsid w:val="0085244A"/>
    <w:rsid w:val="00855809"/>
    <w:rsid w:val="00857FD3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100C2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A668B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2301E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147</cp:revision>
  <dcterms:created xsi:type="dcterms:W3CDTF">2021-01-13T10:37:00Z</dcterms:created>
  <dcterms:modified xsi:type="dcterms:W3CDTF">2022-09-22T17:57:00Z</dcterms:modified>
</cp:coreProperties>
</file>