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D486" w14:textId="34D145E1" w:rsidR="004F28E2" w:rsidRDefault="004F28E2" w:rsidP="00CB60DD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247E41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DC6445" w:rsidRPr="00DC6445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Основы PL.pgSQL. Триггеры и функции</w:t>
      </w:r>
    </w:p>
    <w:p w14:paraId="4C37C627" w14:textId="77777777" w:rsidR="00CB60DD" w:rsidRDefault="00CB60DD" w:rsidP="00CB60DD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195A668" w14:textId="105D15F9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  <w:lang/>
        </w:rPr>
      </w:pPr>
      <w:r w:rsidRPr="00DC6445">
        <w:rPr>
          <w:b/>
          <w:bCs/>
          <w:sz w:val="28"/>
          <w:szCs w:val="28"/>
        </w:rPr>
        <w:t>PL/pgSQL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это процедурный язык для СУБД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PostgreSQL. Целью проектирования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PL/pgSQL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было создание загружаемого процедурного языка, который:</w:t>
      </w:r>
    </w:p>
    <w:p w14:paraId="751DBEF7" w14:textId="25BD527D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используется для создания функций, процедур и триггеров</w:t>
      </w:r>
      <w:r w:rsidR="00DC6445">
        <w:rPr>
          <w:sz w:val="28"/>
          <w:szCs w:val="28"/>
        </w:rPr>
        <w:t>;</w:t>
      </w:r>
    </w:p>
    <w:p w14:paraId="11340C1C" w14:textId="38E5E28E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добавляет управляющие структуры к языку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SQL</w:t>
      </w:r>
      <w:r w:rsidR="00DC6445">
        <w:rPr>
          <w:sz w:val="28"/>
          <w:szCs w:val="28"/>
        </w:rPr>
        <w:t>;</w:t>
      </w:r>
    </w:p>
    <w:p w14:paraId="14C143C0" w14:textId="088B243E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может выполнять сложные вычисления</w:t>
      </w:r>
      <w:r w:rsidR="00DC6445">
        <w:rPr>
          <w:sz w:val="28"/>
          <w:szCs w:val="28"/>
        </w:rPr>
        <w:t>;</w:t>
      </w:r>
    </w:p>
    <w:p w14:paraId="5550CB5B" w14:textId="7E35B6D4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наследует все пользовательские типы, функции, процедуры и операторы</w:t>
      </w:r>
      <w:r w:rsidR="00DC6445">
        <w:rPr>
          <w:sz w:val="28"/>
          <w:szCs w:val="28"/>
        </w:rPr>
        <w:t>;</w:t>
      </w:r>
    </w:p>
    <w:p w14:paraId="17963B27" w14:textId="2685CB19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может быть определён как доверенный язык</w:t>
      </w:r>
      <w:r w:rsidR="00DC6445">
        <w:rPr>
          <w:sz w:val="28"/>
          <w:szCs w:val="28"/>
        </w:rPr>
        <w:t>;</w:t>
      </w:r>
    </w:p>
    <w:p w14:paraId="7967F984" w14:textId="77777777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прост в использовании.</w:t>
      </w:r>
    </w:p>
    <w:p w14:paraId="24DC3F8E" w14:textId="75CD3527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auto"/>
          <w:sz w:val="28"/>
          <w:szCs w:val="28"/>
        </w:rPr>
      </w:pPr>
      <w:r>
        <w:rPr>
          <w:sz w:val="28"/>
          <w:szCs w:val="28"/>
        </w:rPr>
        <w:t>SQL, как и любой другой язык программирования, предоставляет функции и хранимые процедуры.</w:t>
      </w:r>
    </w:p>
    <w:p w14:paraId="307EF524" w14:textId="5DBF74E5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Функции и хранимые процедуры в SQL, как и в любом другом языке программирования, обеспечивают возможность повторного использования и гибкость. Функции и хранимые процедуры представляют собой блок кода или запросов, хранящихся в базе данных, которые можно использовать снова и снова. Вместо того чтобы писать одни и те же запросы, удобнее сгруппировать все запросы и сохранить их, чтобы можно было использовать их много раз.</w:t>
      </w:r>
      <w:r w:rsidR="00DC6445">
        <w:rPr>
          <w:sz w:val="28"/>
          <w:szCs w:val="28"/>
        </w:rPr>
        <w:t xml:space="preserve"> </w:t>
      </w:r>
    </w:p>
    <w:p w14:paraId="118F35A8" w14:textId="77777777" w:rsidR="00247E41" w:rsidRDefault="00247E41" w:rsidP="00DC6445">
      <w:pPr>
        <w:spacing w:before="120" w:after="0" w:line="259" w:lineRule="auto"/>
        <w:ind w:left="283" w:right="57" w:hanging="11"/>
        <w:rPr>
          <w:color w:val="auto"/>
          <w:sz w:val="28"/>
          <w:szCs w:val="28"/>
        </w:rPr>
      </w:pPr>
      <w:r>
        <w:rPr>
          <w:sz w:val="28"/>
          <w:szCs w:val="28"/>
        </w:rPr>
        <w:t>SQL-функции выполняют произвольный список операторов SQL и возвращают результат последнего запроса в списке. В простом случае (не с множеством) будет возвращена первая строка результата последнего запроса. (Помните, что понятие "первая строка" в наборе результатов с несколькими строками определено точно, только если присутствует ORDER BY.) Если последний запрос вообще не вернёт строки, будет возвращено значение NULL.</w:t>
      </w:r>
    </w:p>
    <w:p w14:paraId="3E0A1DC3" w14:textId="5C7D0669" w:rsidR="00247E41" w:rsidRDefault="00247E41" w:rsidP="00DC6445">
      <w:pPr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 xml:space="preserve">Кроме того, можно объявить SQL-функцию как возвращающую множество (то есть, несколько строк), указав в качестве возвращаемого типа функции SETOF </w:t>
      </w:r>
      <w:r>
        <w:rPr>
          <w:i/>
          <w:sz w:val="28"/>
          <w:szCs w:val="28"/>
        </w:rPr>
        <w:t>некий_тип</w:t>
      </w:r>
      <w:r>
        <w:rPr>
          <w:sz w:val="28"/>
          <w:szCs w:val="28"/>
        </w:rPr>
        <w:t>, либо объявив её с указанием RETURNS TABLE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колонки</w:t>
      </w:r>
      <w:r>
        <w:rPr>
          <w:sz w:val="28"/>
          <w:szCs w:val="28"/>
        </w:rPr>
        <w:t>). В этом случае будут возвращены все строки результата последнего запроса. Подробнее это описывается ниже.</w:t>
      </w:r>
    </w:p>
    <w:p w14:paraId="2524905E" w14:textId="77777777" w:rsidR="00247E41" w:rsidRDefault="00247E41" w:rsidP="00DC6445">
      <w:pPr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lastRenderedPageBreak/>
        <w:t>Тело SQL-функции должно представлять собой список SQL-операторов, разделённых точкой с запятой. Точка с запятой после последнего оператора может отсутствовать. Если только функция не объявлена как возвращающая void, последним оператором должен быть SELECT, либо INSERT, UPDATE или DELETE с предложением RETURNING.</w:t>
      </w:r>
    </w:p>
    <w:p w14:paraId="06C3276A" w14:textId="266C728E" w:rsidR="00247E41" w:rsidRDefault="00247E41" w:rsidP="00DC6445">
      <w:pPr>
        <w:spacing w:before="120" w:after="0" w:line="259" w:lineRule="auto"/>
        <w:ind w:left="283" w:right="57" w:hanging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80C46A" wp14:editId="64E7A9DD">
            <wp:extent cx="573405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C901" w14:textId="77777777" w:rsidR="00247E41" w:rsidRDefault="00247E41" w:rsidP="00DC6445">
      <w:pPr>
        <w:spacing w:before="120" w:after="0" w:line="259" w:lineRule="auto"/>
        <w:ind w:left="283" w:right="57" w:hanging="11"/>
        <w:rPr>
          <w:sz w:val="28"/>
          <w:szCs w:val="28"/>
        </w:rPr>
      </w:pPr>
    </w:p>
    <w:p w14:paraId="2FEAE762" w14:textId="7B0A3D44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ab/>
        <w:t>Создание хранимой процедуры, почти такое же, как создание функции с небольшим отличием — в хранимой процедуре нет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return. Остальное почти идентично. </w:t>
      </w:r>
    </w:p>
    <w:p w14:paraId="61BB6108" w14:textId="77777777" w:rsidR="00247E41" w:rsidRDefault="00247E41" w:rsidP="00DC6445">
      <w:pPr>
        <w:spacing w:before="120" w:after="0" w:line="259" w:lineRule="auto"/>
        <w:ind w:left="283" w:right="57" w:hanging="11"/>
        <w:rPr>
          <w:sz w:val="28"/>
          <w:szCs w:val="28"/>
        </w:rPr>
      </w:pPr>
    </w:p>
    <w:p w14:paraId="6C866637" w14:textId="1BF94A3B" w:rsidR="00247E41" w:rsidRDefault="00247E41" w:rsidP="00DC6445">
      <w:pPr>
        <w:spacing w:before="120" w:after="0" w:line="259" w:lineRule="auto"/>
        <w:ind w:left="283" w:right="57" w:hanging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FBD345" wp14:editId="64A4A921">
            <wp:extent cx="5724525" cy="1552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44E9" w14:textId="77777777" w:rsidR="00247E41" w:rsidRDefault="00247E41" w:rsidP="00DC6445">
      <w:pPr>
        <w:spacing w:before="120" w:after="0" w:line="259" w:lineRule="auto"/>
        <w:ind w:left="283" w:right="57" w:hanging="11"/>
        <w:rPr>
          <w:sz w:val="28"/>
          <w:szCs w:val="28"/>
        </w:rPr>
      </w:pPr>
    </w:p>
    <w:p w14:paraId="20BCA571" w14:textId="1D18B4DF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create [or replace] function имя_функции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— создает или заменяет функцию, если она существует, с заданным именем и параметрами;</w:t>
      </w:r>
    </w:p>
    <w:p w14:paraId="2419D762" w14:textId="77777777" w:rsidR="00DC6445" w:rsidRDefault="00247E41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b/>
          <w:sz w:val="28"/>
          <w:szCs w:val="28"/>
        </w:rPr>
        <w:t>returns return_type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— тип данных, который возвращает функция;</w:t>
      </w:r>
    </w:p>
    <w:p w14:paraId="5F477874" w14:textId="77777777" w:rsidR="00DC6445" w:rsidRDefault="00247E41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язык plpgsql </w:t>
      </w:r>
      <w:r>
        <w:rPr>
          <w:sz w:val="28"/>
          <w:szCs w:val="28"/>
        </w:rPr>
        <w:t>— указывает на процедурное расширение PostgreSQL;</w:t>
      </w:r>
    </w:p>
    <w:p w14:paraId="5765A0D9" w14:textId="77777777" w:rsidR="00DC6445" w:rsidRDefault="00247E41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>- внутри знака</w:t>
      </w:r>
      <w:r w:rsidR="00DC6445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телом функции;</w:t>
      </w:r>
    </w:p>
    <w:p w14:paraId="07F07F25" w14:textId="2EB57BE6" w:rsidR="00DC6445" w:rsidRDefault="00247E41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declare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— показывает, как объявляются или инициализируются переменные;</w:t>
      </w:r>
    </w:p>
    <w:p w14:paraId="6F70CAEB" w14:textId="77777777" w:rsidR="00DC6445" w:rsidRDefault="00247E41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ab/>
        <w:t>- блок кода</w:t>
      </w:r>
      <w:r w:rsidR="00DC6445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[begin — end]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— содержит всю логику функции;</w:t>
      </w:r>
    </w:p>
    <w:p w14:paraId="350F6DD5" w14:textId="77777777" w:rsidR="00DC6445" w:rsidRDefault="00247E41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b/>
          <w:sz w:val="28"/>
          <w:szCs w:val="28"/>
        </w:rPr>
        <w:t>begin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— указывает на начало запросов;</w:t>
      </w:r>
    </w:p>
    <w:p w14:paraId="0023B134" w14:textId="2BF56676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auto"/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b/>
          <w:sz w:val="28"/>
          <w:szCs w:val="28"/>
        </w:rPr>
        <w:t>end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— указывает конец функции.</w:t>
      </w:r>
    </w:p>
    <w:p w14:paraId="7451C080" w14:textId="77777777" w:rsidR="00247E41" w:rsidRDefault="00247E41" w:rsidP="00DC6445">
      <w:pPr>
        <w:spacing w:before="120" w:after="0" w:line="259" w:lineRule="auto"/>
        <w:ind w:left="283" w:right="57" w:hanging="11"/>
        <w:rPr>
          <w:sz w:val="28"/>
          <w:szCs w:val="28"/>
        </w:rPr>
      </w:pPr>
    </w:p>
    <w:p w14:paraId="7F52D992" w14:textId="00688DCB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 w:rsidRPr="00E75880">
        <w:rPr>
          <w:b/>
          <w:bCs/>
          <w:sz w:val="28"/>
          <w:szCs w:val="28"/>
        </w:rPr>
        <w:t>Триггер PostgreSQL</w:t>
      </w:r>
      <w:r>
        <w:rPr>
          <w:sz w:val="28"/>
          <w:szCs w:val="28"/>
        </w:rPr>
        <w:t xml:space="preserve"> – это функция, которая запускается автоматически при возникновении события базы данных в объекте базы данных.</w:t>
      </w:r>
    </w:p>
    <w:p w14:paraId="2871B3FF" w14:textId="77777777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</w:p>
    <w:p w14:paraId="2D12FE27" w14:textId="73CD1C4D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>Примеры событий базы данных, которые могут активировать триггер, включают INSERT, UPDATE, DELETE и т. Д. Кроме того, когда вы создаете триггер для таблицы, триггер автоматически сбрасывается при удалении этой таблицы.</w:t>
      </w:r>
    </w:p>
    <w:p w14:paraId="1F353E9F" w14:textId="77777777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</w:p>
    <w:p w14:paraId="58B01C72" w14:textId="71279136" w:rsidR="00247E41" w:rsidRDefault="00247E41" w:rsidP="00E75880">
      <w:pPr>
        <w:spacing w:before="120" w:after="0" w:line="259" w:lineRule="auto"/>
        <w:ind w:left="283" w:right="57" w:hanging="11"/>
        <w:jc w:val="center"/>
        <w:rPr>
          <w:color w:val="auto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E50A2F" wp14:editId="36804017">
            <wp:extent cx="573405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3493" w14:textId="1623CBC2" w:rsidR="00247E41" w:rsidRDefault="00247E41" w:rsidP="00E75880">
      <w:pPr>
        <w:spacing w:before="120" w:after="0" w:line="259" w:lineRule="auto"/>
        <w:ind w:left="283" w:right="57" w:hanging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C47A54" wp14:editId="62C40C96">
            <wp:extent cx="5734050" cy="3933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F292" w14:textId="77777777" w:rsidR="00247E41" w:rsidRDefault="00247E41" w:rsidP="00DC6445">
      <w:pPr>
        <w:spacing w:before="120" w:after="0" w:line="259" w:lineRule="auto"/>
        <w:ind w:left="283" w:right="57" w:hanging="11"/>
        <w:rPr>
          <w:sz w:val="28"/>
          <w:szCs w:val="28"/>
        </w:rPr>
      </w:pPr>
    </w:p>
    <w:p w14:paraId="7EBFBEF3" w14:textId="13C7FB50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b/>
          <w:sz w:val="28"/>
          <w:szCs w:val="28"/>
        </w:rPr>
        <w:t>SQL инъекция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— это один из самых доступных способов взлома сайта.</w:t>
      </w:r>
      <w:r>
        <w:rPr>
          <w:sz w:val="28"/>
          <w:szCs w:val="28"/>
        </w:rPr>
        <w:br/>
        <w:t xml:space="preserve">Суть таких инъекций – внедрение в данные (передаваемые через GET, POST запросы или значения Cookie) произвольного SQL кода. Если сайт уязвим и выполняет такие инъекции, </w:t>
      </w:r>
      <w:r w:rsidR="00E75880">
        <w:rPr>
          <w:sz w:val="28"/>
          <w:szCs w:val="28"/>
        </w:rPr>
        <w:t>то, по сути,</w:t>
      </w:r>
      <w:r>
        <w:rPr>
          <w:sz w:val="28"/>
          <w:szCs w:val="28"/>
        </w:rPr>
        <w:t xml:space="preserve"> есть возможность творить с БД (чаще всего это MySQL) что угодно.</w:t>
      </w:r>
    </w:p>
    <w:p w14:paraId="1D0D707B" w14:textId="77777777" w:rsidR="00247E41" w:rsidRDefault="00247E41" w:rsidP="00E75880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>Почему вообще возможны SQL-инъекции?</w:t>
      </w:r>
    </w:p>
    <w:p w14:paraId="64348C51" w14:textId="75040FB5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Когда пользователь вводит и отправляет данные на веб-сайте, эти данные попадают в веб-приложение, которое в свою очередь использует эти данные при доступе к БД. Для обращения к данным в реляционных БД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SQL</w:t>
      </w:r>
    </w:p>
    <w:p w14:paraId="4EF7EFE4" w14:textId="7A00D9EA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auto"/>
          <w:sz w:val="28"/>
          <w:szCs w:val="28"/>
        </w:rPr>
      </w:pPr>
      <w:r>
        <w:rPr>
          <w:sz w:val="28"/>
          <w:szCs w:val="28"/>
        </w:rPr>
        <w:t>Теперь предположим, что пользователь — злоумышленник, и вводит в строке поиска не номер платежной карты, а вредоносный фрагмент SQL-кода, например:</w:t>
      </w:r>
    </w:p>
    <w:p w14:paraId="56A2423E" w14:textId="77777777" w:rsidR="00247E41" w:rsidRPr="00247E41" w:rsidRDefault="00247E41" w:rsidP="00E75880">
      <w:pPr>
        <w:widowControl w:val="0"/>
        <w:spacing w:before="120" w:after="0" w:line="259" w:lineRule="auto"/>
        <w:ind w:left="283" w:right="57" w:hanging="11"/>
        <w:jc w:val="left"/>
        <w:rPr>
          <w:b/>
          <w:sz w:val="28"/>
          <w:szCs w:val="28"/>
          <w:lang w:val="en-US"/>
        </w:rPr>
      </w:pPr>
      <w:r w:rsidRPr="00247E41">
        <w:rPr>
          <w:b/>
          <w:sz w:val="28"/>
          <w:szCs w:val="28"/>
          <w:lang w:val="en-US"/>
        </w:rPr>
        <w:t xml:space="preserve">‘4’; DROP TABLE Products; </w:t>
      </w:r>
    </w:p>
    <w:p w14:paraId="29D4372A" w14:textId="77777777" w:rsidR="00247E41" w:rsidRPr="00247E41" w:rsidRDefault="00247E41" w:rsidP="00DC6445">
      <w:pPr>
        <w:widowControl w:val="0"/>
        <w:spacing w:before="120" w:after="0" w:line="259" w:lineRule="auto"/>
        <w:ind w:left="283" w:right="57" w:hanging="11"/>
        <w:jc w:val="center"/>
        <w:rPr>
          <w:sz w:val="28"/>
          <w:szCs w:val="28"/>
          <w:lang w:val="en-US"/>
        </w:rPr>
      </w:pPr>
    </w:p>
    <w:p w14:paraId="4D551CA6" w14:textId="0DB4EC82" w:rsidR="00247E41" w:rsidRP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  <w:lang w:val="en-US"/>
        </w:rPr>
      </w:pPr>
      <w:r w:rsidRPr="00247E41">
        <w:rPr>
          <w:sz w:val="28"/>
          <w:szCs w:val="28"/>
          <w:lang w:val="en-US"/>
        </w:rPr>
        <w:tab/>
      </w:r>
      <w:r w:rsidRPr="00247E41">
        <w:rPr>
          <w:sz w:val="28"/>
          <w:szCs w:val="28"/>
          <w:lang w:val="en-US"/>
        </w:rPr>
        <w:tab/>
        <w:t>SELECT *</w:t>
      </w:r>
    </w:p>
    <w:p w14:paraId="5538F6B4" w14:textId="70E1EC7F" w:rsidR="00247E41" w:rsidRP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auto"/>
          <w:sz w:val="28"/>
          <w:szCs w:val="28"/>
          <w:lang w:val="en-US"/>
        </w:rPr>
      </w:pPr>
      <w:r w:rsidRPr="00247E41">
        <w:rPr>
          <w:sz w:val="28"/>
          <w:szCs w:val="28"/>
          <w:lang w:val="en-US"/>
        </w:rPr>
        <w:tab/>
      </w:r>
      <w:r w:rsidRPr="00247E41">
        <w:rPr>
          <w:sz w:val="28"/>
          <w:szCs w:val="28"/>
          <w:lang w:val="en-US"/>
        </w:rPr>
        <w:tab/>
        <w:t>FROM PaymentProfile</w:t>
      </w:r>
    </w:p>
    <w:p w14:paraId="055D2E89" w14:textId="263AC9F6" w:rsidR="00247E41" w:rsidRPr="00247E41" w:rsidRDefault="00247E41" w:rsidP="00DC6445">
      <w:pPr>
        <w:widowControl w:val="0"/>
        <w:spacing w:before="120" w:after="0" w:line="259" w:lineRule="auto"/>
        <w:ind w:left="283" w:right="57" w:hanging="11"/>
        <w:rPr>
          <w:b/>
          <w:sz w:val="28"/>
          <w:szCs w:val="28"/>
          <w:lang w:val="en-US"/>
        </w:rPr>
      </w:pPr>
      <w:r w:rsidRPr="00247E41">
        <w:rPr>
          <w:sz w:val="28"/>
          <w:szCs w:val="28"/>
          <w:lang w:val="en-US"/>
        </w:rPr>
        <w:tab/>
      </w:r>
      <w:r w:rsidRPr="00247E41">
        <w:rPr>
          <w:sz w:val="28"/>
          <w:szCs w:val="28"/>
          <w:lang w:val="en-US"/>
        </w:rPr>
        <w:tab/>
        <w:t xml:space="preserve">WHERE UserID = ‘ID’ AND CardNumber = </w:t>
      </w:r>
      <w:r w:rsidRPr="00247E41">
        <w:rPr>
          <w:b/>
          <w:sz w:val="28"/>
          <w:szCs w:val="28"/>
          <w:lang w:val="en-US"/>
        </w:rPr>
        <w:t xml:space="preserve">‘4’; DROP TABLE PaymentProfile; </w:t>
      </w:r>
    </w:p>
    <w:p w14:paraId="62CEFAC2" w14:textId="77777777" w:rsidR="00247E41" w:rsidRPr="00247E41" w:rsidRDefault="00247E41" w:rsidP="00DC6445">
      <w:pPr>
        <w:widowControl w:val="0"/>
        <w:spacing w:before="120" w:after="0" w:line="259" w:lineRule="auto"/>
        <w:ind w:left="283" w:right="57" w:hanging="11"/>
        <w:jc w:val="center"/>
        <w:rPr>
          <w:sz w:val="28"/>
          <w:szCs w:val="28"/>
          <w:lang w:val="en-US"/>
        </w:rPr>
      </w:pPr>
    </w:p>
    <w:p w14:paraId="3976DF23" w14:textId="7B6E2C18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 w:rsidRPr="00247E41">
        <w:rPr>
          <w:sz w:val="28"/>
          <w:szCs w:val="28"/>
          <w:lang w:val="en-US"/>
        </w:rPr>
        <w:tab/>
      </w:r>
      <w:r>
        <w:rPr>
          <w:sz w:val="28"/>
          <w:szCs w:val="28"/>
        </w:rPr>
        <w:t>Cуть любой SQL-инъекции заключается именно в этом:</w:t>
      </w:r>
      <w:r w:rsidR="00DC6445">
        <w:rPr>
          <w:sz w:val="28"/>
          <w:szCs w:val="28"/>
        </w:rPr>
        <w:t xml:space="preserve"> </w:t>
      </w:r>
      <w:r>
        <w:rPr>
          <w:sz w:val="28"/>
          <w:szCs w:val="28"/>
        </w:rPr>
        <w:t>злоумышленник внедряет («впрыскивает» — отсюда и название атаки «инъекция») вредоносный код в обычную форму ввода или в строку адреса,</w:t>
      </w:r>
    </w:p>
    <w:p w14:paraId="205B0275" w14:textId="77777777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color w:val="3F3F3F"/>
          <w:sz w:val="28"/>
          <w:szCs w:val="28"/>
        </w:rPr>
      </w:pPr>
    </w:p>
    <w:p w14:paraId="5E79F395" w14:textId="77777777" w:rsidR="00247E41" w:rsidRDefault="00247E41" w:rsidP="00DC6445">
      <w:pPr>
        <w:widowControl w:val="0"/>
        <w:spacing w:before="120" w:after="0" w:line="259" w:lineRule="auto"/>
        <w:ind w:left="283" w:right="57" w:hanging="11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Далее практика на </w:t>
      </w:r>
      <w:r>
        <w:rPr>
          <w:b/>
          <w:sz w:val="28"/>
          <w:szCs w:val="28"/>
        </w:rPr>
        <w:t>psycopg2</w:t>
      </w:r>
    </w:p>
    <w:p w14:paraId="1D343AD3" w14:textId="77777777" w:rsidR="007F3D87" w:rsidRPr="00F70F71" w:rsidRDefault="007F3D87" w:rsidP="00DC644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</w:p>
    <w:sectPr w:rsidR="007F3D87" w:rsidRPr="00F70F71" w:rsidSect="009A70E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F128" w14:textId="77777777" w:rsidR="00101CD5" w:rsidRDefault="00101CD5" w:rsidP="0034712C">
      <w:pPr>
        <w:spacing w:after="0" w:line="240" w:lineRule="auto"/>
      </w:pPr>
      <w:r>
        <w:separator/>
      </w:r>
    </w:p>
  </w:endnote>
  <w:endnote w:type="continuationSeparator" w:id="0">
    <w:p w14:paraId="632F1720" w14:textId="77777777" w:rsidR="00101CD5" w:rsidRDefault="00101CD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9E6BD" w14:textId="77777777" w:rsidR="00101CD5" w:rsidRDefault="00101CD5" w:rsidP="0034712C">
      <w:pPr>
        <w:spacing w:after="0" w:line="240" w:lineRule="auto"/>
      </w:pPr>
      <w:r>
        <w:separator/>
      </w:r>
    </w:p>
  </w:footnote>
  <w:footnote w:type="continuationSeparator" w:id="0">
    <w:p w14:paraId="3D151D18" w14:textId="77777777" w:rsidR="00101CD5" w:rsidRDefault="00101CD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3D70145C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9076F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35166D79" w14:textId="704A0F93" w:rsidR="00CE2C40" w:rsidRPr="0088361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88361D">
      <w:rPr>
        <w:b/>
        <w:sz w:val="28"/>
        <w:szCs w:val="28"/>
      </w:rPr>
      <w:t xml:space="preserve">Теория баз данных. </w:t>
    </w:r>
    <w:r w:rsidR="0088361D">
      <w:rPr>
        <w:b/>
        <w:sz w:val="28"/>
        <w:szCs w:val="28"/>
        <w:lang w:val="en-US"/>
      </w:rPr>
      <w:t>PostgreSQL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860C0"/>
    <w:multiLevelType w:val="multilevel"/>
    <w:tmpl w:val="01CC57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4B30CE"/>
    <w:multiLevelType w:val="multilevel"/>
    <w:tmpl w:val="1F36DDE2"/>
    <w:lvl w:ilvl="0">
      <w:start w:val="1"/>
      <w:numFmt w:val="bullet"/>
      <w:lvlText w:val=" "/>
      <w:lvlJc w:val="right"/>
      <w:pPr>
        <w:ind w:left="144" w:firstLine="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1">
      <w:start w:val="1"/>
      <w:numFmt w:val="bullet"/>
      <w:lvlText w:val="◦"/>
      <w:lvlJc w:val="right"/>
      <w:pPr>
        <w:ind w:left="604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2">
      <w:start w:val="1"/>
      <w:numFmt w:val="bullet"/>
      <w:lvlText w:val="◦"/>
      <w:lvlJc w:val="right"/>
      <w:pPr>
        <w:ind w:left="892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3">
      <w:start w:val="1"/>
      <w:numFmt w:val="bullet"/>
      <w:lvlText w:val="◦"/>
      <w:lvlJc w:val="right"/>
      <w:pPr>
        <w:ind w:left="1180" w:hanging="108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4">
      <w:start w:val="1"/>
      <w:numFmt w:val="bullet"/>
      <w:lvlText w:val="◦"/>
      <w:lvlJc w:val="right"/>
      <w:pPr>
        <w:ind w:left="1468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5">
      <w:start w:val="1"/>
      <w:numFmt w:val="bullet"/>
      <w:lvlText w:val="◦"/>
      <w:lvlJc w:val="right"/>
      <w:pPr>
        <w:ind w:left="173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6">
      <w:start w:val="1"/>
      <w:numFmt w:val="bullet"/>
      <w:lvlText w:val="◦"/>
      <w:lvlJc w:val="right"/>
      <w:pPr>
        <w:ind w:left="204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7">
      <w:start w:val="1"/>
      <w:numFmt w:val="bullet"/>
      <w:lvlText w:val="◦"/>
      <w:lvlJc w:val="right"/>
      <w:pPr>
        <w:ind w:left="236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8">
      <w:start w:val="1"/>
      <w:numFmt w:val="bullet"/>
      <w:lvlText w:val="◦"/>
      <w:lvlJc w:val="right"/>
      <w:pPr>
        <w:ind w:left="267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</w:abstractNum>
  <w:abstractNum w:abstractNumId="18" w15:restartNumberingAfterBreak="0">
    <w:nsid w:val="4BC5109B"/>
    <w:multiLevelType w:val="multilevel"/>
    <w:tmpl w:val="95F20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41857"/>
    <w:multiLevelType w:val="multilevel"/>
    <w:tmpl w:val="0E9AA6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1257">
    <w:abstractNumId w:val="29"/>
  </w:num>
  <w:num w:numId="2" w16cid:durableId="1062601081">
    <w:abstractNumId w:val="16"/>
  </w:num>
  <w:num w:numId="3" w16cid:durableId="766929985">
    <w:abstractNumId w:val="10"/>
  </w:num>
  <w:num w:numId="4" w16cid:durableId="678654511">
    <w:abstractNumId w:val="19"/>
  </w:num>
  <w:num w:numId="5" w16cid:durableId="2089230674">
    <w:abstractNumId w:val="24"/>
  </w:num>
  <w:num w:numId="6" w16cid:durableId="142814696">
    <w:abstractNumId w:val="9"/>
  </w:num>
  <w:num w:numId="7" w16cid:durableId="1490905727">
    <w:abstractNumId w:val="3"/>
  </w:num>
  <w:num w:numId="8" w16cid:durableId="709500541">
    <w:abstractNumId w:val="27"/>
  </w:num>
  <w:num w:numId="9" w16cid:durableId="527111668">
    <w:abstractNumId w:val="32"/>
  </w:num>
  <w:num w:numId="10" w16cid:durableId="1269506131">
    <w:abstractNumId w:val="31"/>
  </w:num>
  <w:num w:numId="11" w16cid:durableId="477377971">
    <w:abstractNumId w:val="20"/>
  </w:num>
  <w:num w:numId="12" w16cid:durableId="1642810475">
    <w:abstractNumId w:val="4"/>
  </w:num>
  <w:num w:numId="13" w16cid:durableId="1222982459">
    <w:abstractNumId w:val="26"/>
  </w:num>
  <w:num w:numId="14" w16cid:durableId="1327366458">
    <w:abstractNumId w:val="33"/>
  </w:num>
  <w:num w:numId="15" w16cid:durableId="161509912">
    <w:abstractNumId w:val="2"/>
  </w:num>
  <w:num w:numId="16" w16cid:durableId="1280336834">
    <w:abstractNumId w:val="12"/>
  </w:num>
  <w:num w:numId="17" w16cid:durableId="1894920826">
    <w:abstractNumId w:val="14"/>
  </w:num>
  <w:num w:numId="18" w16cid:durableId="945504082">
    <w:abstractNumId w:val="7"/>
  </w:num>
  <w:num w:numId="19" w16cid:durableId="663895154">
    <w:abstractNumId w:val="28"/>
  </w:num>
  <w:num w:numId="20" w16cid:durableId="636643364">
    <w:abstractNumId w:val="5"/>
  </w:num>
  <w:num w:numId="21" w16cid:durableId="559825271">
    <w:abstractNumId w:val="13"/>
  </w:num>
  <w:num w:numId="22" w16cid:durableId="452940333">
    <w:abstractNumId w:val="6"/>
  </w:num>
  <w:num w:numId="23" w16cid:durableId="485515073">
    <w:abstractNumId w:val="23"/>
  </w:num>
  <w:num w:numId="24" w16cid:durableId="1129280933">
    <w:abstractNumId w:val="25"/>
  </w:num>
  <w:num w:numId="25" w16cid:durableId="825627130">
    <w:abstractNumId w:val="30"/>
  </w:num>
  <w:num w:numId="26" w16cid:durableId="562104783">
    <w:abstractNumId w:val="21"/>
  </w:num>
  <w:num w:numId="27" w16cid:durableId="1987926636">
    <w:abstractNumId w:val="1"/>
  </w:num>
  <w:num w:numId="28" w16cid:durableId="1737629320">
    <w:abstractNumId w:val="11"/>
  </w:num>
  <w:num w:numId="29" w16cid:durableId="2132628140">
    <w:abstractNumId w:val="8"/>
  </w:num>
  <w:num w:numId="30" w16cid:durableId="414327480">
    <w:abstractNumId w:val="16"/>
  </w:num>
  <w:num w:numId="31" w16cid:durableId="929043938">
    <w:abstractNumId w:val="10"/>
  </w:num>
  <w:num w:numId="32" w16cid:durableId="1285312203">
    <w:abstractNumId w:val="19"/>
  </w:num>
  <w:num w:numId="33" w16cid:durableId="881138228">
    <w:abstractNumId w:val="0"/>
  </w:num>
  <w:num w:numId="34" w16cid:durableId="1746223234">
    <w:abstractNumId w:val="17"/>
  </w:num>
  <w:num w:numId="35" w16cid:durableId="212287355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37178988">
    <w:abstractNumId w:val="22"/>
  </w:num>
  <w:num w:numId="37" w16cid:durableId="1177117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01CD5"/>
    <w:rsid w:val="00111B5A"/>
    <w:rsid w:val="00161051"/>
    <w:rsid w:val="001646EE"/>
    <w:rsid w:val="00173FB0"/>
    <w:rsid w:val="001823BD"/>
    <w:rsid w:val="001B6D3D"/>
    <w:rsid w:val="001E6410"/>
    <w:rsid w:val="001F5E19"/>
    <w:rsid w:val="002069DF"/>
    <w:rsid w:val="00215D64"/>
    <w:rsid w:val="00220B88"/>
    <w:rsid w:val="00243D3E"/>
    <w:rsid w:val="00247756"/>
    <w:rsid w:val="00247E41"/>
    <w:rsid w:val="00253D27"/>
    <w:rsid w:val="00255A00"/>
    <w:rsid w:val="00261769"/>
    <w:rsid w:val="0029076F"/>
    <w:rsid w:val="002937FA"/>
    <w:rsid w:val="002F1E53"/>
    <w:rsid w:val="003007B2"/>
    <w:rsid w:val="003423E3"/>
    <w:rsid w:val="0034712C"/>
    <w:rsid w:val="00350FA1"/>
    <w:rsid w:val="00363B15"/>
    <w:rsid w:val="003D61BB"/>
    <w:rsid w:val="003E5A2E"/>
    <w:rsid w:val="003E713A"/>
    <w:rsid w:val="003F59F9"/>
    <w:rsid w:val="00420EFF"/>
    <w:rsid w:val="004253A7"/>
    <w:rsid w:val="00426EB1"/>
    <w:rsid w:val="004435F0"/>
    <w:rsid w:val="004440C5"/>
    <w:rsid w:val="00484AAB"/>
    <w:rsid w:val="00492AA5"/>
    <w:rsid w:val="004E3161"/>
    <w:rsid w:val="004E550D"/>
    <w:rsid w:val="004F28E2"/>
    <w:rsid w:val="00502B54"/>
    <w:rsid w:val="0058565B"/>
    <w:rsid w:val="0059727B"/>
    <w:rsid w:val="005C04F6"/>
    <w:rsid w:val="005C38DA"/>
    <w:rsid w:val="005F5CBA"/>
    <w:rsid w:val="00622EA6"/>
    <w:rsid w:val="00633121"/>
    <w:rsid w:val="0063664F"/>
    <w:rsid w:val="006410F3"/>
    <w:rsid w:val="006711CB"/>
    <w:rsid w:val="00671DE0"/>
    <w:rsid w:val="0067514F"/>
    <w:rsid w:val="00690DB7"/>
    <w:rsid w:val="006B5187"/>
    <w:rsid w:val="006B5E48"/>
    <w:rsid w:val="006B6089"/>
    <w:rsid w:val="006D4C20"/>
    <w:rsid w:val="006E14C5"/>
    <w:rsid w:val="00705AC3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8361D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93A22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AC72BC"/>
    <w:rsid w:val="00AE2EF9"/>
    <w:rsid w:val="00B3023B"/>
    <w:rsid w:val="00B71EB2"/>
    <w:rsid w:val="00B9137F"/>
    <w:rsid w:val="00BD2987"/>
    <w:rsid w:val="00BD48B7"/>
    <w:rsid w:val="00BE34B1"/>
    <w:rsid w:val="00C8547C"/>
    <w:rsid w:val="00C942B5"/>
    <w:rsid w:val="00CB1FB6"/>
    <w:rsid w:val="00CB53FC"/>
    <w:rsid w:val="00CB60DD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C6445"/>
    <w:rsid w:val="00DD24FE"/>
    <w:rsid w:val="00DF14C5"/>
    <w:rsid w:val="00E15664"/>
    <w:rsid w:val="00E21949"/>
    <w:rsid w:val="00E50C14"/>
    <w:rsid w:val="00E75880"/>
    <w:rsid w:val="00E767D5"/>
    <w:rsid w:val="00EA52D2"/>
    <w:rsid w:val="00EA7F14"/>
    <w:rsid w:val="00F70F71"/>
    <w:rsid w:val="00F86E7F"/>
    <w:rsid w:val="00F92981"/>
    <w:rsid w:val="00F93FD4"/>
    <w:rsid w:val="00FA04AC"/>
    <w:rsid w:val="00FB0857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2022-08-10T13:03:00Z</dcterms:created>
  <dcterms:modified xsi:type="dcterms:W3CDTF">2023-04-06T16:45:00Z</dcterms:modified>
</cp:coreProperties>
</file>