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41" w:rsidRDefault="00746641" w:rsidP="005627A6">
      <w:pPr>
        <w:ind w:left="-142"/>
        <w:jc w:val="right"/>
        <w:rPr>
          <w:sz w:val="18"/>
          <w:szCs w:val="18"/>
        </w:rPr>
      </w:pPr>
    </w:p>
    <w:tbl>
      <w:tblPr>
        <w:tblW w:w="14571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3931"/>
        <w:gridCol w:w="3969"/>
        <w:gridCol w:w="6671"/>
      </w:tblGrid>
      <w:tr w:rsidR="00746641" w:rsidRPr="00641EFF" w:rsidTr="00C101FC">
        <w:tc>
          <w:tcPr>
            <w:tcW w:w="3931" w:type="dxa"/>
          </w:tcPr>
          <w:p w:rsidR="00746641" w:rsidRPr="00641EFF" w:rsidRDefault="00746641" w:rsidP="005627A6">
            <w:pPr>
              <w:jc w:val="right"/>
            </w:pPr>
            <w:r w:rsidRPr="00641EFF">
              <w:br w:type="page"/>
            </w:r>
            <w:r w:rsidRPr="00641EFF">
              <w:br w:type="page"/>
            </w:r>
            <w:r w:rsidRPr="00641EFF">
              <w:br w:type="page"/>
            </w:r>
            <w:r w:rsidRPr="00641EFF">
              <w:br w:type="page"/>
            </w:r>
            <w:r w:rsidRPr="00641EFF">
              <w:rPr>
                <w:color w:val="000000"/>
              </w:rPr>
              <w:br w:type="page"/>
            </w:r>
            <w:r w:rsidR="005627A6" w:rsidRPr="00641EFF">
              <w:t>СОГЛАСОВАНО</w:t>
            </w:r>
            <w:r w:rsidRPr="00641EFF">
              <w:t>:</w:t>
            </w:r>
          </w:p>
          <w:p w:rsidR="00746641" w:rsidRDefault="00235B4D" w:rsidP="005627A6">
            <w:pPr>
              <w:jc w:val="right"/>
            </w:pPr>
            <w:r>
              <w:t>Технический Директор</w:t>
            </w:r>
          </w:p>
          <w:p w:rsidR="00235B4D" w:rsidRPr="00641EFF" w:rsidRDefault="00235B4D" w:rsidP="005627A6">
            <w:pPr>
              <w:jc w:val="right"/>
            </w:pPr>
            <w:r w:rsidRPr="00641EFF">
              <w:t>АО «Костанайские минералы»</w:t>
            </w:r>
          </w:p>
          <w:p w:rsidR="005F6426" w:rsidRPr="00641EFF" w:rsidRDefault="00235B4D" w:rsidP="005627A6">
            <w:pPr>
              <w:jc w:val="right"/>
              <w:rPr>
                <w:b/>
              </w:rPr>
            </w:pPr>
            <w:r>
              <w:t>Смагулов А.Р.</w:t>
            </w:r>
          </w:p>
          <w:p w:rsidR="00746641" w:rsidRPr="00641EFF" w:rsidRDefault="00746641" w:rsidP="005627A6">
            <w:pPr>
              <w:jc w:val="right"/>
              <w:rPr>
                <w:b/>
              </w:rPr>
            </w:pPr>
          </w:p>
          <w:p w:rsidR="00746641" w:rsidRPr="00641EFF" w:rsidRDefault="005F6426" w:rsidP="005627A6">
            <w:pPr>
              <w:jc w:val="right"/>
            </w:pPr>
            <w:r w:rsidRPr="00641EFF">
              <w:t>_____</w:t>
            </w:r>
            <w:r w:rsidR="00746641" w:rsidRPr="00641EFF">
              <w:t>_____________________</w:t>
            </w:r>
          </w:p>
          <w:p w:rsidR="00746641" w:rsidRPr="00641EFF" w:rsidRDefault="00C101FC" w:rsidP="00C101FC">
            <w:pPr>
              <w:jc w:val="center"/>
            </w:pPr>
            <w:r w:rsidRPr="00A73D99">
              <w:t xml:space="preserve">       </w:t>
            </w:r>
            <w:r w:rsidR="00746641" w:rsidRPr="00641EFF">
              <w:t>(подпись</w:t>
            </w:r>
            <w:r w:rsidR="005F6426" w:rsidRPr="00641EFF">
              <w:t>)</w:t>
            </w:r>
          </w:p>
          <w:p w:rsidR="00746641" w:rsidRPr="00641EFF" w:rsidRDefault="00E00B64" w:rsidP="00E00B64">
            <w:pPr>
              <w:jc w:val="right"/>
            </w:pPr>
            <w:r>
              <w:t>«</w:t>
            </w:r>
            <w:r w:rsidR="0053640F">
              <w:t>__</w:t>
            </w:r>
            <w:r>
              <w:t>___» _</w:t>
            </w:r>
            <w:r w:rsidR="0053640F">
              <w:t>_______</w:t>
            </w:r>
            <w:r w:rsidR="00C101FC">
              <w:t>________  2020</w:t>
            </w:r>
            <w:r w:rsidR="00746641" w:rsidRPr="00641EFF">
              <w:t xml:space="preserve"> г.</w:t>
            </w:r>
          </w:p>
        </w:tc>
        <w:tc>
          <w:tcPr>
            <w:tcW w:w="3969" w:type="dxa"/>
          </w:tcPr>
          <w:p w:rsidR="00C101FC" w:rsidRPr="00641EFF" w:rsidRDefault="00C101FC" w:rsidP="00C101FC">
            <w:pPr>
              <w:jc w:val="right"/>
            </w:pPr>
            <w:r w:rsidRPr="00641EFF">
              <w:t>СОГЛАСОВАНО:</w:t>
            </w:r>
          </w:p>
          <w:p w:rsidR="00C101FC" w:rsidRDefault="00C101FC" w:rsidP="00C101FC">
            <w:pPr>
              <w:jc w:val="right"/>
            </w:pPr>
            <w:r>
              <w:t xml:space="preserve">Начальник </w:t>
            </w:r>
            <w:proofErr w:type="gramStart"/>
            <w:r>
              <w:t>ОК</w:t>
            </w:r>
            <w:proofErr w:type="gramEnd"/>
          </w:p>
          <w:p w:rsidR="00C101FC" w:rsidRPr="00641EFF" w:rsidRDefault="00C101FC" w:rsidP="00C101FC">
            <w:pPr>
              <w:jc w:val="right"/>
            </w:pPr>
            <w:r w:rsidRPr="00641EFF">
              <w:t>АО «Костанайские минералы»</w:t>
            </w:r>
          </w:p>
          <w:p w:rsidR="00C101FC" w:rsidRPr="00641EFF" w:rsidRDefault="00C101FC" w:rsidP="00C101FC">
            <w:pPr>
              <w:jc w:val="right"/>
              <w:rPr>
                <w:b/>
              </w:rPr>
            </w:pPr>
            <w:r>
              <w:t>Стишенко В.А.</w:t>
            </w:r>
          </w:p>
          <w:p w:rsidR="00C101FC" w:rsidRPr="00641EFF" w:rsidRDefault="00C101FC" w:rsidP="00C101FC">
            <w:pPr>
              <w:jc w:val="right"/>
              <w:rPr>
                <w:b/>
              </w:rPr>
            </w:pPr>
          </w:p>
          <w:p w:rsidR="00C101FC" w:rsidRPr="00641EFF" w:rsidRDefault="00C101FC" w:rsidP="00C101FC">
            <w:pPr>
              <w:jc w:val="right"/>
            </w:pPr>
            <w:r w:rsidRPr="00641EFF">
              <w:t>__________________________</w:t>
            </w:r>
          </w:p>
          <w:p w:rsidR="00C101FC" w:rsidRPr="00641EFF" w:rsidRDefault="00C101FC" w:rsidP="00C101FC">
            <w:pPr>
              <w:jc w:val="center"/>
            </w:pPr>
            <w:r>
              <w:t xml:space="preserve">            </w:t>
            </w:r>
            <w:r w:rsidRPr="00641EFF">
              <w:t>(подпись)</w:t>
            </w:r>
          </w:p>
          <w:p w:rsidR="00746641" w:rsidRPr="00641EFF" w:rsidRDefault="00C101FC" w:rsidP="00C101FC">
            <w:pPr>
              <w:jc w:val="right"/>
            </w:pPr>
            <w:r w:rsidRPr="00641EFF">
              <w:t xml:space="preserve"> </w:t>
            </w:r>
            <w:r>
              <w:t>«_____» ________________ 2020</w:t>
            </w:r>
            <w:r w:rsidRPr="00641EFF">
              <w:t xml:space="preserve"> г.</w:t>
            </w:r>
          </w:p>
        </w:tc>
        <w:tc>
          <w:tcPr>
            <w:tcW w:w="6671" w:type="dxa"/>
          </w:tcPr>
          <w:p w:rsidR="00746641" w:rsidRPr="00641EFF" w:rsidRDefault="00746641" w:rsidP="005627A6">
            <w:pPr>
              <w:jc w:val="right"/>
            </w:pPr>
            <w:r w:rsidRPr="00641EFF">
              <w:t>УТВЕРЖДАЮ:</w:t>
            </w:r>
          </w:p>
          <w:p w:rsidR="005627A6" w:rsidRPr="00641EFF" w:rsidRDefault="005627A6" w:rsidP="005627A6">
            <w:pPr>
              <w:jc w:val="right"/>
            </w:pPr>
            <w:r w:rsidRPr="00641EFF">
              <w:t xml:space="preserve">Председатель Правления </w:t>
            </w:r>
          </w:p>
          <w:p w:rsidR="00746641" w:rsidRPr="00641EFF" w:rsidRDefault="005627A6" w:rsidP="005627A6">
            <w:pPr>
              <w:jc w:val="right"/>
            </w:pPr>
            <w:r w:rsidRPr="00641EFF">
              <w:t>АО «Костанайские минералы»</w:t>
            </w:r>
          </w:p>
          <w:p w:rsidR="005627A6" w:rsidRPr="00641EFF" w:rsidRDefault="005627A6" w:rsidP="005627A6">
            <w:pPr>
              <w:jc w:val="right"/>
            </w:pPr>
            <w:r w:rsidRPr="00641EFF">
              <w:t>Нурхожаев Е.С.</w:t>
            </w:r>
          </w:p>
          <w:p w:rsidR="00746641" w:rsidRPr="00641EFF" w:rsidRDefault="00746641" w:rsidP="005627A6">
            <w:pPr>
              <w:jc w:val="right"/>
              <w:rPr>
                <w:b/>
              </w:rPr>
            </w:pPr>
          </w:p>
          <w:p w:rsidR="00746641" w:rsidRPr="00641EFF" w:rsidRDefault="00746641" w:rsidP="005627A6">
            <w:pPr>
              <w:jc w:val="right"/>
            </w:pPr>
            <w:r w:rsidRPr="00641EFF">
              <w:t>___________________________</w:t>
            </w:r>
          </w:p>
          <w:p w:rsidR="00746641" w:rsidRPr="00641EFF" w:rsidRDefault="00C101FC" w:rsidP="00C101FC">
            <w:pPr>
              <w:jc w:val="center"/>
            </w:pPr>
            <w:r>
              <w:t xml:space="preserve">                                                       </w:t>
            </w:r>
            <w:r w:rsidR="005627A6" w:rsidRPr="00641EFF">
              <w:t>(подпись</w:t>
            </w:r>
            <w:r w:rsidR="00746641" w:rsidRPr="00641EFF">
              <w:t>)</w:t>
            </w:r>
          </w:p>
          <w:p w:rsidR="00746641" w:rsidRPr="00641EFF" w:rsidRDefault="005627A6" w:rsidP="00E00B64">
            <w:pPr>
              <w:jc w:val="right"/>
            </w:pPr>
            <w:r w:rsidRPr="00641EFF">
              <w:t xml:space="preserve"> </w:t>
            </w:r>
            <w:r w:rsidR="00746641" w:rsidRPr="00641EFF">
              <w:t>«__</w:t>
            </w:r>
            <w:r w:rsidR="0053640F">
              <w:t>_</w:t>
            </w:r>
            <w:r w:rsidR="00746641" w:rsidRPr="00641EFF">
              <w:t>_» ___</w:t>
            </w:r>
            <w:r w:rsidR="0053640F">
              <w:t>___</w:t>
            </w:r>
            <w:r w:rsidR="00746641" w:rsidRPr="00641EFF">
              <w:t>________  20</w:t>
            </w:r>
            <w:r w:rsidR="00C101FC">
              <w:t>20</w:t>
            </w:r>
            <w:r w:rsidR="00746641" w:rsidRPr="00641EFF">
              <w:t xml:space="preserve"> г.</w:t>
            </w:r>
          </w:p>
        </w:tc>
      </w:tr>
    </w:tbl>
    <w:p w:rsidR="00746641" w:rsidRDefault="00746641" w:rsidP="00746641">
      <w:pPr>
        <w:rPr>
          <w:sz w:val="16"/>
          <w:szCs w:val="16"/>
          <w:lang w:eastAsia="x-none"/>
        </w:rPr>
      </w:pPr>
    </w:p>
    <w:p w:rsidR="00746641" w:rsidRDefault="00746641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</w:p>
    <w:p w:rsidR="005627A6" w:rsidRDefault="005627A6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</w:p>
    <w:p w:rsidR="00AD47F0" w:rsidRPr="00AD47F0" w:rsidRDefault="00AD47F0" w:rsidP="00AD47F0">
      <w:pPr>
        <w:rPr>
          <w:lang w:eastAsia="x-none"/>
        </w:rPr>
      </w:pPr>
    </w:p>
    <w:p w:rsidR="00746641" w:rsidRDefault="00746641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>Итоговый отчет по проекту</w:t>
      </w:r>
    </w:p>
    <w:p w:rsidR="00746641" w:rsidRDefault="00746641" w:rsidP="00746641">
      <w:pPr>
        <w:rPr>
          <w:lang w:eastAsia="x-none"/>
        </w:rPr>
      </w:pPr>
    </w:p>
    <w:p w:rsidR="005070E4" w:rsidRDefault="00191FB7" w:rsidP="001F0F3C">
      <w:pPr>
        <w:jc w:val="center"/>
        <w:rPr>
          <w:smallCaps/>
          <w:sz w:val="32"/>
          <w:szCs w:val="32"/>
        </w:rPr>
      </w:pPr>
      <w:r>
        <w:rPr>
          <w:b/>
          <w:smallCaps/>
          <w:sz w:val="32"/>
          <w:szCs w:val="32"/>
          <w:lang w:val="kk-KZ"/>
        </w:rPr>
        <w:t>«</w:t>
      </w:r>
      <w:r w:rsidR="001C1FE4">
        <w:rPr>
          <w:b/>
          <w:smallCaps/>
          <w:sz w:val="32"/>
          <w:szCs w:val="32"/>
          <w:lang w:val="kk-KZ"/>
        </w:rPr>
        <w:t>Визуализация работы прессупаковочного участка</w:t>
      </w:r>
      <w:r w:rsidR="001F0F3C">
        <w:rPr>
          <w:b/>
          <w:smallCaps/>
          <w:sz w:val="32"/>
          <w:szCs w:val="32"/>
          <w:lang w:val="kk-KZ"/>
        </w:rPr>
        <w:t>»</w:t>
      </w:r>
    </w:p>
    <w:p w:rsidR="00746641" w:rsidRPr="00074B16" w:rsidRDefault="00746641" w:rsidP="005070E4">
      <w:pPr>
        <w:jc w:val="center"/>
      </w:pPr>
      <w:r w:rsidRPr="00074B16">
        <w:t xml:space="preserve">Идентификационный номер </w:t>
      </w:r>
      <w:r w:rsidR="00103CAB" w:rsidRPr="00074B16">
        <w:t>________</w:t>
      </w:r>
    </w:p>
    <w:p w:rsidR="00746641" w:rsidRPr="00074B16" w:rsidRDefault="00746641" w:rsidP="00746641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746641" w:rsidTr="00746641">
        <w:tc>
          <w:tcPr>
            <w:tcW w:w="5349" w:type="dxa"/>
          </w:tcPr>
          <w:p w:rsidR="00746641" w:rsidRDefault="00746641">
            <w:pPr>
              <w:jc w:val="center"/>
            </w:pPr>
          </w:p>
        </w:tc>
        <w:tc>
          <w:tcPr>
            <w:tcW w:w="4066" w:type="dxa"/>
          </w:tcPr>
          <w:p w:rsidR="00746641" w:rsidRDefault="00746641">
            <w:pPr>
              <w:jc w:val="center"/>
            </w:pPr>
          </w:p>
        </w:tc>
        <w:tc>
          <w:tcPr>
            <w:tcW w:w="5155" w:type="dxa"/>
          </w:tcPr>
          <w:p w:rsidR="00746641" w:rsidRDefault="00746641">
            <w:pPr>
              <w:jc w:val="center"/>
            </w:pPr>
          </w:p>
          <w:p w:rsidR="00746641" w:rsidRDefault="00746641">
            <w:pPr>
              <w:jc w:val="center"/>
            </w:pPr>
          </w:p>
          <w:p w:rsidR="00746641" w:rsidRDefault="00746641">
            <w:pPr>
              <w:jc w:val="center"/>
            </w:pPr>
            <w:r>
              <w:t>ПОДГОТОВИЛ:</w:t>
            </w:r>
          </w:p>
          <w:p w:rsidR="00746641" w:rsidRDefault="00746641">
            <w:pPr>
              <w:jc w:val="center"/>
            </w:pPr>
            <w:r>
              <w:t>(</w:t>
            </w:r>
            <w:r w:rsidR="00AD47F0">
              <w:t>куратор</w:t>
            </w:r>
            <w:r>
              <w:t xml:space="preserve"> проекта)</w:t>
            </w:r>
          </w:p>
          <w:p w:rsidR="00746641" w:rsidRDefault="00746641">
            <w:pPr>
              <w:jc w:val="center"/>
              <w:rPr>
                <w:b/>
              </w:rPr>
            </w:pPr>
          </w:p>
          <w:p w:rsidR="00746641" w:rsidRDefault="001C1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Гл. инженер</w:t>
            </w:r>
            <w:r w:rsidR="00C1500C">
              <w:rPr>
                <w:sz w:val="20"/>
                <w:szCs w:val="20"/>
              </w:rPr>
              <w:t xml:space="preserve"> </w:t>
            </w:r>
            <w:proofErr w:type="gramStart"/>
            <w:r w:rsidR="00C1500C">
              <w:rPr>
                <w:sz w:val="20"/>
                <w:szCs w:val="20"/>
              </w:rPr>
              <w:t>ОК</w:t>
            </w:r>
            <w:proofErr w:type="gramEnd"/>
            <w:r w:rsidR="00C1500C">
              <w:rPr>
                <w:sz w:val="20"/>
                <w:szCs w:val="20"/>
              </w:rPr>
              <w:t xml:space="preserve"> </w:t>
            </w:r>
            <w:r w:rsidR="00746641">
              <w:rPr>
                <w:sz w:val="20"/>
                <w:szCs w:val="20"/>
              </w:rPr>
              <w:t>(должность)</w:t>
            </w:r>
          </w:p>
          <w:p w:rsidR="00746641" w:rsidRDefault="00746641">
            <w:pPr>
              <w:jc w:val="center"/>
            </w:pPr>
          </w:p>
          <w:p w:rsidR="00746641" w:rsidRDefault="00AA65E9">
            <w:pPr>
              <w:jc w:val="center"/>
            </w:pPr>
            <w:r>
              <w:t xml:space="preserve">    ____</w:t>
            </w:r>
            <w:r w:rsidR="00D149BC">
              <w:t xml:space="preserve">__________       </w:t>
            </w:r>
            <w:r>
              <w:t xml:space="preserve"> /</w:t>
            </w:r>
            <w:r w:rsidR="001C1FE4">
              <w:rPr>
                <w:u w:val="single"/>
              </w:rPr>
              <w:t>Баландин В</w:t>
            </w:r>
            <w:r w:rsidR="001F0F3C">
              <w:rPr>
                <w:u w:val="single"/>
              </w:rPr>
              <w:t>.</w:t>
            </w:r>
            <w:r w:rsidR="001C1FE4">
              <w:rPr>
                <w:u w:val="single"/>
              </w:rPr>
              <w:t>Н.</w:t>
            </w:r>
            <w:r w:rsidR="001F0F3C">
              <w:rPr>
                <w:u w:val="single"/>
              </w:rPr>
              <w:t>/</w:t>
            </w:r>
          </w:p>
          <w:p w:rsidR="00746641" w:rsidRDefault="00746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AA65E9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(подпись)                             (ФИО)</w:t>
            </w:r>
          </w:p>
          <w:p w:rsidR="00746641" w:rsidRDefault="00746641">
            <w:pPr>
              <w:jc w:val="center"/>
            </w:pPr>
            <w:r>
              <w:t>М.П.</w:t>
            </w:r>
          </w:p>
          <w:p w:rsidR="00746641" w:rsidRDefault="00746641" w:rsidP="00D149BC">
            <w:pPr>
              <w:jc w:val="center"/>
            </w:pPr>
            <w:r>
              <w:t>«__</w:t>
            </w:r>
            <w:r w:rsidR="00D149BC">
              <w:t>_</w:t>
            </w:r>
            <w:r>
              <w:t>_» ___</w:t>
            </w:r>
            <w:r w:rsidR="00D149BC">
              <w:t>______</w:t>
            </w:r>
            <w:r>
              <w:t>________  20</w:t>
            </w:r>
            <w:r w:rsidR="001C1FE4">
              <w:t>20</w:t>
            </w:r>
            <w:r>
              <w:t xml:space="preserve"> г.</w:t>
            </w:r>
          </w:p>
        </w:tc>
      </w:tr>
      <w:tr w:rsidR="001F0F3C" w:rsidTr="00746641">
        <w:tc>
          <w:tcPr>
            <w:tcW w:w="5349" w:type="dxa"/>
          </w:tcPr>
          <w:p w:rsidR="001F0F3C" w:rsidRDefault="001F0F3C">
            <w:pPr>
              <w:jc w:val="center"/>
            </w:pPr>
          </w:p>
        </w:tc>
        <w:tc>
          <w:tcPr>
            <w:tcW w:w="4066" w:type="dxa"/>
          </w:tcPr>
          <w:p w:rsidR="001F0F3C" w:rsidRDefault="001F0F3C">
            <w:pPr>
              <w:jc w:val="center"/>
            </w:pPr>
          </w:p>
        </w:tc>
        <w:tc>
          <w:tcPr>
            <w:tcW w:w="5155" w:type="dxa"/>
          </w:tcPr>
          <w:p w:rsidR="001F0F3C" w:rsidRDefault="001F0F3C">
            <w:pPr>
              <w:jc w:val="center"/>
            </w:pPr>
          </w:p>
        </w:tc>
      </w:tr>
    </w:tbl>
    <w:p w:rsidR="00746641" w:rsidRDefault="00746641" w:rsidP="00746641">
      <w:pPr>
        <w:rPr>
          <w:sz w:val="16"/>
          <w:szCs w:val="16"/>
        </w:rPr>
      </w:pPr>
    </w:p>
    <w:p w:rsidR="0062510D" w:rsidRDefault="00746641" w:rsidP="0062510D">
      <w:pPr>
        <w:pStyle w:val="2"/>
        <w:ind w:left="720"/>
        <w:jc w:val="left"/>
        <w:rPr>
          <w:rFonts w:eastAsia="Calibri"/>
          <w:sz w:val="28"/>
          <w:szCs w:val="28"/>
        </w:rPr>
      </w:pPr>
      <w:r>
        <w:rPr>
          <w:rFonts w:eastAsia="Calibri"/>
          <w:b w:val="0"/>
          <w:sz w:val="28"/>
          <w:szCs w:val="28"/>
        </w:rPr>
        <w:br w:type="page"/>
      </w:r>
    </w:p>
    <w:p w:rsidR="00746641" w:rsidRPr="003661D9" w:rsidRDefault="00FA3E25" w:rsidP="00746641">
      <w:pPr>
        <w:pStyle w:val="2"/>
        <w:numPr>
          <w:ilvl w:val="0"/>
          <w:numId w:val="2"/>
        </w:numPr>
        <w:jc w:val="left"/>
      </w:pPr>
      <w:proofErr w:type="spellStart"/>
      <w:r>
        <w:rPr>
          <w:rFonts w:eastAsia="Calibri"/>
          <w:sz w:val="28"/>
          <w:szCs w:val="28"/>
        </w:rPr>
        <w:lastRenderedPageBreak/>
        <w:t>Отч</w:t>
      </w:r>
      <w:r>
        <w:rPr>
          <w:rFonts w:eastAsia="Calibri"/>
          <w:sz w:val="28"/>
          <w:szCs w:val="28"/>
          <w:lang w:val="ru-RU"/>
        </w:rPr>
        <w:t>ё</w:t>
      </w:r>
      <w:proofErr w:type="spellEnd"/>
      <w:r w:rsidR="00746641" w:rsidRPr="002A3DD5">
        <w:rPr>
          <w:rFonts w:eastAsia="Calibri"/>
          <w:sz w:val="28"/>
          <w:szCs w:val="28"/>
        </w:rPr>
        <w:t xml:space="preserve">т по </w:t>
      </w:r>
      <w:r w:rsidR="007F61CB" w:rsidRPr="002A3DD5">
        <w:rPr>
          <w:rFonts w:eastAsia="Calibri"/>
          <w:sz w:val="28"/>
          <w:szCs w:val="28"/>
          <w:lang w:val="ru-RU"/>
        </w:rPr>
        <w:t>срокам</w:t>
      </w:r>
      <w:r w:rsidR="00055805" w:rsidRPr="002A3DD5">
        <w:rPr>
          <w:rFonts w:eastAsia="Calibri"/>
          <w:sz w:val="28"/>
          <w:szCs w:val="28"/>
          <w:lang w:val="ru-RU"/>
        </w:rPr>
        <w:t xml:space="preserve"> </w:t>
      </w:r>
      <w:r w:rsidR="007F61CB" w:rsidRPr="002A3DD5">
        <w:rPr>
          <w:rFonts w:eastAsia="Calibri"/>
          <w:sz w:val="28"/>
          <w:szCs w:val="28"/>
          <w:lang w:val="ru-RU"/>
        </w:rPr>
        <w:t xml:space="preserve"> реализации проекта</w:t>
      </w:r>
    </w:p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3549"/>
        <w:gridCol w:w="1417"/>
        <w:gridCol w:w="1418"/>
        <w:gridCol w:w="1417"/>
        <w:gridCol w:w="1418"/>
        <w:gridCol w:w="1275"/>
        <w:gridCol w:w="1418"/>
        <w:gridCol w:w="1701"/>
      </w:tblGrid>
      <w:tr w:rsidR="00746641" w:rsidTr="002F7D32"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Код задачи</w:t>
            </w:r>
          </w:p>
        </w:tc>
        <w:tc>
          <w:tcPr>
            <w:tcW w:w="3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Название задачи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Дата начала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 xml:space="preserve">Дата окончания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ind w:left="-108" w:right="-72" w:firstLine="108"/>
              <w:jc w:val="center"/>
              <w:rPr>
                <w:b/>
                <w:lang w:val="en-US"/>
              </w:rPr>
            </w:pPr>
            <w:r>
              <w:rPr>
                <w:b/>
              </w:rPr>
              <w:t>Длительность, дней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Отклонение, дней</w:t>
            </w:r>
          </w:p>
        </w:tc>
      </w:tr>
      <w:tr w:rsidR="00746641" w:rsidTr="002F7D32"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rPr>
                <w:b/>
              </w:rPr>
            </w:pPr>
          </w:p>
        </w:tc>
        <w:tc>
          <w:tcPr>
            <w:tcW w:w="3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rPr>
                <w:b/>
              </w:rPr>
            </w:pPr>
          </w:p>
        </w:tc>
      </w:tr>
      <w:tr w:rsidR="006C41F0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1F0" w:rsidRPr="00F8649F" w:rsidRDefault="006C41F0" w:rsidP="006C41F0">
            <w:pPr>
              <w:rPr>
                <w:b/>
              </w:rPr>
            </w:pPr>
            <w:r w:rsidRPr="00F8649F">
              <w:rPr>
                <w:b/>
              </w:rPr>
              <w:t>1.1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1F0" w:rsidRPr="00F8649F" w:rsidRDefault="006C41F0" w:rsidP="006C41F0">
            <w:pPr>
              <w:rPr>
                <w:b/>
              </w:rPr>
            </w:pPr>
            <w:r>
              <w:rPr>
                <w:b/>
              </w:rPr>
              <w:t>АНАЛИЗ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1F0" w:rsidRPr="00012A7F" w:rsidRDefault="00A73D9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03.02.20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1F0" w:rsidRPr="00012A7F" w:rsidRDefault="00A73D9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03.02.20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1F0" w:rsidRPr="00012A7F" w:rsidRDefault="00A73D9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05.02.20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1F0" w:rsidRPr="00012A7F" w:rsidRDefault="00A73D9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05.02.20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1F0" w:rsidRPr="00F8649F" w:rsidRDefault="006C41F0" w:rsidP="006C41F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1F0" w:rsidRPr="00F8649F" w:rsidRDefault="006C41F0" w:rsidP="006C41F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1F0" w:rsidRPr="00F8649F" w:rsidRDefault="006C41F0" w:rsidP="006C41F0">
            <w:pPr>
              <w:rPr>
                <w:b/>
              </w:rPr>
            </w:pPr>
            <w:r w:rsidRPr="00F8649F">
              <w:rPr>
                <w:b/>
              </w:rPr>
              <w:t>0</w:t>
            </w:r>
          </w:p>
        </w:tc>
      </w:tr>
      <w:tr w:rsidR="00C13BD4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BD4" w:rsidRDefault="00C13BD4" w:rsidP="006C41F0">
            <w:r>
              <w:t>1.1.1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BD4" w:rsidRDefault="00C13BD4" w:rsidP="006C41F0">
            <w:r>
              <w:t>Определение проблематики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BD4" w:rsidRPr="00012A7F" w:rsidRDefault="001E0EC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BD4" w:rsidRPr="00012A7F" w:rsidRDefault="001E0ECF" w:rsidP="001F0F3C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BD4" w:rsidRPr="00012A7F" w:rsidRDefault="0013296E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BD4" w:rsidRPr="00012A7F" w:rsidRDefault="0013296E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BD4" w:rsidRDefault="00C13BD4" w:rsidP="006C41F0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BD4" w:rsidRDefault="00C13BD4" w:rsidP="006C41F0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BD4" w:rsidRDefault="00C13BD4" w:rsidP="006C41F0">
            <w:r>
              <w:t>0</w:t>
            </w:r>
          </w:p>
        </w:tc>
      </w:tr>
      <w:tr w:rsidR="00AF6BE6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AF6BE6" w:rsidP="006C41F0">
            <w:r>
              <w:t>1.1.2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AF6BE6" w:rsidP="006C41F0">
            <w:r>
              <w:t>Генерация идей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012A7F" w:rsidRDefault="001E0EC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012A7F" w:rsidRDefault="001E0ECF" w:rsidP="001F0F3C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012A7F" w:rsidRDefault="0013296E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012A7F" w:rsidRDefault="0013296E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71160C" w:rsidP="006C41F0"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71160C" w:rsidP="006C41F0"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AF6BE6" w:rsidP="006C41F0">
            <w:r>
              <w:t>0</w:t>
            </w:r>
          </w:p>
        </w:tc>
      </w:tr>
      <w:tr w:rsidR="00AF6BE6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AF6BE6" w:rsidP="006C41F0">
            <w:r>
              <w:t>1.1.3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AF6BE6" w:rsidP="006C41F0">
            <w:r>
              <w:t>Выбор оптимального решения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012A7F" w:rsidRDefault="001E0EC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012A7F" w:rsidRDefault="001E0ECF" w:rsidP="00AF6B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012A7F" w:rsidRDefault="0013296E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012A7F" w:rsidRDefault="0013296E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71160C" w:rsidP="006C41F0"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71160C" w:rsidP="006C41F0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AF6BE6" w:rsidP="006C41F0">
            <w:r>
              <w:t>0</w:t>
            </w:r>
          </w:p>
        </w:tc>
      </w:tr>
      <w:tr w:rsidR="00AF6BE6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Default="00AF6BE6"/>
        </w:tc>
      </w:tr>
      <w:tr w:rsidR="00AF6BE6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2F7D32" w:rsidRDefault="00AF6BE6" w:rsidP="006C41F0">
            <w:pPr>
              <w:rPr>
                <w:b/>
              </w:rPr>
            </w:pPr>
            <w:r w:rsidRPr="002F7D32">
              <w:rPr>
                <w:b/>
              </w:rPr>
              <w:t>1.2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2F7D32" w:rsidRDefault="00AF6BE6" w:rsidP="006C41F0">
            <w:pPr>
              <w:rPr>
                <w:b/>
              </w:rPr>
            </w:pPr>
            <w:r>
              <w:rPr>
                <w:b/>
              </w:rPr>
              <w:t>ПРОЕКТИРОВАНИЕ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766CBB" w:rsidRDefault="00A80923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t>06.02.20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3B0329" w:rsidRDefault="00A80923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06.02.20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766CBB" w:rsidRDefault="00A80923" w:rsidP="00B52B69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t>14.02.20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3B0329" w:rsidRDefault="00A80923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14.02.20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766CBB" w:rsidRDefault="00EE5763" w:rsidP="006C41F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6C41F0" w:rsidRDefault="00EE5763" w:rsidP="006C41F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E6" w:rsidRPr="002F7D32" w:rsidRDefault="00AF6BE6" w:rsidP="006C41F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03B32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Оформление паспорта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1DC8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1DC8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1DC8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1DC8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C416F2" w:rsidRDefault="00EF5FEC" w:rsidP="00B03B3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C416F2" w:rsidRDefault="00EF5FEC" w:rsidP="00B03B3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Default="00B03B32" w:rsidP="00B03B32">
            <w:r>
              <w:t>0</w:t>
            </w:r>
          </w:p>
        </w:tc>
      </w:tr>
      <w:tr w:rsidR="00B03B32" w:rsidTr="00805B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1.2.2.1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 xml:space="preserve">Определение целей, задач, </w:t>
            </w:r>
            <w:r w:rsidRPr="00862EDC">
              <w:rPr>
                <w:b w:val="0"/>
                <w:lang w:val="en-US"/>
              </w:rPr>
              <w:t>KPI</w:t>
            </w:r>
            <w:r w:rsidRPr="00862EDC">
              <w:rPr>
                <w:b w:val="0"/>
              </w:rPr>
              <w:t xml:space="preserve"> 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766CBB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06.02.20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766CBB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06.02.20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862EDC" w:rsidRDefault="00B03B32" w:rsidP="00805B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862EDC" w:rsidRDefault="00B03B32" w:rsidP="00805B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766CBB" w:rsidRDefault="00805BF8" w:rsidP="00B03B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805BF8" w:rsidP="00B03B32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r>
              <w:t>0</w:t>
            </w:r>
          </w:p>
        </w:tc>
      </w:tr>
      <w:tr w:rsidR="00B03B32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1.2.2.2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Идентификация рисков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766CBB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766CBB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10.02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766CBB" w:rsidRDefault="00805BF8" w:rsidP="00B03B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805BF8" w:rsidP="00B03B32"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r>
              <w:t>0</w:t>
            </w:r>
          </w:p>
        </w:tc>
      </w:tr>
      <w:tr w:rsidR="00B03B32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1.2.2.3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Определение рабочей группы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766CBB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766CBB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1553C3" w:rsidRDefault="00805BF8" w:rsidP="00B03B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1553C3" w:rsidRDefault="00805BF8" w:rsidP="00B03B32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Default="00B03B32" w:rsidP="00B03B32">
            <w:r>
              <w:t>0</w:t>
            </w:r>
          </w:p>
        </w:tc>
      </w:tr>
      <w:tr w:rsidR="00B03B32" w:rsidTr="00E0492D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1.2.2.4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Разработка проектной концепции </w:t>
            </w:r>
            <w:r w:rsidRPr="00862EDC">
              <w:rPr>
                <w:b w:val="0"/>
              </w:rPr>
              <w:t>(технико-экономическое обоснование проекта)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3B0329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07.02.20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3B0329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07.02.20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3B0329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3B0329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805BF8" w:rsidP="00B03B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805BF8" w:rsidP="00B03B32"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r>
              <w:t>0</w:t>
            </w:r>
          </w:p>
        </w:tc>
      </w:tr>
      <w:tr w:rsidR="00B03B32" w:rsidTr="00805B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1.2.3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Разработка плана управления проектом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</w:p>
          <w:p w:rsidR="00B03B32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13.02.20</w:t>
            </w:r>
          </w:p>
          <w:p w:rsidR="00B03B32" w:rsidRPr="001E3533" w:rsidRDefault="00B03B32" w:rsidP="00B03B32">
            <w:pPr>
              <w:jc w:val="center"/>
              <w:rPr>
                <w:lang w:bidi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</w:p>
          <w:p w:rsidR="00B03B32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13.02.20</w:t>
            </w:r>
          </w:p>
          <w:p w:rsidR="00B03B32" w:rsidRPr="001E3533" w:rsidRDefault="00B03B32" w:rsidP="00B03B32">
            <w:pPr>
              <w:jc w:val="center"/>
              <w:rPr>
                <w:lang w:bidi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805B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805B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EF5FEC" w:rsidRDefault="00805BF8" w:rsidP="00B03B32">
            <w:pPr>
              <w:rPr>
                <w:b/>
                <w:color w:val="000000" w:themeColor="text1"/>
              </w:rPr>
            </w:pPr>
            <w:r w:rsidRPr="00EF5FEC">
              <w:rPr>
                <w:b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EF5FEC" w:rsidRDefault="00805BF8" w:rsidP="00B03B32">
            <w:pPr>
              <w:rPr>
                <w:b/>
              </w:rPr>
            </w:pPr>
            <w:r w:rsidRPr="00EF5FEC"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r>
              <w:t>0</w:t>
            </w:r>
          </w:p>
        </w:tc>
      </w:tr>
      <w:tr w:rsidR="00B03B32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1.2.4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Старт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766CBB" w:rsidRDefault="00805BF8" w:rsidP="00B03B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805BF8" w:rsidP="00B03B32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r>
              <w:t>0</w:t>
            </w:r>
          </w:p>
        </w:tc>
      </w:tr>
      <w:tr w:rsidR="00B03B32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</w:t>
            </w:r>
            <w:r>
              <w:rPr>
                <w:b w:val="0"/>
              </w:rPr>
              <w:t>4</w:t>
            </w:r>
            <w:r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Приказ о старте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766CBB" w:rsidRDefault="00B03B32" w:rsidP="00B03B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r>
              <w:t>0</w:t>
            </w:r>
          </w:p>
        </w:tc>
      </w:tr>
      <w:tr w:rsidR="00B03B32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1.2.5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Разработка технической спецификации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25.01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862EDC" w:rsidRDefault="00B03B32" w:rsidP="00B03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25.01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755125" w:rsidRDefault="00805BF8" w:rsidP="00B03B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755125" w:rsidRDefault="00805BF8" w:rsidP="00B03B32">
            <w: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Default="00B03B32" w:rsidP="00B03B32">
            <w:r>
              <w:t>0</w:t>
            </w:r>
          </w:p>
        </w:tc>
      </w:tr>
      <w:tr w:rsidR="00B03B32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B32" w:rsidRPr="004E76EC" w:rsidRDefault="00B03B32" w:rsidP="00B03B32">
            <w:pPr>
              <w:rPr>
                <w:color w:val="FF0000"/>
              </w:rPr>
            </w:pPr>
          </w:p>
        </w:tc>
      </w:tr>
      <w:tr w:rsidR="008E5B5A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B5A" w:rsidRPr="00862EDC" w:rsidRDefault="008E5B5A" w:rsidP="00F231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862EDC">
              <w:t>1.3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B5A" w:rsidRPr="00862EDC" w:rsidRDefault="008E5B5A" w:rsidP="00F231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ПРЕДПРОЕКТНАЯ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B5A" w:rsidRPr="00862EDC" w:rsidRDefault="008E5B5A" w:rsidP="00F231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17.02.20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B5A" w:rsidRPr="00862EDC" w:rsidRDefault="008E5B5A" w:rsidP="00C969D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17.02.20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B5A" w:rsidRPr="0017135D" w:rsidRDefault="008E5B5A" w:rsidP="00F231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t>02.03.20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B5A" w:rsidRPr="00862EDC" w:rsidRDefault="008E5B5A" w:rsidP="00F231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02.03.20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B5A" w:rsidRPr="0017135D" w:rsidRDefault="0041306C" w:rsidP="00F231E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B5A" w:rsidRPr="00A35B32" w:rsidRDefault="0041306C" w:rsidP="00F231E6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B5A" w:rsidRDefault="008E5B5A" w:rsidP="00F231E6">
            <w:r>
              <w:t>0</w:t>
            </w:r>
          </w:p>
        </w:tc>
      </w:tr>
      <w:tr w:rsidR="00B9233A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522A29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522A29">
              <w:rPr>
                <w:b w:val="0"/>
              </w:rPr>
              <w:t>1.3.1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Инициирование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3B0329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17.02.20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3B0329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17.02.20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3B0329" w:rsidRDefault="00AC7C48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</w:t>
            </w:r>
            <w:r w:rsidR="00B9233A">
              <w:rPr>
                <w:b w:val="0"/>
              </w:rPr>
              <w:t>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3B0329" w:rsidRDefault="00AC7C48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</w:t>
            </w:r>
            <w:r w:rsidR="00B9233A">
              <w:rPr>
                <w:b w:val="0"/>
              </w:rPr>
              <w:t>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3E17E9" w:rsidP="00B9233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E5155" w:rsidRDefault="003E17E9" w:rsidP="00B9233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BA225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522A29">
              <w:rPr>
                <w:b w:val="0"/>
              </w:rPr>
              <w:t>1.3.1</w:t>
            </w:r>
            <w:r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proofErr w:type="gramStart"/>
            <w:r w:rsidRPr="00862EDC">
              <w:rPr>
                <w:b w:val="0"/>
              </w:rPr>
              <w:t>Оформление и согласование служебной записка об инициации проекта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3B0329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3B0329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3B0329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3B0329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854A1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Поставка материалов на средства автоматизации по спецификации Приложение№1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30.04.19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30.04.19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920EB1" w:rsidRDefault="0086535E" w:rsidP="00B9233A">
            <w:pPr>
              <w:rPr>
                <w:color w:val="000000" w:themeColor="text1"/>
              </w:rPr>
            </w:pPr>
            <w:r w:rsidRPr="00920EB1"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920EB1" w:rsidRDefault="0086535E" w:rsidP="00B9233A">
            <w:pPr>
              <w:rPr>
                <w:color w:val="000000" w:themeColor="text1"/>
              </w:rPr>
            </w:pPr>
            <w:r w:rsidRPr="00920EB1">
              <w:rPr>
                <w:color w:val="000000" w:themeColor="text1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FC38A4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1.3.2</w:t>
            </w:r>
            <w:r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Оформление договора закупок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21.01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21.01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23.01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23.01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7D1E72" w:rsidP="00B92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7D1E72" w:rsidP="00B9233A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1.3.2</w:t>
            </w:r>
            <w:r w:rsidRPr="00862EDC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 xml:space="preserve">Закупка и поставка </w:t>
            </w:r>
            <w:r>
              <w:rPr>
                <w:b w:val="0"/>
              </w:rPr>
              <w:t xml:space="preserve">средств автоматизации по </w:t>
            </w:r>
            <w:r>
              <w:rPr>
                <w:b w:val="0"/>
              </w:rPr>
              <w:lastRenderedPageBreak/>
              <w:t>спецификации №1</w:t>
            </w:r>
            <w:r w:rsidRPr="00862EDC">
              <w:rPr>
                <w:b w:val="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23.01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23.01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30.04.19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30.04.19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C6296" w:rsidP="00B92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C6296" w:rsidP="00B9233A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1.3.3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7F38EE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rFonts w:eastAsia="MS Mincho"/>
                <w:b w:val="0"/>
              </w:rPr>
              <w:t>Разработка эскиза визуализации работы пресса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920EB1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</w:t>
            </w:r>
            <w:r w:rsidR="00B9233A">
              <w:rPr>
                <w:b w:val="0"/>
              </w:rPr>
              <w:t>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920EB1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</w:t>
            </w:r>
            <w:r w:rsidR="00B9233A">
              <w:rPr>
                <w:b w:val="0"/>
              </w:rPr>
              <w:t>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920EB1" w:rsidP="00B9233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920EB1" w:rsidP="00B9233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</w:t>
            </w:r>
            <w:r w:rsidRPr="0088755D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Заготовка материалов согласно технической спецификации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21.02.20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21.02.20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1D1556" w:rsidP="00B92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1D1556" w:rsidP="00B9233A"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</w:t>
            </w:r>
            <w:r w:rsidRPr="0088755D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Установка </w:t>
            </w:r>
            <w:proofErr w:type="gramStart"/>
            <w:r>
              <w:rPr>
                <w:b w:val="0"/>
              </w:rPr>
              <w:t>коммуникационного</w:t>
            </w:r>
            <w:proofErr w:type="gramEnd"/>
            <w:r>
              <w:rPr>
                <w:b w:val="0"/>
              </w:rPr>
              <w:t xml:space="preserve"> модуля </w:t>
            </w:r>
            <w:r>
              <w:rPr>
                <w:b w:val="0"/>
                <w:lang w:val="en-US"/>
              </w:rPr>
              <w:t>RS</w:t>
            </w:r>
            <w:r w:rsidRPr="002B0AB9">
              <w:rPr>
                <w:b w:val="0"/>
              </w:rPr>
              <w:t xml:space="preserve"> 232 </w:t>
            </w:r>
            <w:r>
              <w:rPr>
                <w:b w:val="0"/>
              </w:rPr>
              <w:t>на пресс 90/1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24.02.20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24.02.20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24.02.20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3E17E9" w:rsidP="00B92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3E17E9" w:rsidP="00B9233A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Организация сети </w:t>
            </w:r>
            <w:r>
              <w:rPr>
                <w:b w:val="0"/>
                <w:lang w:val="en-US"/>
              </w:rPr>
              <w:t>Ethernet</w:t>
            </w:r>
            <w:r w:rsidRPr="002504C4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между контроллером и коммутатором шкафа </w:t>
            </w:r>
            <w:r>
              <w:rPr>
                <w:b w:val="0"/>
                <w:lang w:val="en-US"/>
              </w:rPr>
              <w:t>IT</w:t>
            </w:r>
            <w:r w:rsidRPr="002504C4">
              <w:rPr>
                <w:b w:val="0"/>
              </w:rPr>
              <w:t xml:space="preserve">1 </w:t>
            </w:r>
            <w:r>
              <w:rPr>
                <w:b w:val="0"/>
              </w:rPr>
              <w:t>отм+6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25.02.20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25.02.20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25.02.20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875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25.02.20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DA28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Адаптация алгоритма работы пресса с визуализацией пресса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26.02.20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26.02.20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DA28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Конфигурирование  аппаратной части контроллера «</w:t>
            </w:r>
            <w:r>
              <w:rPr>
                <w:b w:val="0"/>
                <w:lang w:val="en-US"/>
              </w:rPr>
              <w:t>Siemens</w:t>
            </w:r>
            <w:r>
              <w:rPr>
                <w:b w:val="0"/>
              </w:rPr>
              <w:t>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28.02.20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28.02.20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862EDC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28.02.20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3E17E9" w:rsidP="00B92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3E17E9" w:rsidP="00B9233A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DA28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Показ, обзор прототипа визуализации работы пресса 90/1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02.03.20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17135D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02.03.20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02.03.20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02.03.20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3E17E9" w:rsidRDefault="003E17E9" w:rsidP="00B9233A">
            <w:pPr>
              <w:rPr>
                <w:b/>
                <w:color w:val="000000" w:themeColor="text1"/>
              </w:rPr>
            </w:pPr>
            <w:r w:rsidRPr="003E17E9">
              <w:rPr>
                <w:b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3E17E9" w:rsidRDefault="003E17E9" w:rsidP="00B9233A">
            <w:pPr>
              <w:rPr>
                <w:b/>
                <w:color w:val="000000" w:themeColor="text1"/>
              </w:rPr>
            </w:pPr>
            <w:r w:rsidRPr="003E17E9">
              <w:rPr>
                <w:b/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B9233A" w:rsidTr="00E6775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3E4EC6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F231E6" w:rsidRDefault="00B9233A" w:rsidP="00B9233A">
            <w:pPr>
              <w:pStyle w:val="a6"/>
              <w:jc w:val="left"/>
              <w:rPr>
                <w:sz w:val="24"/>
              </w:rPr>
            </w:pPr>
            <w:r w:rsidRPr="00F231E6">
              <w:rPr>
                <w:sz w:val="24"/>
              </w:rPr>
              <w:t>Контроль качества и мониторинг выполненных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FE3F31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02.03.20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FE3F31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02.03.20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02.03.20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02.03.20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FE3F31" w:rsidRDefault="003E17E9" w:rsidP="00B9233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Pr="00FE3F31" w:rsidRDefault="003E17E9" w:rsidP="00B9233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33A" w:rsidRDefault="00B9233A" w:rsidP="00B9233A">
            <w:r>
              <w:t>0</w:t>
            </w:r>
          </w:p>
        </w:tc>
      </w:tr>
      <w:tr w:rsidR="00A33128" w:rsidTr="00C969D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128" w:rsidRPr="00F134B5" w:rsidRDefault="00A33128" w:rsidP="00A3312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1</w:t>
            </w:r>
            <w:r w:rsidRPr="00F134B5">
              <w:t>.</w:t>
            </w:r>
            <w:r>
              <w:t>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128" w:rsidRPr="00F231E6" w:rsidRDefault="00A33128" w:rsidP="00A3312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РАЗРАБОТКА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128" w:rsidRPr="00FE3F31" w:rsidRDefault="00A33128" w:rsidP="00A3312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t>03.03.20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128" w:rsidRPr="00FE3F31" w:rsidRDefault="00A33128" w:rsidP="00A3312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t>03.03.20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128" w:rsidRPr="00FE3F31" w:rsidRDefault="00A33128" w:rsidP="00A3312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t>27.04.20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128" w:rsidRPr="00F231E6" w:rsidRDefault="00A33128" w:rsidP="00A33128">
            <w:pPr>
              <w:rPr>
                <w:b/>
                <w:color w:val="000000" w:themeColor="text1"/>
              </w:rPr>
            </w:pPr>
            <w:r w:rsidRPr="00F231E6">
              <w:rPr>
                <w:b/>
              </w:rPr>
              <w:t>27.04.20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128" w:rsidRPr="00FE61E6" w:rsidRDefault="00FE61E6" w:rsidP="00A3312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128" w:rsidRPr="00CF6482" w:rsidRDefault="00F251C4" w:rsidP="00A33128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128" w:rsidRPr="00F251C4" w:rsidRDefault="00F251C4" w:rsidP="00A33128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 w:rsidR="002705FE" w:rsidTr="00C969D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8755D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Электромонтажные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E3F31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03.03.20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E3F31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03.03.20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31.03.20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31.03.20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021188" w:rsidRDefault="00021188" w:rsidP="002705FE">
            <w:pPr>
              <w:rPr>
                <w:b/>
                <w:color w:val="000000" w:themeColor="text1"/>
              </w:rPr>
            </w:pPr>
            <w:r w:rsidRPr="00021188">
              <w:rPr>
                <w:b/>
                <w:color w:val="000000" w:themeColor="text1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021188" w:rsidRDefault="00021188" w:rsidP="002705FE">
            <w:pPr>
              <w:rPr>
                <w:b/>
                <w:color w:val="000000" w:themeColor="text1"/>
              </w:rPr>
            </w:pPr>
            <w:r w:rsidRPr="00021188">
              <w:rPr>
                <w:b/>
                <w:color w:val="000000" w:themeColor="text1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E3F31" w:rsidRDefault="002705FE" w:rsidP="002705FE">
            <w:pPr>
              <w:rPr>
                <w:color w:val="000000" w:themeColor="text1"/>
              </w:rPr>
            </w:pPr>
            <w:r w:rsidRPr="00FE3F31">
              <w:rPr>
                <w:color w:val="000000" w:themeColor="text1"/>
              </w:rPr>
              <w:t>0</w:t>
            </w:r>
          </w:p>
        </w:tc>
      </w:tr>
      <w:tr w:rsidR="002705FE" w:rsidTr="005F339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1.4.1.1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9040A3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Прокладка сетевого кабеля до коммутатора. Подключение сетевого адаптера к сетке верхнего уровня (</w:t>
            </w:r>
            <w:r>
              <w:rPr>
                <w:b w:val="0"/>
                <w:lang w:val="en-US"/>
              </w:rPr>
              <w:t>Industrial</w:t>
            </w:r>
            <w:r w:rsidRPr="00B46152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Ethernet</w:t>
            </w:r>
            <w:r>
              <w:rPr>
                <w:b w:val="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03.03.20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03.03.20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021188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021188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r>
              <w:t>0</w:t>
            </w:r>
          </w:p>
        </w:tc>
      </w:tr>
      <w:tr w:rsidR="002705FE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1.4.1.2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AD79E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Расключение, распиновка витой пары, обжим разъёма </w:t>
            </w:r>
            <w:r>
              <w:rPr>
                <w:b w:val="0"/>
                <w:lang w:val="en-US"/>
              </w:rPr>
              <w:t>RJ</w:t>
            </w:r>
            <w:r w:rsidRPr="00CF51EE">
              <w:rPr>
                <w:b w:val="0"/>
              </w:rPr>
              <w:t xml:space="preserve">45 </w:t>
            </w:r>
            <w:r>
              <w:rPr>
                <w:b w:val="0"/>
              </w:rPr>
              <w:t>к контроллеру 31 шт.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11.03.20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11.03.20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12.03.20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12.03.20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B22DFF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B22DFF" w:rsidP="002705FE"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r>
              <w:t>0</w:t>
            </w:r>
          </w:p>
        </w:tc>
      </w:tr>
      <w:tr w:rsidR="002705FE" w:rsidTr="00AD79EA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1.4.1.3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CF51E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Расключение, распиновка витой пары, обжим разъёма </w:t>
            </w:r>
            <w:r>
              <w:rPr>
                <w:b w:val="0"/>
                <w:lang w:val="en-US"/>
              </w:rPr>
              <w:t>RJ</w:t>
            </w:r>
            <w:r w:rsidRPr="00CF51EE">
              <w:rPr>
                <w:b w:val="0"/>
              </w:rPr>
              <w:t xml:space="preserve">45 </w:t>
            </w:r>
            <w:r>
              <w:rPr>
                <w:b w:val="0"/>
              </w:rPr>
              <w:t xml:space="preserve">к коммутатору шкаф </w:t>
            </w:r>
            <w:r>
              <w:rPr>
                <w:b w:val="0"/>
                <w:lang w:val="en-US"/>
              </w:rPr>
              <w:t>IT</w:t>
            </w:r>
            <w:r w:rsidRPr="00CF51EE">
              <w:rPr>
                <w:b w:val="0"/>
              </w:rPr>
              <w:t xml:space="preserve">1 </w:t>
            </w:r>
            <w:r>
              <w:rPr>
                <w:b w:val="0"/>
              </w:rPr>
              <w:t>отм</w:t>
            </w:r>
            <w:r w:rsidRPr="00CF51EE">
              <w:rPr>
                <w:b w:val="0"/>
              </w:rPr>
              <w:t>+6</w:t>
            </w:r>
            <w:r>
              <w:rPr>
                <w:b w:val="0"/>
              </w:rPr>
              <w:t xml:space="preserve"> 31шт.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13.03.20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13.03.20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16.03.20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16.03.20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B22DFF" w:rsidRDefault="00B22DFF" w:rsidP="002705FE">
            <w:pPr>
              <w:rPr>
                <w:color w:val="000000" w:themeColor="text1"/>
              </w:rPr>
            </w:pPr>
            <w:r w:rsidRPr="00B22DFF"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B22DFF" w:rsidRDefault="00B22DFF" w:rsidP="002705FE">
            <w:pPr>
              <w:rPr>
                <w:color w:val="000000" w:themeColor="text1"/>
              </w:rPr>
            </w:pPr>
            <w:r w:rsidRPr="00B22DFF"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r>
              <w:t>0</w:t>
            </w:r>
          </w:p>
        </w:tc>
      </w:tr>
      <w:tr w:rsidR="002705FE" w:rsidTr="00416776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1.4.1.4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C00998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FF0000"/>
              </w:rPr>
            </w:pPr>
            <w:r>
              <w:rPr>
                <w:b w:val="0"/>
              </w:rPr>
              <w:t>Тестирование сетевого кабеля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16.03.20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16.03.20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16.03.20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16.03.20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B22DFF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576432" w:rsidRDefault="00B22DFF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r>
              <w:t>0</w:t>
            </w:r>
          </w:p>
        </w:tc>
      </w:tr>
      <w:tr w:rsidR="002705FE" w:rsidTr="00C969D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1.4.1.5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8755D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Прокладка по существующим кабельным трасам интерфейсного кабеля для связи </w:t>
            </w:r>
            <w:r>
              <w:rPr>
                <w:b w:val="0"/>
              </w:rPr>
              <w:lastRenderedPageBreak/>
              <w:t xml:space="preserve">с коммуникационным модулем </w:t>
            </w:r>
            <w:r>
              <w:rPr>
                <w:b w:val="0"/>
                <w:lang w:val="en-US"/>
              </w:rPr>
              <w:t>RS</w:t>
            </w:r>
            <w:r w:rsidRPr="008379FA">
              <w:rPr>
                <w:b w:val="0"/>
              </w:rPr>
              <w:t xml:space="preserve"> </w:t>
            </w:r>
            <w:r>
              <w:rPr>
                <w:b w:val="0"/>
              </w:rPr>
              <w:t>232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17.03.20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17.03.20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A1A95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A1A95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r>
              <w:t>0</w:t>
            </w:r>
          </w:p>
        </w:tc>
      </w:tr>
      <w:tr w:rsidR="002705FE" w:rsidTr="004F21C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1.4.1.6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2A28B4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Пайка шлейфа </w:t>
            </w:r>
            <w:r>
              <w:t xml:space="preserve"> </w:t>
            </w:r>
            <w:r w:rsidRPr="00BA1657">
              <w:rPr>
                <w:b w:val="0"/>
              </w:rPr>
              <w:t>DB9 (папа) D-SUB на кабель под пайку 9-ти пиновый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RS</w:t>
            </w:r>
            <w:r w:rsidRPr="002A28B4">
              <w:rPr>
                <w:b w:val="0"/>
              </w:rPr>
              <w:t xml:space="preserve"> 232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379F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379F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27.03.20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379F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30.03.20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379F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30.03.20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A1A95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A1A95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r>
              <w:t>0</w:t>
            </w:r>
          </w:p>
        </w:tc>
      </w:tr>
      <w:tr w:rsidR="002705FE" w:rsidTr="000F3B2D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01376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>1.4.</w:t>
            </w:r>
            <w:r>
              <w:rPr>
                <w:b w:val="0"/>
                <w:lang w:val="en-US"/>
              </w:rPr>
              <w:t>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7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8755D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Контроль качества и мониторинг выполнения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01376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lang w:val="en-US"/>
              </w:rPr>
            </w:pPr>
            <w:r w:rsidRPr="0001376A">
              <w:rPr>
                <w:b w:val="0"/>
              </w:rPr>
              <w:t>31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03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01376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lang w:val="en-US"/>
              </w:rPr>
            </w:pPr>
            <w:r w:rsidRPr="0001376A">
              <w:rPr>
                <w:b w:val="0"/>
              </w:rPr>
              <w:t>31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03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01376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lang w:val="en-US"/>
              </w:rPr>
            </w:pPr>
            <w:r w:rsidRPr="0001376A">
              <w:rPr>
                <w:b w:val="0"/>
              </w:rPr>
              <w:t>31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03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01376A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lang w:val="en-US"/>
              </w:rPr>
            </w:pPr>
            <w:r w:rsidRPr="0001376A">
              <w:rPr>
                <w:b w:val="0"/>
              </w:rPr>
              <w:t>31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03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A1A95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A1A95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r>
              <w:t>0</w:t>
            </w:r>
          </w:p>
        </w:tc>
      </w:tr>
      <w:tr w:rsidR="002705FE" w:rsidTr="00BC6CD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756629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>1.4.</w:t>
            </w:r>
            <w:r>
              <w:rPr>
                <w:b w:val="0"/>
                <w:lang w:val="en-US"/>
              </w:rPr>
              <w:t>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01.04.20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22.04.19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EC0DBD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07.07.20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EA1A95" w:rsidRDefault="00EA1A95" w:rsidP="002705FE">
            <w:pPr>
              <w:rPr>
                <w:b/>
                <w:color w:val="000000" w:themeColor="text1"/>
              </w:rPr>
            </w:pPr>
            <w:r w:rsidRPr="00EA1A95">
              <w:rPr>
                <w:b/>
                <w:color w:val="000000" w:themeColor="text1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EA1A95" w:rsidRDefault="00EC0DBD" w:rsidP="003452A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  <w:r w:rsidR="00393EA9">
              <w:rPr>
                <w:b/>
                <w:color w:val="000000" w:themeColor="text1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EA1A95" w:rsidRDefault="00EC0DBD" w:rsidP="003452A2">
            <w:pPr>
              <w:rPr>
                <w:b/>
              </w:rPr>
            </w:pPr>
            <w:r>
              <w:rPr>
                <w:b/>
              </w:rPr>
              <w:t>3</w:t>
            </w:r>
            <w:r w:rsidR="00393EA9">
              <w:rPr>
                <w:b/>
              </w:rPr>
              <w:t>2</w:t>
            </w:r>
          </w:p>
        </w:tc>
      </w:tr>
      <w:tr w:rsidR="002705FE" w:rsidTr="00BC6CD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756629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</w:t>
            </w:r>
            <w:r w:rsidRPr="00756629">
              <w:rPr>
                <w:b w:val="0"/>
              </w:rPr>
              <w:t>2</w:t>
            </w:r>
            <w:r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8755D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Визуализация пресс-упаковочного участка </w:t>
            </w:r>
            <w:r>
              <w:rPr>
                <w:b w:val="0"/>
                <w:lang w:val="en-US"/>
              </w:rPr>
              <w:t>SCADA</w:t>
            </w:r>
            <w:r w:rsidRPr="001E0632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Win</w:t>
            </w:r>
            <w:r w:rsidRPr="001E0632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CC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01.04.20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10.04.20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A1A95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A1A95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r>
              <w:t>0</w:t>
            </w:r>
          </w:p>
        </w:tc>
      </w:tr>
      <w:tr w:rsidR="002705FE" w:rsidTr="007C1C06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3E4EC6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1.4.2.2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2705FE">
              <w:rPr>
                <w:b w:val="0"/>
              </w:rPr>
              <w:t>Формирование аналитических отчётов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</w:t>
            </w:r>
            <w:r w:rsidRPr="003E4EC6">
              <w:rPr>
                <w:b w:val="0"/>
              </w:rPr>
              <w:t>.</w:t>
            </w:r>
            <w:r>
              <w:rPr>
                <w:b w:val="0"/>
              </w:rPr>
              <w:t>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</w:t>
            </w:r>
            <w:r w:rsidRPr="003E4EC6">
              <w:rPr>
                <w:b w:val="0"/>
              </w:rPr>
              <w:t>.</w:t>
            </w:r>
            <w:r>
              <w:rPr>
                <w:b w:val="0"/>
              </w:rPr>
              <w:t>04.20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EC0DBD" w:rsidP="00EC0DB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24</w:t>
            </w:r>
            <w:r w:rsidR="007C1C06">
              <w:rPr>
                <w:b w:val="0"/>
              </w:rPr>
              <w:t>.0</w:t>
            </w:r>
            <w:r>
              <w:rPr>
                <w:b w:val="0"/>
              </w:rPr>
              <w:t>4</w:t>
            </w:r>
            <w:r w:rsidR="007C1C06">
              <w:rPr>
                <w:b w:val="0"/>
              </w:rPr>
              <w:t>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3452A2" w:rsidP="007C1C0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</w:t>
            </w:r>
            <w:r w:rsidR="00EC0DBD">
              <w:rPr>
                <w:b w:val="0"/>
              </w:rPr>
              <w:t>.07.20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C0DBD" w:rsidP="007C1C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C0DBD" w:rsidP="003452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393EA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EC0DBD" w:rsidP="003452A2">
            <w:r>
              <w:t>3</w:t>
            </w:r>
            <w:r w:rsidR="00393EA9">
              <w:t>1</w:t>
            </w:r>
          </w:p>
        </w:tc>
      </w:tr>
      <w:tr w:rsidR="002705FE" w:rsidTr="007C1C06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62EDC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1.4.2.3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8755D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Установка ПО клиентам, настройка </w:t>
            </w:r>
            <w:r>
              <w:rPr>
                <w:b w:val="0"/>
                <w:lang w:val="en-US"/>
              </w:rPr>
              <w:t>Win</w:t>
            </w:r>
            <w:r w:rsidRPr="008A6F60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CC</w:t>
            </w:r>
            <w:r w:rsidRPr="008A6F60">
              <w:rPr>
                <w:b w:val="0"/>
              </w:rPr>
              <w:t xml:space="preserve"> </w:t>
            </w:r>
            <w:r>
              <w:rPr>
                <w:b w:val="0"/>
              </w:rPr>
              <w:t>навигатора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B37B4B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</w:t>
            </w:r>
            <w:r w:rsidR="00EC0DBD">
              <w:rPr>
                <w:b w:val="0"/>
              </w:rPr>
              <w:t>.07.20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EC0DBD" w:rsidP="007C1C0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B37B4B" w:rsidP="007C1C0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</w:t>
            </w:r>
            <w:r w:rsidR="00EC0DBD">
              <w:rPr>
                <w:b w:val="0"/>
              </w:rPr>
              <w:t>.07.20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A11162" w:rsidP="007C1C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A11162" w:rsidP="007C1C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A11162" w:rsidP="007C1C06">
            <w:r>
              <w:t>1</w:t>
            </w:r>
          </w:p>
        </w:tc>
      </w:tr>
      <w:tr w:rsidR="002705FE" w:rsidTr="003A1F2C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1.4.2.4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62EDC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Контроль качества и мониторинг выполнения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62EDC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B37B4B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</w:t>
            </w:r>
            <w:r w:rsidR="003A1F2C">
              <w:rPr>
                <w:b w:val="0"/>
              </w:rPr>
              <w:t>.07.20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3A1F2C" w:rsidP="003A1F2C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F17931" w:rsidRDefault="00B37B4B" w:rsidP="003A1F2C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</w:t>
            </w:r>
            <w:r w:rsidR="003A1F2C">
              <w:rPr>
                <w:b w:val="0"/>
              </w:rPr>
              <w:t>.07.20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3A1F2C" w:rsidP="003A1F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3A1F2C" w:rsidP="003A1F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Default="003A1F2C" w:rsidP="003A1F2C">
            <w:r>
              <w:t>0</w:t>
            </w:r>
          </w:p>
        </w:tc>
      </w:tr>
      <w:tr w:rsidR="002705FE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62EDC" w:rsidRDefault="002705FE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</w:tr>
      <w:tr w:rsidR="002705FE" w:rsidTr="00BC6CD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FE" w:rsidRPr="0093322F" w:rsidRDefault="002705FE" w:rsidP="002705FE">
            <w:pPr>
              <w:rPr>
                <w:b/>
              </w:rPr>
            </w:pPr>
            <w:r w:rsidRPr="0093322F">
              <w:rPr>
                <w:b/>
              </w:rPr>
              <w:t>1.</w:t>
            </w:r>
            <w:r w:rsidR="00C00194">
              <w:rPr>
                <w:b/>
              </w:rPr>
              <w:t>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FE" w:rsidRPr="0093322F" w:rsidRDefault="002705FE" w:rsidP="002705FE">
            <w:pPr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FE" w:rsidRPr="00657FE3" w:rsidRDefault="00C00194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FE" w:rsidRPr="00657FE3" w:rsidRDefault="00C00194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07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C00194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905444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</w:t>
            </w:r>
            <w:r w:rsidR="002705FE" w:rsidRPr="00862EDC">
              <w:rPr>
                <w:b w:val="0"/>
              </w:rPr>
              <w:t>.</w:t>
            </w:r>
            <w:r w:rsidR="00C00194">
              <w:rPr>
                <w:b w:val="0"/>
              </w:rPr>
              <w:t>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FE" w:rsidRPr="00657FE3" w:rsidRDefault="00C00194" w:rsidP="002705F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FE" w:rsidRPr="0093322F" w:rsidRDefault="00393EA9" w:rsidP="002705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FE" w:rsidRPr="0093322F" w:rsidRDefault="00393EA9" w:rsidP="002705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705FE" w:rsidTr="008954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62EDC" w:rsidRDefault="00C00194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1.5</w:t>
            </w:r>
            <w:r w:rsidR="002705FE"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62EDC" w:rsidRDefault="00C00194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Пуско-наладочные работы визуализации работы пресс-упаковочного участка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3452A2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1E5BDC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</w:t>
            </w:r>
            <w:r w:rsidR="002705FE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1E5BDC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</w:t>
            </w:r>
            <w:r w:rsidR="002705FE" w:rsidRPr="00862EDC">
              <w:rPr>
                <w:b w:val="0"/>
              </w:rPr>
              <w:t>.</w:t>
            </w:r>
            <w:r w:rsidR="002705FE">
              <w:rPr>
                <w:b w:val="0"/>
              </w:rPr>
              <w:t>04</w:t>
            </w:r>
            <w:r>
              <w:rPr>
                <w:b w:val="0"/>
              </w:rPr>
              <w:t>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1E5BDC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</w:t>
            </w:r>
            <w:r w:rsidR="002705FE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1E5BDC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EB0DA9" w:rsidRDefault="00393EA9" w:rsidP="00A31F28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EB0DA9" w:rsidRDefault="00393EA9" w:rsidP="002705FE">
            <w:r>
              <w:t>1</w:t>
            </w:r>
          </w:p>
        </w:tc>
      </w:tr>
      <w:tr w:rsidR="002705FE" w:rsidTr="00C501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62EDC" w:rsidRDefault="003016DA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1.5</w:t>
            </w:r>
            <w:r w:rsidR="002705FE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862EDC" w:rsidRDefault="00C00194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Обучение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723732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723732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07.07.20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723732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723732" w:rsidP="002705F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07.07.20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657FE3" w:rsidRDefault="00723732" w:rsidP="002705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214E5F" w:rsidRDefault="00723732" w:rsidP="002705FE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5FE" w:rsidRPr="00214E5F" w:rsidRDefault="002705FE" w:rsidP="002705FE">
            <w:r>
              <w:t>0</w:t>
            </w:r>
          </w:p>
        </w:tc>
      </w:tr>
      <w:tr w:rsidR="00E83EE6" w:rsidTr="00C501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1.5.3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Разработка регламента рабочей системы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A468FC" w:rsidRDefault="00BB73C7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07.07.20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A468FC" w:rsidRDefault="00BB73C7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A468FC" w:rsidRDefault="00BB73C7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07.07.20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A468FC" w:rsidRDefault="00E83EE6" w:rsidP="00E83E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r>
              <w:t>0</w:t>
            </w:r>
          </w:p>
        </w:tc>
      </w:tr>
      <w:tr w:rsidR="00E83EE6" w:rsidTr="00416776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1.5.4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E83EE6" w:rsidP="00E83EE6">
            <w:pPr>
              <w:pStyle w:val="a6"/>
              <w:jc w:val="left"/>
              <w:rPr>
                <w:sz w:val="24"/>
              </w:rPr>
            </w:pPr>
            <w:r w:rsidRPr="00862EDC">
              <w:rPr>
                <w:sz w:val="24"/>
              </w:rPr>
              <w:t>Запуск в опытно-промышленную эксплуатацию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862EDC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A468FC" w:rsidRDefault="00BB73C7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08</w:t>
            </w:r>
            <w:r w:rsidR="00E83EE6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A468FC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="00A7174F">
              <w:rPr>
                <w:b w:val="0"/>
              </w:rPr>
              <w:t>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A468FC" w:rsidRDefault="00BB73C7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08</w:t>
            </w:r>
            <w:r w:rsidR="00E83EE6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A468FC" w:rsidRDefault="00A7174F" w:rsidP="00E83E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A7174F" w:rsidP="00E83EE6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A7174F" w:rsidP="00E83EE6">
            <w:r>
              <w:t>1</w:t>
            </w:r>
          </w:p>
        </w:tc>
      </w:tr>
      <w:tr w:rsidR="00E83EE6" w:rsidTr="00FC38A4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1.5.5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E83EE6" w:rsidP="00E83EE6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>Запуск системы  в промышленную эксплуатацию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565A1F" w:rsidRDefault="00905444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09.07</w:t>
            </w:r>
            <w:r w:rsidR="00EE3D2D">
              <w:rPr>
                <w:b w:val="0"/>
              </w:rPr>
              <w:t>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565A1F" w:rsidRDefault="00A7174F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30.04.20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565A1F" w:rsidRDefault="00905444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09.07</w:t>
            </w:r>
            <w:r w:rsidR="00A7174F">
              <w:rPr>
                <w:b w:val="0"/>
              </w:rPr>
              <w:t>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565A1F" w:rsidRDefault="00E83EE6" w:rsidP="00E83E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r>
              <w:t>0</w:t>
            </w:r>
          </w:p>
        </w:tc>
      </w:tr>
      <w:tr w:rsidR="00E83EE6" w:rsidTr="00416776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1.5.6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Приемо-сдаточные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565A1F" w:rsidRDefault="00905444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565A1F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29.04.19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565A1F" w:rsidRDefault="00905444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Pr="00565A1F" w:rsidRDefault="00E83EE6" w:rsidP="00E83E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E83EE6" w:rsidP="00E83EE6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EE6" w:rsidRDefault="003E17E5" w:rsidP="00E83EE6">
            <w:r>
              <w:t>1</w:t>
            </w:r>
          </w:p>
        </w:tc>
      </w:tr>
      <w:tr w:rsidR="00E83EE6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Default="00E83EE6" w:rsidP="00E83EE6"/>
        </w:tc>
      </w:tr>
      <w:tr w:rsidR="00E83EE6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0651EA" w:rsidRDefault="0036588C" w:rsidP="00E83EE6">
            <w:pPr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0651EA" w:rsidRDefault="00E83EE6" w:rsidP="00E83EE6">
            <w:pPr>
              <w:rPr>
                <w:b/>
              </w:rPr>
            </w:pPr>
            <w:r>
              <w:rPr>
                <w:b/>
              </w:rPr>
              <w:t>ЗАВЕРШЕНИЕ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766CBB" w:rsidRDefault="0036588C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</w:t>
            </w:r>
            <w:r w:rsidR="00E83EE6" w:rsidRPr="00862EDC">
              <w:rPr>
                <w:b w:val="0"/>
              </w:rPr>
              <w:t>.</w:t>
            </w:r>
            <w:r w:rsidR="00E83EE6">
              <w:rPr>
                <w:b w:val="0"/>
              </w:rPr>
              <w:t>04</w:t>
            </w:r>
            <w:r>
              <w:rPr>
                <w:b w:val="0"/>
              </w:rPr>
              <w:t>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36588C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  <w:r w:rsidR="00E83EE6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766CBB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="0036588C">
              <w:rPr>
                <w:b w:val="0"/>
              </w:rPr>
              <w:t>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36588C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  <w:r w:rsidR="00E83EE6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766CBB" w:rsidRDefault="00E83EE6" w:rsidP="00E83EE6">
            <w:pPr>
              <w:rPr>
                <w:b/>
                <w:color w:val="000000" w:themeColor="text1"/>
              </w:rPr>
            </w:pPr>
            <w:r w:rsidRPr="00766CBB">
              <w:rPr>
                <w:b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0651EA" w:rsidRDefault="00E83EE6" w:rsidP="00E83EE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0651EA" w:rsidRDefault="00E83EE6" w:rsidP="00E83EE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83EE6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36588C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1.6</w:t>
            </w:r>
            <w:r w:rsidR="00E83EE6"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Отчет об итогах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966AC5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966AC5" w:rsidRDefault="005502C7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  <w:r w:rsidR="00E83EE6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966AC5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966AC5" w:rsidRDefault="005502C7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  <w:r w:rsidR="00E83EE6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766CBB" w:rsidRDefault="00E83EE6" w:rsidP="00E83EE6">
            <w:pPr>
              <w:rPr>
                <w:color w:val="000000" w:themeColor="text1"/>
              </w:rPr>
            </w:pPr>
            <w:r w:rsidRPr="00766CBB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0651EA" w:rsidRDefault="00E83EE6" w:rsidP="00E83EE6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0651EA" w:rsidRDefault="00E83EE6" w:rsidP="00E83EE6">
            <w:r>
              <w:t>0</w:t>
            </w:r>
          </w:p>
        </w:tc>
      </w:tr>
      <w:tr w:rsidR="00E83EE6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36588C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1.6</w:t>
            </w:r>
            <w:r w:rsidR="00E83EE6" w:rsidRPr="00862EDC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862EDC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Приказ о закрытии проекта и премировании участников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966AC5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966AC5" w:rsidRDefault="005502C7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  <w:r w:rsidR="00E83EE6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966AC5" w:rsidRDefault="00E83EE6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04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966AC5" w:rsidRDefault="005502C7" w:rsidP="00E83EE6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  <w:r w:rsidR="00E83EE6" w:rsidRPr="00862EDC">
              <w:rPr>
                <w:b w:val="0"/>
              </w:rPr>
              <w:t>.</w:t>
            </w:r>
            <w:r>
              <w:rPr>
                <w:b w:val="0"/>
              </w:rPr>
              <w:t>07.20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766CBB" w:rsidRDefault="00E83EE6" w:rsidP="00E83E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Default="00E83EE6" w:rsidP="00E83EE6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Default="00E83EE6" w:rsidP="00E83EE6">
            <w:r>
              <w:t>0</w:t>
            </w:r>
          </w:p>
        </w:tc>
      </w:tr>
      <w:tr w:rsidR="00E83EE6" w:rsidTr="002F7D32"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EE6" w:rsidRDefault="00E83EE6" w:rsidP="00E83EE6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Default="00E83EE6" w:rsidP="00E83EE6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214E5F" w:rsidRDefault="00E83EE6" w:rsidP="00E83EE6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214E5F" w:rsidRDefault="00E83EE6" w:rsidP="00E83EE6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214E5F" w:rsidRDefault="00E83EE6" w:rsidP="00E83EE6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4E76EC" w:rsidRDefault="00FD386D" w:rsidP="00E83EE6">
            <w:pPr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39047E" w:rsidRDefault="00BF6A00" w:rsidP="00E83EE6">
            <w:pPr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E6" w:rsidRPr="002542F9" w:rsidRDefault="00BF6A00" w:rsidP="00E83EE6">
            <w:pPr>
              <w:rPr>
                <w:b/>
              </w:rPr>
            </w:pPr>
            <w:r w:rsidRPr="002542F9">
              <w:rPr>
                <w:b/>
              </w:rPr>
              <w:t>32</w:t>
            </w:r>
          </w:p>
        </w:tc>
      </w:tr>
    </w:tbl>
    <w:p w:rsidR="00746641" w:rsidRDefault="00EB664B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lastRenderedPageBreak/>
        <w:t>Отч</w:t>
      </w:r>
      <w:r>
        <w:rPr>
          <w:rFonts w:eastAsia="Calibri"/>
          <w:sz w:val="28"/>
          <w:szCs w:val="28"/>
          <w:lang w:val="ru-RU"/>
        </w:rPr>
        <w:t>ё</w:t>
      </w:r>
      <w:proofErr w:type="spellEnd"/>
      <w:r w:rsidR="00746641">
        <w:rPr>
          <w:rFonts w:eastAsia="Calibri"/>
          <w:sz w:val="28"/>
          <w:szCs w:val="28"/>
        </w:rPr>
        <w:t>т по контрольным событиям проекта</w:t>
      </w:r>
    </w:p>
    <w:p w:rsidR="00746641" w:rsidRDefault="00746641" w:rsidP="00746641"/>
    <w:tbl>
      <w:tblPr>
        <w:tblW w:w="14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4673"/>
        <w:gridCol w:w="1803"/>
        <w:gridCol w:w="1741"/>
        <w:gridCol w:w="1701"/>
        <w:gridCol w:w="4016"/>
      </w:tblGrid>
      <w:tr w:rsidR="00746641" w:rsidTr="00BB06D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Контрольное событие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Плановая дата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Фактическая дата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Отклонение, дней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06D8" w:rsidRDefault="00BB06D8">
            <w:pPr>
              <w:jc w:val="center"/>
              <w:rPr>
                <w:b/>
              </w:rPr>
            </w:pPr>
            <w:r>
              <w:rPr>
                <w:b/>
              </w:rPr>
              <w:t xml:space="preserve">Результат </w:t>
            </w:r>
          </w:p>
          <w:p w:rsidR="00746641" w:rsidRDefault="00BB06D8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46641">
              <w:rPr>
                <w:b/>
              </w:rPr>
              <w:t>подтверждающий документ)</w:t>
            </w:r>
          </w:p>
        </w:tc>
      </w:tr>
      <w:tr w:rsidR="00746641" w:rsidTr="00BB06D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41" w:rsidRDefault="00596AE7" w:rsidP="00596AE7">
            <w:r>
              <w:t>1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41" w:rsidRDefault="00596AE7" w:rsidP="00596AE7">
            <w:r>
              <w:t>Проектирование. Оформление проектной документации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D8B" w:rsidRDefault="00602100" w:rsidP="00BB06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5B1D8B" w:rsidRPr="001F68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02</w:t>
            </w:r>
            <w:r w:rsidR="005B1D8B">
              <w:rPr>
                <w:color w:val="000000" w:themeColor="text1"/>
              </w:rPr>
              <w:t>-</w:t>
            </w:r>
          </w:p>
          <w:p w:rsidR="00746641" w:rsidRPr="005B1D8B" w:rsidRDefault="00602100" w:rsidP="00BB06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13.02.20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100" w:rsidRDefault="00602100" w:rsidP="006021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Pr="001F68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02-</w:t>
            </w:r>
          </w:p>
          <w:p w:rsidR="00746641" w:rsidRPr="005B1D8B" w:rsidRDefault="00602100" w:rsidP="00602100">
            <w:pPr>
              <w:jc w:val="center"/>
            </w:pPr>
            <w:r>
              <w:rPr>
                <w:color w:val="000000" w:themeColor="text1"/>
              </w:rPr>
              <w:t>13.02.20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41" w:rsidRDefault="00596AE7" w:rsidP="00BB06D8">
            <w:pPr>
              <w:jc w:val="center"/>
            </w:pPr>
            <w:r>
              <w:t>0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41" w:rsidRDefault="00596AE7" w:rsidP="00596AE7">
            <w:r>
              <w:t>Паспорт проекта</w:t>
            </w:r>
          </w:p>
          <w:p w:rsidR="00596AE7" w:rsidRDefault="00596AE7" w:rsidP="00596AE7">
            <w:r>
              <w:t>План управления проектом</w:t>
            </w:r>
          </w:p>
        </w:tc>
      </w:tr>
      <w:tr w:rsidR="00493D81" w:rsidTr="00BB06D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596AE7">
            <w:r>
              <w:t>2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596AE7">
            <w:r>
              <w:t>Поставка оборудования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Pr="00F5245E" w:rsidRDefault="002E3562" w:rsidP="00BB06D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30.04</w:t>
            </w:r>
            <w:r w:rsidR="004038A9" w:rsidRPr="00862EDC">
              <w:rPr>
                <w:b w:val="0"/>
              </w:rPr>
              <w:t>.1</w:t>
            </w:r>
            <w:r w:rsidR="004038A9">
              <w:rPr>
                <w:b w:val="0"/>
              </w:rPr>
              <w:t>9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Pr="00862EDC" w:rsidRDefault="002E3562" w:rsidP="00BB06D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30.04.20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BB06D8">
            <w:pPr>
              <w:jc w:val="center"/>
            </w:pPr>
            <w:r>
              <w:t>0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596AE7">
            <w:r>
              <w:t>Договор</w:t>
            </w:r>
          </w:p>
        </w:tc>
      </w:tr>
      <w:tr w:rsidR="00493D81" w:rsidTr="00BB06D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596AE7">
            <w:r>
              <w:t>3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596AE7">
            <w:r>
              <w:t>Монтаж оборудования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Pr="00F5245E" w:rsidRDefault="002E3562" w:rsidP="00BB06D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31</w:t>
            </w:r>
            <w:r w:rsidR="00E95CA7">
              <w:rPr>
                <w:b w:val="0"/>
              </w:rPr>
              <w:t>.0</w:t>
            </w:r>
            <w:r w:rsidR="004038A9">
              <w:rPr>
                <w:b w:val="0"/>
              </w:rPr>
              <w:t>3</w:t>
            </w:r>
            <w:r>
              <w:rPr>
                <w:b w:val="0"/>
              </w:rPr>
              <w:t>.20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Pr="00862EDC" w:rsidRDefault="002E3562" w:rsidP="00BB06D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31.03.20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038A9" w:rsidP="00BB06D8">
            <w:pPr>
              <w:jc w:val="center"/>
            </w:pPr>
            <w:r>
              <w:t>0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596AE7">
            <w:r>
              <w:t>Акт выполненных работ</w:t>
            </w:r>
          </w:p>
        </w:tc>
      </w:tr>
      <w:tr w:rsidR="00493D81" w:rsidTr="00BB06D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596AE7">
            <w:r>
              <w:t>4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596AE7">
            <w:r>
              <w:t>Опытные испытания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Pr="00F5245E" w:rsidRDefault="00CC26BA" w:rsidP="00BB06D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02.03.20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Pr="00862EDC" w:rsidRDefault="00CC26BA" w:rsidP="00BB06D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02.03.20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BB06D8">
            <w:pPr>
              <w:jc w:val="center"/>
            </w:pPr>
            <w:r>
              <w:t>0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D81" w:rsidRDefault="00493D81" w:rsidP="00596AE7"/>
        </w:tc>
      </w:tr>
      <w:tr w:rsidR="00D320E0" w:rsidTr="00BB06D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0E0" w:rsidRDefault="00D320E0" w:rsidP="00D320E0">
            <w:r>
              <w:t>5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0E0" w:rsidRDefault="00D320E0" w:rsidP="00D320E0">
            <w:r>
              <w:t>Формирование итогового отчёта об эффективности применения СОРТ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0E0" w:rsidRPr="00F5245E" w:rsidRDefault="004038A9" w:rsidP="00BB06D8">
            <w:pPr>
              <w:jc w:val="center"/>
              <w:rPr>
                <w:color w:val="000000" w:themeColor="text1"/>
              </w:rPr>
            </w:pPr>
            <w:r>
              <w:t>30.04.19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0E0" w:rsidRDefault="00DC67E6" w:rsidP="00BB06D8">
            <w:pPr>
              <w:jc w:val="center"/>
            </w:pPr>
            <w:r>
              <w:t>10.07.20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0E0" w:rsidRDefault="00BA43F7" w:rsidP="00BB06D8">
            <w:pPr>
              <w:jc w:val="center"/>
            </w:pPr>
            <w:r>
              <w:t>32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0E0" w:rsidRDefault="00D320E0" w:rsidP="00D320E0">
            <w:r>
              <w:t>Итоговый отчёт</w:t>
            </w:r>
          </w:p>
        </w:tc>
      </w:tr>
    </w:tbl>
    <w:p w:rsidR="00746641" w:rsidRDefault="00746641" w:rsidP="00746641"/>
    <w:p w:rsidR="005A57F6" w:rsidRPr="005A57F6" w:rsidRDefault="005A57F6" w:rsidP="005A57F6">
      <w:pPr>
        <w:rPr>
          <w:lang w:val="x-none" w:eastAsia="x-none"/>
        </w:rPr>
      </w:pPr>
    </w:p>
    <w:p w:rsidR="005A57F6" w:rsidRPr="005A57F6" w:rsidRDefault="005A57F6" w:rsidP="005A57F6">
      <w:pPr>
        <w:rPr>
          <w:lang w:val="x-none" w:eastAsia="x-none"/>
        </w:rPr>
      </w:pPr>
    </w:p>
    <w:p w:rsidR="00CD6A72" w:rsidRDefault="00CD6A72" w:rsidP="005A57F6">
      <w:pPr>
        <w:rPr>
          <w:lang w:eastAsia="x-none"/>
        </w:rPr>
      </w:pPr>
    </w:p>
    <w:p w:rsidR="00CD6A72" w:rsidRPr="00CD6A72" w:rsidRDefault="00CD6A72" w:rsidP="005A57F6">
      <w:pPr>
        <w:rPr>
          <w:lang w:eastAsia="x-none"/>
        </w:rPr>
      </w:pPr>
    </w:p>
    <w:p w:rsidR="005A57F6" w:rsidRPr="005A57F6" w:rsidRDefault="005A57F6" w:rsidP="005A57F6">
      <w:pPr>
        <w:rPr>
          <w:lang w:val="x-none" w:eastAsia="x-none"/>
        </w:rPr>
      </w:pPr>
    </w:p>
    <w:p w:rsidR="00746641" w:rsidRDefault="00796529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</w:t>
      </w:r>
      <w:r>
        <w:rPr>
          <w:rFonts w:eastAsia="Calibri"/>
          <w:sz w:val="28"/>
          <w:szCs w:val="28"/>
          <w:lang w:val="ru-RU"/>
        </w:rPr>
        <w:t>ёт</w:t>
      </w:r>
      <w:r w:rsidR="00746641">
        <w:rPr>
          <w:rFonts w:eastAsia="Calibri"/>
          <w:sz w:val="28"/>
          <w:szCs w:val="28"/>
        </w:rPr>
        <w:t xml:space="preserve"> по наступившим рискам проекта</w:t>
      </w:r>
    </w:p>
    <w:p w:rsidR="00746641" w:rsidRDefault="00746641" w:rsidP="00746641"/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746641" w:rsidTr="00DF1153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Название риска</w:t>
            </w:r>
          </w:p>
          <w:p w:rsidR="00746641" w:rsidRDefault="0074664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  <w:vertAlign w:val="superscript"/>
              </w:rPr>
            </w:pPr>
            <w:r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Предпринятые действия</w:t>
            </w:r>
            <w:r w:rsidR="007F61CB">
              <w:rPr>
                <w:b/>
                <w:bCs/>
              </w:rPr>
              <w:t xml:space="preserve"> (мероприятия)</w:t>
            </w:r>
          </w:p>
        </w:tc>
      </w:tr>
      <w:tr w:rsidR="00746641" w:rsidTr="00005AE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41" w:rsidRDefault="00DF1153" w:rsidP="00005AE2">
            <w: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41" w:rsidRDefault="00A3234A" w:rsidP="009D0813">
            <w:r>
              <w:t>Эпидемиологическая ситуация по коронавирусу в Казахстане</w:t>
            </w:r>
            <w:r w:rsidR="00DF1153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46641" w:rsidRDefault="00A3234A" w:rsidP="00005AE2">
            <w:r>
              <w:t>13</w:t>
            </w:r>
            <w:r w:rsidR="001052B2">
              <w:t>.04.2020г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6641" w:rsidRDefault="00E7113B" w:rsidP="00005AE2">
            <w:r>
              <w:t>Смещены сроки сдачи проекта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41" w:rsidRDefault="00E7113B" w:rsidP="00005AE2">
            <w:r>
              <w:t>На этапе проектирования установлено приложения пользователям для наблюдения за работой прессов в режиме реального времени (циклограмма операций пресса), без формирования аналитических отчётов.</w:t>
            </w:r>
          </w:p>
        </w:tc>
      </w:tr>
    </w:tbl>
    <w:p w:rsidR="00746641" w:rsidRDefault="00746641" w:rsidP="00746641"/>
    <w:p w:rsidR="00746641" w:rsidRDefault="00BB1BF8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Отч</w:t>
      </w:r>
      <w:r>
        <w:rPr>
          <w:rFonts w:eastAsia="Calibri"/>
          <w:sz w:val="28"/>
          <w:szCs w:val="28"/>
          <w:lang w:val="ru-RU"/>
        </w:rPr>
        <w:t>ё</w:t>
      </w:r>
      <w:proofErr w:type="spellEnd"/>
      <w:r w:rsidR="00746641">
        <w:rPr>
          <w:rFonts w:eastAsia="Calibri"/>
          <w:sz w:val="28"/>
          <w:szCs w:val="28"/>
        </w:rPr>
        <w:t>т по бюджету проекта</w:t>
      </w:r>
    </w:p>
    <w:p w:rsidR="00746641" w:rsidRDefault="00746641" w:rsidP="00746641"/>
    <w:tbl>
      <w:tblPr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4963"/>
        <w:gridCol w:w="4111"/>
        <w:gridCol w:w="4678"/>
      </w:tblGrid>
      <w:tr w:rsidR="0062510D" w:rsidTr="0062510D">
        <w:trPr>
          <w:trHeight w:val="417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10D" w:rsidRDefault="00893172">
            <w:pPr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="0062510D">
              <w:rPr>
                <w:b/>
              </w:rPr>
              <w:t>/п</w:t>
            </w:r>
          </w:p>
        </w:tc>
        <w:tc>
          <w:tcPr>
            <w:tcW w:w="4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10D" w:rsidRDefault="007D15AB" w:rsidP="0062510D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 w:rsidR="0062510D">
              <w:rPr>
                <w:b/>
              </w:rPr>
              <w:t xml:space="preserve"> затрат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 xml:space="preserve">Общая сумма, </w:t>
            </w:r>
          </w:p>
          <w:p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тенге</w:t>
            </w:r>
          </w:p>
        </w:tc>
      </w:tr>
      <w:tr w:rsidR="0062510D" w:rsidTr="00B47F51">
        <w:trPr>
          <w:trHeight w:val="391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10D" w:rsidRDefault="0062510D">
            <w:pPr>
              <w:rPr>
                <w:b/>
              </w:rPr>
            </w:pPr>
          </w:p>
        </w:tc>
        <w:tc>
          <w:tcPr>
            <w:tcW w:w="4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10D" w:rsidRDefault="0062510D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</w:tr>
      <w:tr w:rsidR="006363BF" w:rsidTr="00E445C8">
        <w:trPr>
          <w:trHeight w:val="64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3BF" w:rsidRDefault="00291F53" w:rsidP="00E445C8">
            <w:r>
              <w:t>1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3BF" w:rsidRDefault="00E445C8" w:rsidP="00E445C8">
            <w:r w:rsidRPr="00986D41">
              <w:t>Стоимость проектных работ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3BF" w:rsidRDefault="00E445C8" w:rsidP="002E0BAB">
            <w:pPr>
              <w:jc w:val="center"/>
            </w:pPr>
            <w:r w:rsidRPr="00F67F8F">
              <w:t>3 348 023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31AD7" w:rsidRDefault="00A31AD7" w:rsidP="00A31AD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</w:t>
            </w:r>
          </w:p>
          <w:p w:rsidR="00A31AD7" w:rsidRPr="006305F6" w:rsidRDefault="006305F6" w:rsidP="00A31AD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</w:t>
            </w:r>
            <w:r w:rsidRPr="006305F6">
              <w:rPr>
                <w:color w:val="000000" w:themeColor="text1"/>
              </w:rPr>
              <w:t xml:space="preserve">3 338 </w:t>
            </w:r>
            <w:r>
              <w:rPr>
                <w:color w:val="000000" w:themeColor="text1"/>
              </w:rPr>
              <w:t>768</w:t>
            </w:r>
          </w:p>
          <w:p w:rsidR="006363BF" w:rsidRDefault="006363BF" w:rsidP="0027571F">
            <w:pPr>
              <w:jc w:val="center"/>
            </w:pPr>
          </w:p>
        </w:tc>
      </w:tr>
      <w:tr w:rsidR="006363BF" w:rsidTr="0030638E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3BF" w:rsidRDefault="00291F53">
            <w:r>
              <w:t>2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3BF" w:rsidRPr="00291F53" w:rsidRDefault="00291F53">
            <w:pPr>
              <w:rPr>
                <w:bCs/>
              </w:rPr>
            </w:pPr>
            <w:r w:rsidRPr="00A62BEC">
              <w:rPr>
                <w:bCs/>
              </w:rPr>
              <w:t>Трудозатраты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3BF" w:rsidRPr="00CD6A72" w:rsidRDefault="0003188C" w:rsidP="0030638E">
            <w:pPr>
              <w:jc w:val="center"/>
            </w:pPr>
            <w:r w:rsidRPr="00CF6BF7">
              <w:t>1</w:t>
            </w:r>
            <w:r>
              <w:t xml:space="preserve"> </w:t>
            </w:r>
            <w:r w:rsidRPr="00CF6BF7">
              <w:t>103</w:t>
            </w:r>
            <w:r>
              <w:t xml:space="preserve"> </w:t>
            </w:r>
            <w:r w:rsidRPr="00CF6BF7">
              <w:t>076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363BF" w:rsidRPr="00F125F2" w:rsidRDefault="0003188C" w:rsidP="006363BF">
            <w:pPr>
              <w:jc w:val="center"/>
            </w:pPr>
            <w:r w:rsidRPr="00CF6BF7">
              <w:t>1</w:t>
            </w:r>
            <w:r>
              <w:t xml:space="preserve"> </w:t>
            </w:r>
            <w:r w:rsidRPr="00CF6BF7">
              <w:t>103</w:t>
            </w:r>
            <w:r>
              <w:t xml:space="preserve"> </w:t>
            </w:r>
            <w:r w:rsidRPr="00CF6BF7">
              <w:t>076</w:t>
            </w:r>
          </w:p>
        </w:tc>
      </w:tr>
      <w:tr w:rsidR="006363BF" w:rsidTr="006363BF">
        <w:tc>
          <w:tcPr>
            <w:tcW w:w="5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63BF" w:rsidRDefault="006363BF" w:rsidP="006C63F9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3BF" w:rsidRPr="0071170A" w:rsidRDefault="0003188C" w:rsidP="006363BF">
            <w:pPr>
              <w:jc w:val="center"/>
            </w:pPr>
            <w:r w:rsidRPr="00CF6BF7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 w:rsidRPr="00CF6BF7">
              <w:rPr>
                <w:b/>
              </w:rPr>
              <w:t>451</w:t>
            </w:r>
            <w:r>
              <w:rPr>
                <w:b/>
              </w:rPr>
              <w:t xml:space="preserve"> </w:t>
            </w:r>
            <w:r w:rsidRPr="00CF6BF7">
              <w:rPr>
                <w:b/>
              </w:rPr>
              <w:t>099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363BF" w:rsidRPr="0003188C" w:rsidRDefault="006305F6" w:rsidP="00291F53">
            <w:pPr>
              <w:jc w:val="center"/>
              <w:rPr>
                <w:b/>
              </w:rPr>
            </w:pPr>
            <w:r w:rsidRPr="006305F6">
              <w:rPr>
                <w:b/>
              </w:rPr>
              <w:t>4</w:t>
            </w:r>
            <w:r>
              <w:rPr>
                <w:b/>
              </w:rPr>
              <w:t> </w:t>
            </w:r>
            <w:r w:rsidRPr="006305F6">
              <w:rPr>
                <w:b/>
              </w:rPr>
              <w:t>441</w:t>
            </w:r>
            <w:r>
              <w:rPr>
                <w:b/>
              </w:rPr>
              <w:t xml:space="preserve"> </w:t>
            </w:r>
            <w:r w:rsidRPr="006305F6">
              <w:rPr>
                <w:b/>
              </w:rPr>
              <w:t>844</w:t>
            </w:r>
          </w:p>
        </w:tc>
      </w:tr>
    </w:tbl>
    <w:p w:rsidR="00746641" w:rsidRDefault="00746641" w:rsidP="00746641">
      <w:pPr>
        <w:rPr>
          <w:lang w:val="en-US"/>
        </w:rPr>
      </w:pPr>
    </w:p>
    <w:p w:rsidR="008330C1" w:rsidRPr="00416776" w:rsidRDefault="008330C1" w:rsidP="00416776">
      <w:pPr>
        <w:numPr>
          <w:ilvl w:val="0"/>
          <w:numId w:val="7"/>
        </w:numPr>
        <w:ind w:left="709" w:hanging="283"/>
        <w:rPr>
          <w:b/>
          <w:sz w:val="28"/>
          <w:szCs w:val="28"/>
        </w:rPr>
      </w:pPr>
      <w:r w:rsidRPr="00416776">
        <w:rPr>
          <w:b/>
          <w:sz w:val="28"/>
          <w:szCs w:val="28"/>
        </w:rPr>
        <w:lastRenderedPageBreak/>
        <w:t>Отчёт по трудозатратам рабочей группы проекта</w:t>
      </w:r>
    </w:p>
    <w:p w:rsidR="008330C1" w:rsidRDefault="008330C1" w:rsidP="008330C1">
      <w:pPr>
        <w:rPr>
          <w:b/>
        </w:rPr>
      </w:pPr>
    </w:p>
    <w:tbl>
      <w:tblPr>
        <w:tblW w:w="4532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3275"/>
        <w:gridCol w:w="3152"/>
        <w:gridCol w:w="3026"/>
        <w:gridCol w:w="3219"/>
      </w:tblGrid>
      <w:tr w:rsidR="008330C1" w:rsidRPr="00986D41" w:rsidTr="00416776">
        <w:trPr>
          <w:trHeight w:val="388"/>
        </w:trPr>
        <w:tc>
          <w:tcPr>
            <w:tcW w:w="272" w:type="pct"/>
            <w:vMerge w:val="restart"/>
            <w:shd w:val="clear" w:color="auto" w:fill="auto"/>
            <w:vAlign w:val="center"/>
          </w:tcPr>
          <w:p w:rsidR="008330C1" w:rsidRPr="00986D41" w:rsidRDefault="008330C1" w:rsidP="00416776">
            <w:pPr>
              <w:jc w:val="center"/>
              <w:rPr>
                <w:b/>
              </w:rPr>
            </w:pPr>
            <w:r w:rsidRPr="00986D41">
              <w:rPr>
                <w:b/>
              </w:rPr>
              <w:t>п/н</w:t>
            </w:r>
          </w:p>
        </w:tc>
        <w:tc>
          <w:tcPr>
            <w:tcW w:w="1222" w:type="pct"/>
            <w:vMerge w:val="restart"/>
            <w:shd w:val="clear" w:color="auto" w:fill="auto"/>
            <w:vAlign w:val="center"/>
          </w:tcPr>
          <w:p w:rsidR="008330C1" w:rsidRPr="00986D41" w:rsidRDefault="008330C1" w:rsidP="00416776">
            <w:pPr>
              <w:jc w:val="center"/>
              <w:rPr>
                <w:b/>
              </w:rPr>
            </w:pPr>
            <w:r w:rsidRPr="00986D41">
              <w:rPr>
                <w:b/>
              </w:rPr>
              <w:t>ФИО, должность</w:t>
            </w:r>
          </w:p>
        </w:tc>
        <w:tc>
          <w:tcPr>
            <w:tcW w:w="1176" w:type="pct"/>
            <w:vMerge w:val="restart"/>
            <w:shd w:val="clear" w:color="auto" w:fill="auto"/>
            <w:vAlign w:val="center"/>
          </w:tcPr>
          <w:p w:rsidR="008330C1" w:rsidRPr="00986D41" w:rsidRDefault="008330C1" w:rsidP="00416776">
            <w:pPr>
              <w:jc w:val="center"/>
              <w:rPr>
                <w:b/>
              </w:rPr>
            </w:pPr>
            <w:r w:rsidRPr="00986D41">
              <w:rPr>
                <w:b/>
              </w:rPr>
              <w:t>Роль участника проекта</w:t>
            </w:r>
          </w:p>
        </w:tc>
        <w:tc>
          <w:tcPr>
            <w:tcW w:w="2330" w:type="pct"/>
            <w:gridSpan w:val="2"/>
            <w:shd w:val="clear" w:color="auto" w:fill="auto"/>
          </w:tcPr>
          <w:p w:rsidR="008330C1" w:rsidRPr="00986D41" w:rsidRDefault="008330C1" w:rsidP="00416776">
            <w:pPr>
              <w:jc w:val="center"/>
              <w:rPr>
                <w:b/>
              </w:rPr>
            </w:pPr>
            <w:r w:rsidRPr="00986D41">
              <w:rPr>
                <w:b/>
              </w:rPr>
              <w:t>Трудозатраты, дней</w:t>
            </w:r>
          </w:p>
        </w:tc>
      </w:tr>
      <w:tr w:rsidR="008330C1" w:rsidRPr="00986D41" w:rsidTr="00416776">
        <w:trPr>
          <w:trHeight w:val="338"/>
        </w:trPr>
        <w:tc>
          <w:tcPr>
            <w:tcW w:w="272" w:type="pct"/>
            <w:vMerge/>
            <w:shd w:val="clear" w:color="auto" w:fill="auto"/>
          </w:tcPr>
          <w:p w:rsidR="008330C1" w:rsidRPr="00986D41" w:rsidRDefault="008330C1" w:rsidP="00416776">
            <w:pPr>
              <w:rPr>
                <w:b/>
              </w:rPr>
            </w:pPr>
          </w:p>
        </w:tc>
        <w:tc>
          <w:tcPr>
            <w:tcW w:w="1222" w:type="pct"/>
            <w:vMerge/>
            <w:shd w:val="clear" w:color="auto" w:fill="auto"/>
          </w:tcPr>
          <w:p w:rsidR="008330C1" w:rsidRPr="00986D41" w:rsidRDefault="008330C1" w:rsidP="00416776">
            <w:pPr>
              <w:rPr>
                <w:b/>
              </w:rPr>
            </w:pPr>
          </w:p>
        </w:tc>
        <w:tc>
          <w:tcPr>
            <w:tcW w:w="1176" w:type="pct"/>
            <w:vMerge/>
            <w:shd w:val="clear" w:color="auto" w:fill="auto"/>
          </w:tcPr>
          <w:p w:rsidR="008330C1" w:rsidRPr="00986D41" w:rsidRDefault="008330C1" w:rsidP="00416776">
            <w:pPr>
              <w:jc w:val="center"/>
              <w:rPr>
                <w:b/>
              </w:rPr>
            </w:pPr>
          </w:p>
        </w:tc>
        <w:tc>
          <w:tcPr>
            <w:tcW w:w="1129" w:type="pct"/>
            <w:shd w:val="clear" w:color="auto" w:fill="auto"/>
          </w:tcPr>
          <w:p w:rsidR="008330C1" w:rsidRPr="00986D41" w:rsidRDefault="008330C1" w:rsidP="00416776">
            <w:pPr>
              <w:jc w:val="center"/>
              <w:rPr>
                <w:b/>
              </w:rPr>
            </w:pPr>
            <w:r w:rsidRPr="00986D41">
              <w:rPr>
                <w:b/>
              </w:rPr>
              <w:t xml:space="preserve">Плановые трудозатраты, </w:t>
            </w:r>
            <w:proofErr w:type="spellStart"/>
            <w:r w:rsidRPr="00986D41">
              <w:rPr>
                <w:b/>
              </w:rPr>
              <w:t>чел</w:t>
            </w:r>
            <w:proofErr w:type="gramStart"/>
            <w:r w:rsidRPr="00986D41">
              <w:rPr>
                <w:b/>
              </w:rPr>
              <w:t>.ч</w:t>
            </w:r>
            <w:proofErr w:type="gramEnd"/>
            <w:r w:rsidRPr="00986D41">
              <w:rPr>
                <w:b/>
              </w:rPr>
              <w:t>ас</w:t>
            </w:r>
            <w:proofErr w:type="spellEnd"/>
          </w:p>
        </w:tc>
        <w:tc>
          <w:tcPr>
            <w:tcW w:w="1201" w:type="pct"/>
            <w:shd w:val="clear" w:color="auto" w:fill="auto"/>
          </w:tcPr>
          <w:p w:rsidR="008330C1" w:rsidRPr="00986D41" w:rsidRDefault="008330C1" w:rsidP="00416776">
            <w:pPr>
              <w:jc w:val="center"/>
              <w:rPr>
                <w:b/>
              </w:rPr>
            </w:pPr>
            <w:r w:rsidRPr="00986D41">
              <w:rPr>
                <w:b/>
              </w:rPr>
              <w:t xml:space="preserve">Фактические трудозатраты, </w:t>
            </w:r>
            <w:proofErr w:type="spellStart"/>
            <w:r w:rsidRPr="00986D41">
              <w:rPr>
                <w:b/>
              </w:rPr>
              <w:t>чел</w:t>
            </w:r>
            <w:proofErr w:type="gramStart"/>
            <w:r w:rsidRPr="00986D41">
              <w:rPr>
                <w:b/>
              </w:rPr>
              <w:t>.ч</w:t>
            </w:r>
            <w:proofErr w:type="gramEnd"/>
            <w:r w:rsidRPr="00986D41">
              <w:rPr>
                <w:b/>
              </w:rPr>
              <w:t>ас</w:t>
            </w:r>
            <w:proofErr w:type="spellEnd"/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Pr="00986D41" w:rsidRDefault="008330C1" w:rsidP="00416776">
            <w:pPr>
              <w:jc w:val="center"/>
            </w:pPr>
            <w:r w:rsidRPr="00986D41">
              <w:t>1</w:t>
            </w:r>
            <w:r>
              <w:t>.</w:t>
            </w:r>
          </w:p>
        </w:tc>
        <w:tc>
          <w:tcPr>
            <w:tcW w:w="1222" w:type="pct"/>
            <w:shd w:val="clear" w:color="auto" w:fill="auto"/>
          </w:tcPr>
          <w:p w:rsidR="008330C1" w:rsidRPr="00986D41" w:rsidRDefault="008330C1" w:rsidP="00416776">
            <w:r w:rsidRPr="00986D41">
              <w:t xml:space="preserve">Кузьмин А.Н., </w:t>
            </w:r>
            <w:r>
              <w:t xml:space="preserve">ведущий </w:t>
            </w:r>
            <w:r w:rsidRPr="00986D41">
              <w:t>инженер по автоматизации ОАиИТ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Pr="00986D41" w:rsidRDefault="008330C1" w:rsidP="00416776">
            <w:r>
              <w:t>Менеджер проекта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Pr="00CB19EF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Pr="00986D41" w:rsidRDefault="00B335EF" w:rsidP="00416776">
            <w:pPr>
              <w:jc w:val="center"/>
            </w:pPr>
            <w:r>
              <w:t>200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Pr="00986D41" w:rsidRDefault="008330C1" w:rsidP="00416776">
            <w:pPr>
              <w:jc w:val="center"/>
            </w:pPr>
            <w:r w:rsidRPr="00986D41">
              <w:t>2</w:t>
            </w:r>
            <w:r>
              <w:t>.</w:t>
            </w:r>
          </w:p>
        </w:tc>
        <w:tc>
          <w:tcPr>
            <w:tcW w:w="1222" w:type="pct"/>
            <w:shd w:val="clear" w:color="auto" w:fill="auto"/>
          </w:tcPr>
          <w:p w:rsidR="008330C1" w:rsidRPr="00986D41" w:rsidRDefault="008330C1" w:rsidP="00416776">
            <w:r w:rsidRPr="00986D41">
              <w:t>Пышный В.Ю.</w:t>
            </w:r>
            <w:r>
              <w:t>,</w:t>
            </w:r>
            <w:r w:rsidRPr="00986D41">
              <w:t xml:space="preserve"> инженер программист 1 категории ОАиИТ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Pr="00986D41" w:rsidRDefault="008330C1" w:rsidP="00416776">
            <w:r w:rsidRPr="00986D41">
              <w:t>Разработчик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Pr="00CB19EF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Pr="00986D41" w:rsidRDefault="00B335EF" w:rsidP="00416776">
            <w:pPr>
              <w:jc w:val="center"/>
            </w:pPr>
            <w:r>
              <w:t>150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Pr="00986D41" w:rsidRDefault="008330C1" w:rsidP="00416776">
            <w:pPr>
              <w:jc w:val="center"/>
            </w:pPr>
            <w:r w:rsidRPr="00986D41">
              <w:t>3</w:t>
            </w:r>
            <w:r>
              <w:t>.</w:t>
            </w:r>
          </w:p>
        </w:tc>
        <w:tc>
          <w:tcPr>
            <w:tcW w:w="1222" w:type="pct"/>
            <w:shd w:val="clear" w:color="auto" w:fill="auto"/>
          </w:tcPr>
          <w:p w:rsidR="008330C1" w:rsidRPr="00986D41" w:rsidRDefault="008330C1" w:rsidP="00416776">
            <w:r>
              <w:t>Крысенко Е.П., инженер по автоматизации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Pr="00986D41" w:rsidRDefault="008330C1" w:rsidP="00416776">
            <w:r w:rsidRPr="00986D41">
              <w:t>Разработчик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Pr="00CB19EF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Pr="00986D41" w:rsidRDefault="00B335EF" w:rsidP="00416776">
            <w:pPr>
              <w:jc w:val="center"/>
            </w:pPr>
            <w:r>
              <w:t>100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Pr="00986D41" w:rsidRDefault="008330C1" w:rsidP="00416776">
            <w:pPr>
              <w:jc w:val="center"/>
            </w:pPr>
            <w:r w:rsidRPr="00986D41">
              <w:t>4</w:t>
            </w:r>
            <w:r>
              <w:t>.</w:t>
            </w:r>
          </w:p>
        </w:tc>
        <w:tc>
          <w:tcPr>
            <w:tcW w:w="1222" w:type="pct"/>
            <w:shd w:val="clear" w:color="auto" w:fill="auto"/>
          </w:tcPr>
          <w:p w:rsidR="008330C1" w:rsidRPr="00986D41" w:rsidRDefault="008330C1" w:rsidP="00416776">
            <w:r w:rsidRPr="00986D41">
              <w:t>Завгородний Е.В. техник по наладке ОАиИТ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Pr="00986D41" w:rsidRDefault="008330C1" w:rsidP="00416776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Pr="00CB19EF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Pr="00986D41" w:rsidRDefault="00B335EF" w:rsidP="00416776">
            <w:pPr>
              <w:jc w:val="center"/>
            </w:pPr>
            <w:r>
              <w:t>100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Pr="00986D41" w:rsidRDefault="008330C1" w:rsidP="00416776">
            <w:pPr>
              <w:jc w:val="center"/>
            </w:pPr>
            <w:r w:rsidRPr="00986D41">
              <w:t>5</w:t>
            </w:r>
            <w:r>
              <w:t>.</w:t>
            </w:r>
          </w:p>
        </w:tc>
        <w:tc>
          <w:tcPr>
            <w:tcW w:w="1222" w:type="pct"/>
            <w:shd w:val="clear" w:color="auto" w:fill="auto"/>
          </w:tcPr>
          <w:p w:rsidR="008330C1" w:rsidRPr="00986D41" w:rsidRDefault="008330C1" w:rsidP="00416776">
            <w:r>
              <w:t>Калашник И.П., механик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Pr="00986D41" w:rsidRDefault="008330C1" w:rsidP="00416776">
            <w:r>
              <w:t>Эксперт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Pr="00CB19EF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Pr="00986D41" w:rsidRDefault="00B335EF" w:rsidP="00416776">
            <w:pPr>
              <w:jc w:val="center"/>
            </w:pPr>
            <w:r>
              <w:t>50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Pr="00986D41" w:rsidRDefault="008330C1" w:rsidP="00416776">
            <w:pPr>
              <w:jc w:val="center"/>
            </w:pPr>
            <w:r>
              <w:t>6.</w:t>
            </w:r>
          </w:p>
        </w:tc>
        <w:tc>
          <w:tcPr>
            <w:tcW w:w="1222" w:type="pct"/>
            <w:shd w:val="clear" w:color="auto" w:fill="auto"/>
          </w:tcPr>
          <w:p w:rsidR="008330C1" w:rsidRDefault="008330C1" w:rsidP="00416776">
            <w:r>
              <w:t>Клышева А.Ж., ведущий экономист по планированию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Default="008330C1" w:rsidP="00416776">
            <w:r>
              <w:t>Аналитик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Pr="00CB19EF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Default="00B335EF" w:rsidP="00416776">
            <w:pPr>
              <w:jc w:val="center"/>
            </w:pPr>
            <w:r>
              <w:t>50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Pr="00966429" w:rsidRDefault="008330C1" w:rsidP="00416776">
            <w:pPr>
              <w:jc w:val="center"/>
            </w:pPr>
            <w:r>
              <w:rPr>
                <w:lang w:val="en-US"/>
              </w:rPr>
              <w:t>7</w:t>
            </w:r>
            <w:r>
              <w:t>.</w:t>
            </w:r>
          </w:p>
        </w:tc>
        <w:tc>
          <w:tcPr>
            <w:tcW w:w="1222" w:type="pct"/>
            <w:shd w:val="clear" w:color="auto" w:fill="auto"/>
          </w:tcPr>
          <w:p w:rsidR="008330C1" w:rsidRDefault="008330C1" w:rsidP="00416776">
            <w:r>
              <w:t xml:space="preserve">Федорчук С.С., эл. слесарь по обслуживанию и ремонту обор-я </w:t>
            </w:r>
            <w:proofErr w:type="gramStart"/>
            <w:r>
              <w:t>ОК</w:t>
            </w:r>
            <w:proofErr w:type="gramEnd"/>
            <w:r>
              <w:t xml:space="preserve"> 5 разряда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Default="008330C1" w:rsidP="00416776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Default="00B335EF" w:rsidP="00416776">
            <w:pPr>
              <w:jc w:val="center"/>
            </w:pPr>
            <w:r>
              <w:t>36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Default="008330C1" w:rsidP="00416776">
            <w:pPr>
              <w:jc w:val="center"/>
            </w:pPr>
            <w:r>
              <w:t>8.</w:t>
            </w:r>
          </w:p>
        </w:tc>
        <w:tc>
          <w:tcPr>
            <w:tcW w:w="1222" w:type="pct"/>
            <w:shd w:val="clear" w:color="auto" w:fill="auto"/>
          </w:tcPr>
          <w:p w:rsidR="008330C1" w:rsidRDefault="008330C1" w:rsidP="00416776">
            <w:r>
              <w:t xml:space="preserve">Стаценко А.В., эл. слесарь по обслуживанию и ремонту обор-я </w:t>
            </w:r>
            <w:proofErr w:type="gramStart"/>
            <w:r>
              <w:t>ОК</w:t>
            </w:r>
            <w:proofErr w:type="gramEnd"/>
            <w:r>
              <w:t xml:space="preserve"> 5 разряда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Default="008330C1" w:rsidP="00416776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Default="00B335EF" w:rsidP="00416776">
            <w:pPr>
              <w:jc w:val="center"/>
            </w:pPr>
            <w:r>
              <w:t>36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Default="008330C1" w:rsidP="00416776">
            <w:pPr>
              <w:jc w:val="center"/>
            </w:pPr>
            <w:r>
              <w:t>9.</w:t>
            </w:r>
          </w:p>
        </w:tc>
        <w:tc>
          <w:tcPr>
            <w:tcW w:w="1222" w:type="pct"/>
            <w:shd w:val="clear" w:color="auto" w:fill="auto"/>
          </w:tcPr>
          <w:p w:rsidR="008330C1" w:rsidRDefault="008330C1" w:rsidP="00416776">
            <w:r>
              <w:t xml:space="preserve">Кореньков В.Н., эл. слесарь по обслуживанию и ремонту обор-я </w:t>
            </w:r>
            <w:proofErr w:type="gramStart"/>
            <w:r>
              <w:t>ОК</w:t>
            </w:r>
            <w:proofErr w:type="gramEnd"/>
            <w:r>
              <w:t xml:space="preserve"> 6 разряда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Default="008330C1" w:rsidP="00416776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Default="00B335EF" w:rsidP="00416776">
            <w:pPr>
              <w:jc w:val="center"/>
            </w:pPr>
            <w:r>
              <w:t>36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Default="008330C1" w:rsidP="00416776">
            <w:pPr>
              <w:jc w:val="center"/>
            </w:pPr>
            <w:r>
              <w:t>10.</w:t>
            </w:r>
          </w:p>
        </w:tc>
        <w:tc>
          <w:tcPr>
            <w:tcW w:w="1222" w:type="pct"/>
            <w:shd w:val="clear" w:color="auto" w:fill="auto"/>
          </w:tcPr>
          <w:p w:rsidR="008330C1" w:rsidRDefault="008330C1" w:rsidP="00416776">
            <w:r>
              <w:t xml:space="preserve">Марунич Д.А., эл. слесарь по обслуживанию и ремонту обор-я </w:t>
            </w:r>
            <w:proofErr w:type="gramStart"/>
            <w:r>
              <w:t>ОК</w:t>
            </w:r>
            <w:proofErr w:type="gramEnd"/>
            <w:r>
              <w:t xml:space="preserve"> 5 разряда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Default="008330C1" w:rsidP="00416776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Default="00B335EF" w:rsidP="00416776">
            <w:pPr>
              <w:jc w:val="center"/>
            </w:pPr>
            <w:r>
              <w:t>29</w:t>
            </w:r>
          </w:p>
        </w:tc>
      </w:tr>
      <w:tr w:rsidR="008330C1" w:rsidRPr="00986D41" w:rsidTr="00416776">
        <w:tc>
          <w:tcPr>
            <w:tcW w:w="272" w:type="pct"/>
            <w:shd w:val="clear" w:color="auto" w:fill="auto"/>
            <w:vAlign w:val="center"/>
          </w:tcPr>
          <w:p w:rsidR="008330C1" w:rsidRDefault="008330C1" w:rsidP="00416776">
            <w:pPr>
              <w:jc w:val="center"/>
            </w:pPr>
            <w:r>
              <w:t>11.</w:t>
            </w:r>
          </w:p>
        </w:tc>
        <w:tc>
          <w:tcPr>
            <w:tcW w:w="1222" w:type="pct"/>
            <w:shd w:val="clear" w:color="auto" w:fill="auto"/>
          </w:tcPr>
          <w:p w:rsidR="008330C1" w:rsidRDefault="008330C1" w:rsidP="00416776">
            <w:r>
              <w:t xml:space="preserve">Келаманов Е.Б., эл. слесарь по обслуживанию и ремонту обор-я </w:t>
            </w:r>
            <w:proofErr w:type="gramStart"/>
            <w:r>
              <w:t>ОК</w:t>
            </w:r>
            <w:proofErr w:type="gramEnd"/>
            <w:r>
              <w:t xml:space="preserve"> 3 разряда</w:t>
            </w:r>
          </w:p>
        </w:tc>
        <w:tc>
          <w:tcPr>
            <w:tcW w:w="1176" w:type="pct"/>
            <w:shd w:val="clear" w:color="auto" w:fill="auto"/>
            <w:vAlign w:val="center"/>
          </w:tcPr>
          <w:p w:rsidR="008330C1" w:rsidRDefault="008330C1" w:rsidP="00416776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Default="008330C1" w:rsidP="004167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Default="00B335EF" w:rsidP="00416776">
            <w:pPr>
              <w:jc w:val="center"/>
            </w:pPr>
            <w:r>
              <w:t>29</w:t>
            </w:r>
          </w:p>
        </w:tc>
      </w:tr>
      <w:tr w:rsidR="008330C1" w:rsidRPr="00986D41" w:rsidTr="00416776">
        <w:tc>
          <w:tcPr>
            <w:tcW w:w="2670" w:type="pct"/>
            <w:gridSpan w:val="3"/>
            <w:shd w:val="clear" w:color="auto" w:fill="auto"/>
            <w:vAlign w:val="center"/>
          </w:tcPr>
          <w:p w:rsidR="008330C1" w:rsidRPr="00986D41" w:rsidRDefault="008330C1" w:rsidP="00416776">
            <w:pPr>
              <w:jc w:val="right"/>
            </w:pPr>
            <w:r w:rsidRPr="00986D41">
              <w:rPr>
                <w:b/>
              </w:rPr>
              <w:t>ИТОГО: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8330C1" w:rsidRDefault="008330C1" w:rsidP="00416776">
            <w:pPr>
              <w:jc w:val="center"/>
            </w:pPr>
            <w:r w:rsidRPr="009E5241">
              <w:t>816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330C1" w:rsidRPr="00986D41" w:rsidRDefault="00B335EF" w:rsidP="00416776">
            <w:pPr>
              <w:jc w:val="center"/>
            </w:pPr>
            <w:r>
              <w:t>816</w:t>
            </w:r>
          </w:p>
        </w:tc>
      </w:tr>
    </w:tbl>
    <w:p w:rsidR="008330C1" w:rsidRDefault="008330C1" w:rsidP="008330C1">
      <w:pPr>
        <w:ind w:left="142"/>
        <w:jc w:val="right"/>
        <w:rPr>
          <w:b/>
          <w:lang w:val="kk-KZ"/>
        </w:rPr>
      </w:pPr>
    </w:p>
    <w:p w:rsidR="008330C1" w:rsidRDefault="008330C1" w:rsidP="008330C1">
      <w:pPr>
        <w:ind w:left="142"/>
        <w:rPr>
          <w:b/>
        </w:rPr>
      </w:pPr>
    </w:p>
    <w:p w:rsidR="004D2612" w:rsidRDefault="004D2612" w:rsidP="008330C1">
      <w:pPr>
        <w:ind w:left="142"/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0"/>
        <w:gridCol w:w="5016"/>
        <w:gridCol w:w="1330"/>
        <w:gridCol w:w="549"/>
        <w:gridCol w:w="1468"/>
        <w:gridCol w:w="1102"/>
        <w:gridCol w:w="1352"/>
        <w:gridCol w:w="883"/>
        <w:gridCol w:w="777"/>
        <w:gridCol w:w="833"/>
        <w:gridCol w:w="786"/>
      </w:tblGrid>
      <w:tr w:rsidR="008330C1" w:rsidRPr="00D96F7C" w:rsidTr="008330C1">
        <w:trPr>
          <w:trHeight w:val="300"/>
        </w:trPr>
        <w:tc>
          <w:tcPr>
            <w:tcW w:w="19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b/>
                <w:bCs/>
                <w:i/>
                <w:iCs/>
              </w:rPr>
            </w:pPr>
            <w:r w:rsidRPr="00D96F7C">
              <w:rPr>
                <w:b/>
                <w:bCs/>
                <w:i/>
                <w:iCs/>
              </w:rPr>
              <w:lastRenderedPageBreak/>
              <w:t xml:space="preserve">ФОТ для </w:t>
            </w:r>
            <w:r w:rsidRPr="00CF6BF7">
              <w:rPr>
                <w:b/>
                <w:bCs/>
                <w:i/>
                <w:iCs/>
              </w:rPr>
              <w:t>проектирования и пуско-наладочных работ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b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</w:tr>
      <w:tr w:rsidR="008330C1" w:rsidRPr="00D96F7C" w:rsidTr="00416776">
        <w:trPr>
          <w:trHeight w:val="270"/>
        </w:trPr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b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</w:tr>
      <w:tr w:rsidR="008330C1" w:rsidRPr="00D96F7C" w:rsidTr="00416776">
        <w:trPr>
          <w:trHeight w:val="840"/>
        </w:trPr>
        <w:tc>
          <w:tcPr>
            <w:tcW w:w="230" w:type="pct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№ п/п</w:t>
            </w:r>
          </w:p>
        </w:tc>
        <w:tc>
          <w:tcPr>
            <w:tcW w:w="1691" w:type="pct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Должность</w:t>
            </w:r>
          </w:p>
        </w:tc>
        <w:tc>
          <w:tcPr>
            <w:tcW w:w="448" w:type="pct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Разряд/оклад</w:t>
            </w:r>
          </w:p>
        </w:tc>
        <w:tc>
          <w:tcPr>
            <w:tcW w:w="185" w:type="pct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Ед. чел.</w:t>
            </w:r>
          </w:p>
        </w:tc>
        <w:tc>
          <w:tcPr>
            <w:tcW w:w="494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трудоемкость чел х час</w:t>
            </w:r>
          </w:p>
        </w:tc>
        <w:tc>
          <w:tcPr>
            <w:tcW w:w="371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тарифная ставка тенге</w:t>
            </w:r>
          </w:p>
        </w:tc>
        <w:tc>
          <w:tcPr>
            <w:tcW w:w="455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Повременная оплата, тенге</w:t>
            </w:r>
          </w:p>
        </w:tc>
        <w:tc>
          <w:tcPr>
            <w:tcW w:w="298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Премия 26%</w:t>
            </w:r>
          </w:p>
        </w:tc>
        <w:tc>
          <w:tcPr>
            <w:tcW w:w="283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Итого ФОТ</w:t>
            </w:r>
          </w:p>
        </w:tc>
        <w:tc>
          <w:tcPr>
            <w:tcW w:w="281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Налоги                (6% и 3,5%)</w:t>
            </w:r>
          </w:p>
        </w:tc>
        <w:tc>
          <w:tcPr>
            <w:tcW w:w="265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Мед</w:t>
            </w:r>
            <w:proofErr w:type="gramStart"/>
            <w:r w:rsidRPr="00D96F7C">
              <w:rPr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  <w:r w:rsidRPr="00D96F7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D96F7C">
              <w:rPr>
                <w:b/>
                <w:bCs/>
                <w:i/>
                <w:iCs/>
                <w:sz w:val="20"/>
                <w:szCs w:val="20"/>
              </w:rPr>
              <w:t>с</w:t>
            </w:r>
            <w:proofErr w:type="gramEnd"/>
            <w:r w:rsidRPr="00D96F7C">
              <w:rPr>
                <w:b/>
                <w:bCs/>
                <w:i/>
                <w:iCs/>
                <w:sz w:val="20"/>
                <w:szCs w:val="20"/>
              </w:rPr>
              <w:t>трах. (2%)</w:t>
            </w:r>
          </w:p>
        </w:tc>
      </w:tr>
      <w:tr w:rsidR="008330C1" w:rsidRPr="00D96F7C" w:rsidTr="00416776">
        <w:trPr>
          <w:trHeight w:val="300"/>
        </w:trPr>
        <w:tc>
          <w:tcPr>
            <w:tcW w:w="23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691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48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85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9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13</w:t>
            </w:r>
          </w:p>
        </w:tc>
      </w:tr>
      <w:tr w:rsidR="008330C1" w:rsidRPr="00D96F7C" w:rsidTr="00416776">
        <w:trPr>
          <w:trHeight w:val="255"/>
        </w:trPr>
        <w:tc>
          <w:tcPr>
            <w:tcW w:w="230" w:type="pc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color w:val="000000"/>
                <w:sz w:val="20"/>
                <w:szCs w:val="20"/>
              </w:rPr>
            </w:pPr>
            <w:r w:rsidRPr="00D96F7C">
              <w:rPr>
                <w:color w:val="000000"/>
                <w:sz w:val="20"/>
                <w:szCs w:val="20"/>
              </w:rPr>
              <w:t>Ведущий инженер по автоматизации (Кузьмин А.Н.)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200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1 268,30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253 660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65 952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1B7223" w:rsidRDefault="008330C1" w:rsidP="00416776">
            <w:pPr>
              <w:jc w:val="center"/>
              <w:rPr>
                <w:sz w:val="16"/>
                <w:szCs w:val="16"/>
              </w:rPr>
            </w:pPr>
            <w:r w:rsidRPr="001B7223">
              <w:rPr>
                <w:sz w:val="16"/>
                <w:szCs w:val="16"/>
              </w:rPr>
              <w:t>319 612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27 327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6 392</w:t>
            </w:r>
          </w:p>
        </w:tc>
      </w:tr>
      <w:tr w:rsidR="008330C1" w:rsidRPr="00D96F7C" w:rsidTr="00416776">
        <w:trPr>
          <w:trHeight w:val="255"/>
        </w:trPr>
        <w:tc>
          <w:tcPr>
            <w:tcW w:w="230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color w:val="000000"/>
                <w:sz w:val="20"/>
                <w:szCs w:val="20"/>
              </w:rPr>
            </w:pPr>
            <w:r w:rsidRPr="00D96F7C">
              <w:rPr>
                <w:color w:val="000000"/>
                <w:sz w:val="20"/>
                <w:szCs w:val="20"/>
              </w:rPr>
              <w:t>Техник по наладке (Завгородний Е.В.)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853,65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85 365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22 195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1B7223" w:rsidRDefault="008330C1" w:rsidP="00416776">
            <w:pPr>
              <w:jc w:val="center"/>
              <w:rPr>
                <w:sz w:val="16"/>
                <w:szCs w:val="16"/>
              </w:rPr>
            </w:pPr>
            <w:r w:rsidRPr="001B7223">
              <w:rPr>
                <w:sz w:val="16"/>
                <w:szCs w:val="16"/>
              </w:rPr>
              <w:t>107 560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9 196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2 151</w:t>
            </w:r>
          </w:p>
        </w:tc>
      </w:tr>
      <w:tr w:rsidR="008330C1" w:rsidRPr="00D96F7C" w:rsidTr="00416776">
        <w:trPr>
          <w:trHeight w:val="255"/>
        </w:trPr>
        <w:tc>
          <w:tcPr>
            <w:tcW w:w="230" w:type="pct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3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color w:val="000000"/>
                <w:sz w:val="20"/>
                <w:szCs w:val="20"/>
              </w:rPr>
            </w:pPr>
            <w:r w:rsidRPr="00D96F7C">
              <w:rPr>
                <w:color w:val="000000"/>
                <w:sz w:val="20"/>
                <w:szCs w:val="20"/>
              </w:rPr>
              <w:t>Инженер по автоматизации (Крысенко Е.П.)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100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937,50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93 750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24 375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1B7223" w:rsidRDefault="008330C1" w:rsidP="00416776">
            <w:pPr>
              <w:jc w:val="center"/>
              <w:rPr>
                <w:sz w:val="16"/>
                <w:szCs w:val="16"/>
              </w:rPr>
            </w:pPr>
            <w:r w:rsidRPr="001B7223">
              <w:rPr>
                <w:sz w:val="16"/>
                <w:szCs w:val="16"/>
              </w:rPr>
              <w:t>118 125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10 100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2 363</w:t>
            </w:r>
          </w:p>
        </w:tc>
      </w:tr>
      <w:tr w:rsidR="008330C1" w:rsidRPr="00D96F7C" w:rsidTr="00416776">
        <w:trPr>
          <w:trHeight w:val="255"/>
        </w:trPr>
        <w:tc>
          <w:tcPr>
            <w:tcW w:w="230" w:type="pc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4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color w:val="000000"/>
                <w:sz w:val="20"/>
                <w:szCs w:val="20"/>
              </w:rPr>
            </w:pPr>
            <w:r w:rsidRPr="00D96F7C">
              <w:rPr>
                <w:color w:val="000000"/>
                <w:sz w:val="20"/>
                <w:szCs w:val="20"/>
              </w:rPr>
              <w:t>Инженер программист 1 категории (Пышный В.Ю.)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150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969,51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145 427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37 811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1B7223" w:rsidRDefault="008330C1" w:rsidP="00416776">
            <w:pPr>
              <w:jc w:val="center"/>
              <w:rPr>
                <w:sz w:val="16"/>
                <w:szCs w:val="16"/>
              </w:rPr>
            </w:pPr>
            <w:r w:rsidRPr="001B7223">
              <w:rPr>
                <w:sz w:val="16"/>
                <w:szCs w:val="16"/>
              </w:rPr>
              <w:t>183 237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15 667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3 665</w:t>
            </w:r>
          </w:p>
        </w:tc>
      </w:tr>
      <w:tr w:rsidR="008330C1" w:rsidRPr="00D96F7C" w:rsidTr="00416776">
        <w:trPr>
          <w:trHeight w:val="330"/>
        </w:trPr>
        <w:tc>
          <w:tcPr>
            <w:tcW w:w="230" w:type="pct"/>
            <w:vMerge w:val="restart"/>
            <w:tcBorders>
              <w:top w:val="single" w:sz="4" w:space="0" w:color="auto"/>
              <w:left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Калашник И.П., механик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1 090,79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54 540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14 180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68 720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5 876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1 374</w:t>
            </w:r>
          </w:p>
        </w:tc>
      </w:tr>
      <w:tr w:rsidR="008330C1" w:rsidRPr="00D96F7C" w:rsidTr="00416776">
        <w:tc>
          <w:tcPr>
            <w:tcW w:w="230" w:type="pct"/>
            <w:vMerge/>
            <w:tcBorders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330C1" w:rsidRPr="00D96F7C" w:rsidTr="00416776">
        <w:trPr>
          <w:trHeight w:val="255"/>
        </w:trPr>
        <w:tc>
          <w:tcPr>
            <w:tcW w:w="230" w:type="pct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6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Клышева А.Ж., ведущий экономист по планированию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929,88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46 494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12 088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58 582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5 009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1 172</w:t>
            </w:r>
          </w:p>
        </w:tc>
      </w:tr>
      <w:tr w:rsidR="008330C1" w:rsidRPr="00D96F7C" w:rsidTr="00416776">
        <w:trPr>
          <w:trHeight w:val="285"/>
        </w:trPr>
        <w:tc>
          <w:tcPr>
            <w:tcW w:w="23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691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448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494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455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283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281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265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 </w:t>
            </w:r>
          </w:p>
        </w:tc>
      </w:tr>
      <w:tr w:rsidR="008330C1" w:rsidRPr="00D96F7C" w:rsidTr="002D5B3D">
        <w:trPr>
          <w:trHeight w:val="285"/>
        </w:trPr>
        <w:tc>
          <w:tcPr>
            <w:tcW w:w="1921" w:type="pct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ИТОГО ТРУДОЗАТРАТ</w:t>
            </w:r>
          </w:p>
        </w:tc>
        <w:tc>
          <w:tcPr>
            <w:tcW w:w="448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679 235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176 601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2D5B3D" w:rsidRDefault="008330C1" w:rsidP="002D5B3D">
            <w:pPr>
              <w:jc w:val="center"/>
              <w:rPr>
                <w:b/>
                <w:bCs/>
                <w:sz w:val="16"/>
                <w:szCs w:val="16"/>
              </w:rPr>
            </w:pPr>
            <w:r w:rsidRPr="002D5B3D">
              <w:rPr>
                <w:b/>
                <w:bCs/>
                <w:sz w:val="16"/>
                <w:szCs w:val="16"/>
              </w:rPr>
              <w:t>855 836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73 174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17 117</w:t>
            </w:r>
          </w:p>
        </w:tc>
      </w:tr>
      <w:tr w:rsidR="008330C1" w:rsidRPr="00D96F7C" w:rsidTr="00416776">
        <w:trPr>
          <w:trHeight w:val="270"/>
        </w:trPr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b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</w:tr>
      <w:tr w:rsidR="008330C1" w:rsidRPr="00D96F7C" w:rsidTr="00416776">
        <w:trPr>
          <w:trHeight w:val="255"/>
        </w:trPr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Default="008330C1" w:rsidP="00416776">
            <w:pPr>
              <w:rPr>
                <w:sz w:val="20"/>
                <w:szCs w:val="20"/>
              </w:rPr>
            </w:pPr>
          </w:p>
          <w:p w:rsidR="001B7223" w:rsidRPr="00D96F7C" w:rsidRDefault="001B7223" w:rsidP="00416776">
            <w:pPr>
              <w:rPr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b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</w:tr>
      <w:tr w:rsidR="008330C1" w:rsidRPr="00D96F7C" w:rsidTr="00416776">
        <w:trPr>
          <w:trHeight w:val="270"/>
        </w:trPr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b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</w:tr>
      <w:tr w:rsidR="008330C1" w:rsidRPr="00D96F7C" w:rsidTr="00416776">
        <w:trPr>
          <w:trHeight w:val="840"/>
        </w:trPr>
        <w:tc>
          <w:tcPr>
            <w:tcW w:w="230" w:type="pct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№ п/п</w:t>
            </w:r>
          </w:p>
        </w:tc>
        <w:tc>
          <w:tcPr>
            <w:tcW w:w="1691" w:type="pct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Должность</w:t>
            </w:r>
          </w:p>
        </w:tc>
        <w:tc>
          <w:tcPr>
            <w:tcW w:w="448" w:type="pct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Разряд/оклад</w:t>
            </w:r>
          </w:p>
        </w:tc>
        <w:tc>
          <w:tcPr>
            <w:tcW w:w="185" w:type="pct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Ед. чел.</w:t>
            </w:r>
          </w:p>
        </w:tc>
        <w:tc>
          <w:tcPr>
            <w:tcW w:w="494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трудоемкость чел х час</w:t>
            </w:r>
          </w:p>
        </w:tc>
        <w:tc>
          <w:tcPr>
            <w:tcW w:w="371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тарифная ставка тенге</w:t>
            </w:r>
          </w:p>
        </w:tc>
        <w:tc>
          <w:tcPr>
            <w:tcW w:w="455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Повременная оплата, тенге</w:t>
            </w:r>
          </w:p>
        </w:tc>
        <w:tc>
          <w:tcPr>
            <w:tcW w:w="298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Премия 24%</w:t>
            </w:r>
          </w:p>
        </w:tc>
        <w:tc>
          <w:tcPr>
            <w:tcW w:w="283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Итого ФОТ</w:t>
            </w:r>
          </w:p>
        </w:tc>
        <w:tc>
          <w:tcPr>
            <w:tcW w:w="281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Налоги                (6% и 3,5%)</w:t>
            </w:r>
          </w:p>
        </w:tc>
        <w:tc>
          <w:tcPr>
            <w:tcW w:w="265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Мед</w:t>
            </w:r>
            <w:proofErr w:type="gramStart"/>
            <w:r w:rsidRPr="00D96F7C">
              <w:rPr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  <w:r w:rsidRPr="00D96F7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D96F7C">
              <w:rPr>
                <w:b/>
                <w:bCs/>
                <w:i/>
                <w:iCs/>
                <w:sz w:val="20"/>
                <w:szCs w:val="20"/>
              </w:rPr>
              <w:t>с</w:t>
            </w:r>
            <w:proofErr w:type="gramEnd"/>
            <w:r w:rsidRPr="00D96F7C">
              <w:rPr>
                <w:b/>
                <w:bCs/>
                <w:i/>
                <w:iCs/>
                <w:sz w:val="20"/>
                <w:szCs w:val="20"/>
              </w:rPr>
              <w:t>трах. (2%)</w:t>
            </w:r>
          </w:p>
        </w:tc>
      </w:tr>
      <w:tr w:rsidR="008330C1" w:rsidRPr="00D96F7C" w:rsidTr="00416776">
        <w:trPr>
          <w:trHeight w:val="300"/>
        </w:trPr>
        <w:tc>
          <w:tcPr>
            <w:tcW w:w="23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691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48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85" w:type="pct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9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96F7C">
              <w:rPr>
                <w:b/>
                <w:bCs/>
                <w:i/>
                <w:iCs/>
                <w:sz w:val="20"/>
                <w:szCs w:val="20"/>
              </w:rPr>
              <w:t>13</w:t>
            </w:r>
          </w:p>
        </w:tc>
      </w:tr>
      <w:tr w:rsidR="008330C1" w:rsidRPr="00D96F7C" w:rsidTr="00416776">
        <w:trPr>
          <w:trHeight w:val="525"/>
        </w:trPr>
        <w:tc>
          <w:tcPr>
            <w:tcW w:w="230" w:type="pc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 xml:space="preserve">Федорчук С.С., эл. слесарь по обслуживанию и ремонту обор-я </w:t>
            </w:r>
            <w:proofErr w:type="gramStart"/>
            <w:r w:rsidRPr="00D96F7C">
              <w:rPr>
                <w:sz w:val="20"/>
                <w:szCs w:val="20"/>
              </w:rPr>
              <w:t>ОК</w:t>
            </w:r>
            <w:proofErr w:type="gramEnd"/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36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657,80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23 681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5 683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29 364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2 511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587</w:t>
            </w:r>
          </w:p>
        </w:tc>
      </w:tr>
      <w:tr w:rsidR="008330C1" w:rsidRPr="00D96F7C" w:rsidTr="00416776">
        <w:trPr>
          <w:trHeight w:val="510"/>
        </w:trPr>
        <w:tc>
          <w:tcPr>
            <w:tcW w:w="230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 xml:space="preserve">Стаценко А.В., эл. слесарь по обслуживанию и ремонту обор-я </w:t>
            </w:r>
            <w:proofErr w:type="gramStart"/>
            <w:r w:rsidRPr="00D96F7C">
              <w:rPr>
                <w:sz w:val="20"/>
                <w:szCs w:val="20"/>
              </w:rPr>
              <w:t>ОК</w:t>
            </w:r>
            <w:proofErr w:type="gramEnd"/>
            <w:r w:rsidRPr="00D96F7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36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657,80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23 681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5 683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29 364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2 511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587</w:t>
            </w:r>
          </w:p>
        </w:tc>
      </w:tr>
      <w:tr w:rsidR="008330C1" w:rsidRPr="00D96F7C" w:rsidTr="00416776">
        <w:trPr>
          <w:trHeight w:val="510"/>
        </w:trPr>
        <w:tc>
          <w:tcPr>
            <w:tcW w:w="230" w:type="pct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3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 xml:space="preserve">Кореньков В.Н., эл. слесарь по обслуживанию и ремонту обор-я </w:t>
            </w:r>
            <w:proofErr w:type="gramStart"/>
            <w:r w:rsidRPr="00D96F7C">
              <w:rPr>
                <w:sz w:val="20"/>
                <w:szCs w:val="20"/>
              </w:rPr>
              <w:t>ОК</w:t>
            </w:r>
            <w:proofErr w:type="gramEnd"/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6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36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915,00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32 940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7 906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40 846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3 492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817</w:t>
            </w:r>
          </w:p>
        </w:tc>
      </w:tr>
      <w:tr w:rsidR="008330C1" w:rsidRPr="00D96F7C" w:rsidTr="00416776">
        <w:trPr>
          <w:trHeight w:val="510"/>
        </w:trPr>
        <w:tc>
          <w:tcPr>
            <w:tcW w:w="230" w:type="pct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4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 xml:space="preserve">Марунич Д.А., эл. слесарь по обслуживанию и ремонту обор-я </w:t>
            </w:r>
            <w:proofErr w:type="gramStart"/>
            <w:r w:rsidRPr="00D96F7C">
              <w:rPr>
                <w:sz w:val="20"/>
                <w:szCs w:val="20"/>
              </w:rPr>
              <w:t>ОК</w:t>
            </w:r>
            <w:proofErr w:type="gramEnd"/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29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657,80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19 076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4 578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23 654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2 022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473</w:t>
            </w:r>
          </w:p>
        </w:tc>
      </w:tr>
      <w:tr w:rsidR="008330C1" w:rsidRPr="00D96F7C" w:rsidTr="00416776">
        <w:trPr>
          <w:trHeight w:val="525"/>
        </w:trPr>
        <w:tc>
          <w:tcPr>
            <w:tcW w:w="230" w:type="pct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</w:t>
            </w:r>
          </w:p>
        </w:tc>
        <w:tc>
          <w:tcPr>
            <w:tcW w:w="1691" w:type="pct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 xml:space="preserve">Келаманов Е.Б., эл. слесарь по обслуживанию и ремонту обор-я </w:t>
            </w:r>
            <w:proofErr w:type="gramStart"/>
            <w:r w:rsidRPr="00D96F7C">
              <w:rPr>
                <w:sz w:val="20"/>
                <w:szCs w:val="20"/>
              </w:rPr>
              <w:t>ОК</w:t>
            </w:r>
            <w:proofErr w:type="gramEnd"/>
            <w:r w:rsidRPr="00D96F7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3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29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521,20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15 115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3 628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18 742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1 602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330C1" w:rsidRPr="00D96F7C" w:rsidRDefault="008330C1" w:rsidP="00416776">
            <w:pPr>
              <w:jc w:val="center"/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375</w:t>
            </w:r>
          </w:p>
        </w:tc>
      </w:tr>
      <w:tr w:rsidR="008330C1" w:rsidRPr="00D96F7C" w:rsidTr="00416776">
        <w:trPr>
          <w:trHeight w:val="285"/>
        </w:trPr>
        <w:tc>
          <w:tcPr>
            <w:tcW w:w="230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691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448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494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455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283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sz w:val="20"/>
                <w:szCs w:val="20"/>
              </w:rPr>
            </w:pPr>
            <w:r w:rsidRPr="00D96F7C">
              <w:rPr>
                <w:sz w:val="20"/>
                <w:szCs w:val="20"/>
              </w:rPr>
              <w:t> </w:t>
            </w:r>
          </w:p>
        </w:tc>
        <w:tc>
          <w:tcPr>
            <w:tcW w:w="281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265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rPr>
                <w:b/>
                <w:sz w:val="20"/>
                <w:szCs w:val="20"/>
              </w:rPr>
            </w:pPr>
            <w:r w:rsidRPr="00D96F7C">
              <w:rPr>
                <w:b/>
                <w:sz w:val="20"/>
                <w:szCs w:val="20"/>
              </w:rPr>
              <w:t> </w:t>
            </w:r>
          </w:p>
        </w:tc>
      </w:tr>
      <w:tr w:rsidR="008330C1" w:rsidRPr="00D96F7C" w:rsidTr="002D5B3D">
        <w:trPr>
          <w:trHeight w:val="285"/>
        </w:trPr>
        <w:tc>
          <w:tcPr>
            <w:tcW w:w="1921" w:type="pct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ИТОГО ТРУДОЗАТРАТ</w:t>
            </w:r>
          </w:p>
        </w:tc>
        <w:tc>
          <w:tcPr>
            <w:tcW w:w="448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114 493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27 478</w:t>
            </w:r>
          </w:p>
        </w:tc>
        <w:tc>
          <w:tcPr>
            <w:tcW w:w="283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2D5B3D" w:rsidRDefault="008330C1" w:rsidP="002D5B3D">
            <w:pPr>
              <w:jc w:val="center"/>
              <w:rPr>
                <w:b/>
                <w:bCs/>
                <w:sz w:val="16"/>
                <w:szCs w:val="16"/>
              </w:rPr>
            </w:pPr>
            <w:r w:rsidRPr="002D5B3D">
              <w:rPr>
                <w:b/>
                <w:bCs/>
                <w:sz w:val="16"/>
                <w:szCs w:val="16"/>
              </w:rPr>
              <w:t>141 971</w:t>
            </w:r>
          </w:p>
        </w:tc>
        <w:tc>
          <w:tcPr>
            <w:tcW w:w="281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12 139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330C1" w:rsidRPr="00D96F7C" w:rsidRDefault="008330C1" w:rsidP="0041677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7C">
              <w:rPr>
                <w:b/>
                <w:bCs/>
                <w:sz w:val="20"/>
                <w:szCs w:val="20"/>
              </w:rPr>
              <w:t>2 839</w:t>
            </w:r>
          </w:p>
        </w:tc>
      </w:tr>
    </w:tbl>
    <w:p w:rsidR="00A33407" w:rsidRDefault="00A33407" w:rsidP="00A33407">
      <w:pPr>
        <w:rPr>
          <w:b/>
        </w:rPr>
      </w:pPr>
    </w:p>
    <w:p w:rsidR="000E6686" w:rsidRPr="0066486B" w:rsidRDefault="000E6686" w:rsidP="002928BC">
      <w:pPr>
        <w:pStyle w:val="a3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 w:rsidRPr="0066486B">
        <w:rPr>
          <w:rFonts w:ascii="Times New Roman" w:hAnsi="Times New Roman"/>
          <w:b/>
          <w:sz w:val="28"/>
          <w:szCs w:val="28"/>
        </w:rPr>
        <w:lastRenderedPageBreak/>
        <w:t>Сводная информация по</w:t>
      </w:r>
      <w:r w:rsidR="009A16DE" w:rsidRPr="0066486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66486B">
        <w:rPr>
          <w:rFonts w:ascii="Times New Roman" w:hAnsi="Times New Roman"/>
          <w:b/>
          <w:sz w:val="28"/>
          <w:szCs w:val="28"/>
        </w:rPr>
        <w:t>проекту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9"/>
        <w:gridCol w:w="441"/>
        <w:gridCol w:w="4338"/>
        <w:gridCol w:w="1233"/>
        <w:gridCol w:w="503"/>
        <w:gridCol w:w="1363"/>
        <w:gridCol w:w="27"/>
        <w:gridCol w:w="994"/>
        <w:gridCol w:w="1254"/>
        <w:gridCol w:w="816"/>
        <w:gridCol w:w="248"/>
        <w:gridCol w:w="526"/>
        <w:gridCol w:w="769"/>
        <w:gridCol w:w="2165"/>
      </w:tblGrid>
      <w:tr w:rsidR="00306916" w:rsidRPr="00D96F7C" w:rsidTr="00306916">
        <w:trPr>
          <w:trHeight w:val="255"/>
        </w:trPr>
        <w:tc>
          <w:tcPr>
            <w:tcW w:w="1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16" w:rsidRPr="00D96F7C" w:rsidRDefault="00306916" w:rsidP="00416776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</w:tr>
      <w:tr w:rsidR="00306916" w:rsidRPr="00986D41" w:rsidTr="003069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7" w:type="pct"/>
        </w:trPr>
        <w:tc>
          <w:tcPr>
            <w:tcW w:w="2673" w:type="pct"/>
            <w:gridSpan w:val="6"/>
            <w:shd w:val="clear" w:color="auto" w:fill="auto"/>
          </w:tcPr>
          <w:p w:rsidR="00306916" w:rsidRPr="00986D41" w:rsidRDefault="00306916" w:rsidP="00416776">
            <w:pPr>
              <w:ind w:left="34"/>
              <w:jc w:val="center"/>
              <w:rPr>
                <w:b/>
              </w:rPr>
            </w:pPr>
            <w:r w:rsidRPr="00986D41">
              <w:rPr>
                <w:b/>
              </w:rPr>
              <w:t>Наименование показателей</w:t>
            </w:r>
          </w:p>
        </w:tc>
        <w:tc>
          <w:tcPr>
            <w:tcW w:w="1120" w:type="pct"/>
            <w:gridSpan w:val="4"/>
            <w:shd w:val="clear" w:color="auto" w:fill="auto"/>
          </w:tcPr>
          <w:p w:rsidR="00306916" w:rsidRPr="00986D41" w:rsidRDefault="00306916" w:rsidP="00416776">
            <w:pPr>
              <w:ind w:left="-1068"/>
              <w:jc w:val="center"/>
              <w:rPr>
                <w:b/>
              </w:rPr>
            </w:pPr>
            <w:r w:rsidRPr="00986D41">
              <w:rPr>
                <w:b/>
              </w:rPr>
              <w:t xml:space="preserve">           Плановое значение</w:t>
            </w:r>
            <w:r w:rsidR="00776B74">
              <w:rPr>
                <w:b/>
              </w:rPr>
              <w:t>, тенге</w:t>
            </w:r>
          </w:p>
        </w:tc>
        <w:tc>
          <w:tcPr>
            <w:tcW w:w="1170" w:type="pct"/>
            <w:gridSpan w:val="3"/>
            <w:shd w:val="clear" w:color="auto" w:fill="auto"/>
          </w:tcPr>
          <w:p w:rsidR="00306916" w:rsidRPr="00986D41" w:rsidRDefault="00306916" w:rsidP="00416776">
            <w:pPr>
              <w:ind w:left="-1068"/>
              <w:jc w:val="center"/>
              <w:rPr>
                <w:b/>
              </w:rPr>
            </w:pPr>
            <w:r w:rsidRPr="00986D41">
              <w:rPr>
                <w:b/>
              </w:rPr>
              <w:t xml:space="preserve">           Фактическое значение</w:t>
            </w:r>
            <w:r w:rsidR="00776B74">
              <w:rPr>
                <w:b/>
              </w:rPr>
              <w:t>, тенге</w:t>
            </w:r>
          </w:p>
        </w:tc>
      </w:tr>
      <w:tr w:rsidR="00306916" w:rsidRPr="00986D41" w:rsidTr="003069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7" w:type="pct"/>
        </w:trPr>
        <w:tc>
          <w:tcPr>
            <w:tcW w:w="2673" w:type="pct"/>
            <w:gridSpan w:val="6"/>
            <w:shd w:val="clear" w:color="auto" w:fill="auto"/>
          </w:tcPr>
          <w:p w:rsidR="00306916" w:rsidRPr="00986D41" w:rsidRDefault="00306916" w:rsidP="00416776">
            <w:r w:rsidRPr="00986D41">
              <w:t>Длительность проекта</w:t>
            </w:r>
          </w:p>
        </w:tc>
        <w:tc>
          <w:tcPr>
            <w:tcW w:w="1120" w:type="pct"/>
            <w:gridSpan w:val="4"/>
            <w:shd w:val="clear" w:color="auto" w:fill="auto"/>
            <w:vAlign w:val="center"/>
          </w:tcPr>
          <w:p w:rsidR="00306916" w:rsidRPr="004F6824" w:rsidRDefault="00306916" w:rsidP="00416776">
            <w:pPr>
              <w:ind w:left="-1068"/>
              <w:jc w:val="center"/>
            </w:pPr>
            <w:r>
              <w:t xml:space="preserve">                60</w:t>
            </w: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:rsidR="00306916" w:rsidRPr="004F6824" w:rsidRDefault="00306916" w:rsidP="00416776">
            <w:pPr>
              <w:ind w:left="-1068"/>
              <w:jc w:val="center"/>
            </w:pPr>
            <w:r>
              <w:t xml:space="preserve">               92</w:t>
            </w:r>
          </w:p>
        </w:tc>
      </w:tr>
      <w:tr w:rsidR="00306916" w:rsidRPr="00986D41" w:rsidTr="003069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7" w:type="pct"/>
        </w:trPr>
        <w:tc>
          <w:tcPr>
            <w:tcW w:w="2673" w:type="pct"/>
            <w:gridSpan w:val="6"/>
            <w:shd w:val="clear" w:color="auto" w:fill="auto"/>
          </w:tcPr>
          <w:p w:rsidR="00306916" w:rsidRPr="00986D41" w:rsidRDefault="00306916" w:rsidP="00416776">
            <w:r w:rsidRPr="00986D41">
              <w:t>Стоимость проектных работ</w:t>
            </w:r>
          </w:p>
        </w:tc>
        <w:tc>
          <w:tcPr>
            <w:tcW w:w="1120" w:type="pct"/>
            <w:gridSpan w:val="4"/>
            <w:shd w:val="clear" w:color="auto" w:fill="auto"/>
            <w:vAlign w:val="center"/>
          </w:tcPr>
          <w:p w:rsidR="00306916" w:rsidRDefault="00306916" w:rsidP="00416776">
            <w:pPr>
              <w:jc w:val="center"/>
            </w:pPr>
            <w:r w:rsidRPr="00F67F8F">
              <w:t>3 348 023</w:t>
            </w: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:rsidR="00306916" w:rsidRPr="000919E3" w:rsidRDefault="00306916" w:rsidP="00416776">
            <w:r>
              <w:rPr>
                <w:color w:val="000000"/>
              </w:rPr>
              <w:t xml:space="preserve">                  </w:t>
            </w:r>
            <w:r w:rsidR="00426B9E" w:rsidRPr="006305F6">
              <w:rPr>
                <w:color w:val="000000" w:themeColor="text1"/>
              </w:rPr>
              <w:t xml:space="preserve">3 338 </w:t>
            </w:r>
            <w:r w:rsidR="00426B9E">
              <w:rPr>
                <w:color w:val="000000" w:themeColor="text1"/>
              </w:rPr>
              <w:t>768</w:t>
            </w:r>
          </w:p>
        </w:tc>
      </w:tr>
      <w:tr w:rsidR="00306916" w:rsidRPr="00986D41" w:rsidTr="003069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7" w:type="pct"/>
        </w:trPr>
        <w:tc>
          <w:tcPr>
            <w:tcW w:w="2673" w:type="pct"/>
            <w:gridSpan w:val="6"/>
            <w:shd w:val="clear" w:color="auto" w:fill="auto"/>
          </w:tcPr>
          <w:p w:rsidR="00306916" w:rsidRPr="00986D41" w:rsidRDefault="00306916" w:rsidP="00416776">
            <w:r>
              <w:t>Трудозатраты</w:t>
            </w:r>
          </w:p>
        </w:tc>
        <w:tc>
          <w:tcPr>
            <w:tcW w:w="1120" w:type="pct"/>
            <w:gridSpan w:val="4"/>
            <w:shd w:val="clear" w:color="auto" w:fill="auto"/>
            <w:vAlign w:val="center"/>
          </w:tcPr>
          <w:p w:rsidR="00306916" w:rsidRPr="00CD6A72" w:rsidRDefault="00306916" w:rsidP="00416776">
            <w:pPr>
              <w:jc w:val="center"/>
            </w:pPr>
            <w:r w:rsidRPr="00CF6BF7">
              <w:t>1</w:t>
            </w:r>
            <w:r>
              <w:t xml:space="preserve"> </w:t>
            </w:r>
            <w:r w:rsidRPr="00CF6BF7">
              <w:t>103</w:t>
            </w:r>
            <w:r>
              <w:t xml:space="preserve"> </w:t>
            </w:r>
            <w:r w:rsidRPr="00CF6BF7">
              <w:t>076</w:t>
            </w: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:rsidR="00306916" w:rsidRPr="00986D41" w:rsidRDefault="00306916" w:rsidP="00416776">
            <w:pPr>
              <w:ind w:left="-1068"/>
              <w:jc w:val="center"/>
            </w:pPr>
            <w:r>
              <w:t xml:space="preserve">              </w:t>
            </w:r>
            <w:r w:rsidRPr="00CF6BF7">
              <w:t>1</w:t>
            </w:r>
            <w:r>
              <w:t xml:space="preserve"> </w:t>
            </w:r>
            <w:r w:rsidRPr="00CF6BF7">
              <w:t>103</w:t>
            </w:r>
            <w:r>
              <w:t xml:space="preserve"> </w:t>
            </w:r>
            <w:r w:rsidRPr="00CF6BF7">
              <w:t>076</w:t>
            </w:r>
          </w:p>
        </w:tc>
      </w:tr>
      <w:tr w:rsidR="00306916" w:rsidRPr="00986D41" w:rsidTr="003069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7" w:type="pct"/>
        </w:trPr>
        <w:tc>
          <w:tcPr>
            <w:tcW w:w="2673" w:type="pct"/>
            <w:gridSpan w:val="6"/>
            <w:shd w:val="clear" w:color="auto" w:fill="auto"/>
          </w:tcPr>
          <w:p w:rsidR="00306916" w:rsidRPr="00CF6BF7" w:rsidRDefault="00042AB4" w:rsidP="00416776">
            <w:pPr>
              <w:jc w:val="right"/>
              <w:rPr>
                <w:b/>
              </w:rPr>
            </w:pPr>
            <w:r>
              <w:rPr>
                <w:b/>
              </w:rPr>
              <w:t>Итого</w:t>
            </w:r>
            <w:r w:rsidR="00306916" w:rsidRPr="00CF6BF7">
              <w:rPr>
                <w:b/>
              </w:rPr>
              <w:t>:</w:t>
            </w:r>
          </w:p>
        </w:tc>
        <w:tc>
          <w:tcPr>
            <w:tcW w:w="1120" w:type="pct"/>
            <w:gridSpan w:val="4"/>
            <w:shd w:val="clear" w:color="auto" w:fill="auto"/>
            <w:vAlign w:val="center"/>
          </w:tcPr>
          <w:p w:rsidR="00306916" w:rsidRPr="00CF6BF7" w:rsidRDefault="00042AB4" w:rsidP="00306916">
            <w:pPr>
              <w:ind w:left="-1068"/>
              <w:jc w:val="center"/>
              <w:rPr>
                <w:b/>
              </w:rPr>
            </w:pPr>
            <w:r>
              <w:rPr>
                <w:b/>
              </w:rPr>
              <w:t xml:space="preserve">                  </w:t>
            </w:r>
            <w:r w:rsidR="00306916" w:rsidRPr="00CF6BF7">
              <w:rPr>
                <w:b/>
              </w:rPr>
              <w:t>4</w:t>
            </w:r>
            <w:r w:rsidR="00306916">
              <w:rPr>
                <w:b/>
              </w:rPr>
              <w:t xml:space="preserve"> </w:t>
            </w:r>
            <w:r w:rsidR="00306916" w:rsidRPr="00CF6BF7">
              <w:rPr>
                <w:b/>
              </w:rPr>
              <w:t>451</w:t>
            </w:r>
            <w:r w:rsidR="00306916">
              <w:rPr>
                <w:b/>
              </w:rPr>
              <w:t xml:space="preserve"> </w:t>
            </w:r>
            <w:r w:rsidR="00306916" w:rsidRPr="00CF6BF7">
              <w:rPr>
                <w:b/>
              </w:rPr>
              <w:t>099</w:t>
            </w: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:rsidR="00306916" w:rsidRPr="00306916" w:rsidRDefault="00042AB4" w:rsidP="00306916">
            <w:pPr>
              <w:ind w:left="-1068"/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="00426B9E" w:rsidRPr="006305F6">
              <w:rPr>
                <w:b/>
              </w:rPr>
              <w:t>4</w:t>
            </w:r>
            <w:r w:rsidR="00426B9E">
              <w:rPr>
                <w:b/>
              </w:rPr>
              <w:t> </w:t>
            </w:r>
            <w:r w:rsidR="00426B9E" w:rsidRPr="006305F6">
              <w:rPr>
                <w:b/>
              </w:rPr>
              <w:t>441</w:t>
            </w:r>
            <w:r w:rsidR="00426B9E">
              <w:rPr>
                <w:b/>
              </w:rPr>
              <w:t xml:space="preserve"> </w:t>
            </w:r>
            <w:r w:rsidR="00426B9E" w:rsidRPr="006305F6">
              <w:rPr>
                <w:b/>
              </w:rPr>
              <w:t>844</w:t>
            </w:r>
          </w:p>
        </w:tc>
      </w:tr>
      <w:tr w:rsidR="00042AB4" w:rsidRPr="00986D41" w:rsidTr="003069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7" w:type="pct"/>
        </w:trPr>
        <w:tc>
          <w:tcPr>
            <w:tcW w:w="2673" w:type="pct"/>
            <w:gridSpan w:val="6"/>
            <w:shd w:val="clear" w:color="auto" w:fill="auto"/>
          </w:tcPr>
          <w:p w:rsidR="00042AB4" w:rsidRPr="00CF6BF7" w:rsidRDefault="00042AB4" w:rsidP="00416776">
            <w:pPr>
              <w:jc w:val="right"/>
              <w:rPr>
                <w:b/>
              </w:rPr>
            </w:pPr>
            <w:r>
              <w:rPr>
                <w:b/>
              </w:rPr>
              <w:t>Отклонение:</w:t>
            </w:r>
          </w:p>
        </w:tc>
        <w:tc>
          <w:tcPr>
            <w:tcW w:w="1120" w:type="pct"/>
            <w:gridSpan w:val="4"/>
            <w:shd w:val="clear" w:color="auto" w:fill="auto"/>
            <w:vAlign w:val="center"/>
          </w:tcPr>
          <w:p w:rsidR="00042AB4" w:rsidRPr="00CF6BF7" w:rsidRDefault="00042AB4" w:rsidP="00306916">
            <w:pPr>
              <w:ind w:left="-1068"/>
              <w:jc w:val="center"/>
              <w:rPr>
                <w:b/>
              </w:rPr>
            </w:pP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:rsidR="00042AB4" w:rsidRPr="00306916" w:rsidRDefault="002E463D" w:rsidP="00426B9E">
            <w:pPr>
              <w:ind w:left="-1068"/>
              <w:jc w:val="center"/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426B9E">
              <w:rPr>
                <w:b/>
              </w:rPr>
              <w:t>- 9 255</w:t>
            </w:r>
          </w:p>
        </w:tc>
      </w:tr>
    </w:tbl>
    <w:p w:rsidR="00306916" w:rsidRDefault="00306916" w:rsidP="00306916"/>
    <w:p w:rsidR="00E17946" w:rsidRDefault="00E17946" w:rsidP="00746641"/>
    <w:p w:rsidR="00070815" w:rsidRDefault="00070815" w:rsidP="00746641"/>
    <w:p w:rsidR="00070815" w:rsidRDefault="00070815" w:rsidP="00746641"/>
    <w:p w:rsidR="00070815" w:rsidRDefault="00070815" w:rsidP="00746641"/>
    <w:p w:rsidR="00070815" w:rsidRDefault="00070815" w:rsidP="00746641"/>
    <w:p w:rsidR="006F2681" w:rsidRDefault="006F2681" w:rsidP="00746641"/>
    <w:p w:rsidR="006F2681" w:rsidRDefault="006F2681" w:rsidP="00746641"/>
    <w:p w:rsidR="006F2681" w:rsidRDefault="006F2681" w:rsidP="00746641"/>
    <w:p w:rsidR="006F2681" w:rsidRDefault="006F2681" w:rsidP="00746641"/>
    <w:p w:rsidR="006F2681" w:rsidRDefault="006F2681" w:rsidP="00746641"/>
    <w:p w:rsidR="006F2681" w:rsidRDefault="006F2681" w:rsidP="00746641"/>
    <w:p w:rsidR="009A69C0" w:rsidRPr="00A9036E" w:rsidRDefault="009A69C0" w:rsidP="00746641"/>
    <w:p w:rsidR="00493D4E" w:rsidRPr="00070815" w:rsidRDefault="00912667" w:rsidP="0039611C">
      <w:pPr>
        <w:pStyle w:val="2"/>
        <w:numPr>
          <w:ilvl w:val="0"/>
          <w:numId w:val="7"/>
        </w:numPr>
        <w:jc w:val="left"/>
        <w:rPr>
          <w:rFonts w:eastAsia="Calibri"/>
          <w:sz w:val="28"/>
          <w:szCs w:val="28"/>
          <w:lang w:val="ru-RU"/>
        </w:rPr>
      </w:pPr>
      <w:r w:rsidRPr="00070815">
        <w:rPr>
          <w:rFonts w:eastAsia="Calibri"/>
          <w:sz w:val="28"/>
          <w:szCs w:val="28"/>
          <w:lang w:val="ru-RU"/>
        </w:rPr>
        <w:t>Экономическое обоснование проекта</w:t>
      </w:r>
    </w:p>
    <w:p w:rsidR="00070815" w:rsidRDefault="00070815" w:rsidP="00070815">
      <w:pPr>
        <w:ind w:firstLine="709"/>
        <w:rPr>
          <w:rFonts w:eastAsia="Calibri"/>
          <w:sz w:val="28"/>
          <w:szCs w:val="28"/>
          <w:lang w:eastAsia="x-none"/>
        </w:rPr>
      </w:pPr>
    </w:p>
    <w:p w:rsidR="00070815" w:rsidRPr="00070815" w:rsidRDefault="0081291F" w:rsidP="00070815">
      <w:pPr>
        <w:ind w:firstLine="709"/>
        <w:rPr>
          <w:rFonts w:eastAsia="Calibri"/>
          <w:b/>
          <w:sz w:val="28"/>
          <w:szCs w:val="28"/>
          <w:lang w:eastAsia="x-none"/>
        </w:rPr>
      </w:pPr>
      <w:r>
        <w:rPr>
          <w:rFonts w:eastAsia="Calibri"/>
          <w:b/>
          <w:sz w:val="28"/>
          <w:szCs w:val="28"/>
          <w:lang w:eastAsia="x-none"/>
        </w:rPr>
        <w:t>7.1</w:t>
      </w:r>
      <w:proofErr w:type="gramStart"/>
      <w:r>
        <w:rPr>
          <w:rFonts w:eastAsia="Calibri"/>
          <w:b/>
          <w:sz w:val="28"/>
          <w:szCs w:val="28"/>
          <w:lang w:eastAsia="x-none"/>
        </w:rPr>
        <w:t xml:space="preserve"> </w:t>
      </w:r>
      <w:r w:rsidR="00070815">
        <w:rPr>
          <w:rFonts w:eastAsia="Calibri"/>
          <w:b/>
          <w:sz w:val="28"/>
          <w:szCs w:val="28"/>
          <w:lang w:eastAsia="x-none"/>
        </w:rPr>
        <w:t>О</w:t>
      </w:r>
      <w:proofErr w:type="gramEnd"/>
      <w:r w:rsidR="00070815">
        <w:rPr>
          <w:rFonts w:eastAsia="Calibri"/>
          <w:b/>
          <w:sz w:val="28"/>
          <w:szCs w:val="28"/>
          <w:lang w:eastAsia="x-none"/>
        </w:rPr>
        <w:t xml:space="preserve">т внедрения системы визуализации работы пресс – упаковочного участка </w:t>
      </w:r>
      <w:r w:rsidR="00070815">
        <w:t>т</w:t>
      </w:r>
      <w:r w:rsidR="00070815" w:rsidRPr="001B5093">
        <w:t xml:space="preserve">ехнологический персонал получил возможность </w:t>
      </w:r>
      <w:r w:rsidR="00070815">
        <w:t xml:space="preserve">автоматического </w:t>
      </w:r>
      <w:r w:rsidR="00070815" w:rsidRPr="001B5093">
        <w:t>контроля</w:t>
      </w:r>
      <w:r w:rsidR="00070815">
        <w:t xml:space="preserve"> работы операций пресса, основных и вспомогательных параметров системы с целью диагностики и раннего предупреждения о возникновении (или возможности возникновения) нештатных ситуаций, снизилось время простоя гидроагрегатов пресс-упаковочного участка за счёт своевременного анализа, выявленных на ранних стадиях</w:t>
      </w:r>
      <w:r w:rsidR="00070815">
        <w:rPr>
          <w:rFonts w:eastAsia="Calibri"/>
          <w:b/>
          <w:sz w:val="28"/>
          <w:szCs w:val="28"/>
          <w:lang w:eastAsia="x-none"/>
        </w:rPr>
        <w:t>.</w:t>
      </w:r>
    </w:p>
    <w:p w:rsidR="0039611C" w:rsidRDefault="0039611C" w:rsidP="002D5B3D">
      <w:pPr>
        <w:ind w:left="284" w:firstLine="283"/>
        <w:jc w:val="both"/>
      </w:pPr>
      <w:r w:rsidRPr="0039611C">
        <w:rPr>
          <w:noProof/>
        </w:rPr>
        <w:lastRenderedPageBreak/>
        <w:drawing>
          <wp:inline distT="0" distB="0" distL="0" distR="0">
            <wp:extent cx="6783705" cy="6475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1C" w:rsidRDefault="0039611C" w:rsidP="002D5B3D">
      <w:pPr>
        <w:ind w:left="284" w:firstLine="283"/>
        <w:jc w:val="both"/>
      </w:pPr>
      <w:r w:rsidRPr="0039611C">
        <w:rPr>
          <w:noProof/>
        </w:rPr>
        <w:lastRenderedPageBreak/>
        <w:drawing>
          <wp:inline distT="0" distB="0" distL="0" distR="0" wp14:anchorId="12755942" wp14:editId="3AEDEA0E">
            <wp:extent cx="9251950" cy="636422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36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3D" w:rsidRPr="00493D4E" w:rsidRDefault="002D5B3D" w:rsidP="002D5B3D">
      <w:pPr>
        <w:ind w:left="284" w:firstLine="283"/>
        <w:jc w:val="both"/>
      </w:pPr>
    </w:p>
    <w:p w:rsidR="00474A30" w:rsidRDefault="00474A30" w:rsidP="00B771D6">
      <w:pPr>
        <w:ind w:firstLine="567"/>
        <w:rPr>
          <w:color w:val="000000" w:themeColor="text1"/>
        </w:rPr>
      </w:pPr>
      <w:r w:rsidRPr="00474A30">
        <w:rPr>
          <w:color w:val="000000" w:themeColor="text1"/>
        </w:rPr>
        <w:t>От внедрения системы визуализации работы пресс-упаковочного участка</w:t>
      </w:r>
      <w:r>
        <w:rPr>
          <w:color w:val="000000" w:themeColor="text1"/>
        </w:rPr>
        <w:t xml:space="preserve"> предварительно сократится на 20 %,</w:t>
      </w:r>
      <w:r w:rsidRPr="00474A30">
        <w:rPr>
          <w:color w:val="000000" w:themeColor="text1"/>
        </w:rPr>
        <w:t xml:space="preserve"> видно </w:t>
      </w:r>
      <w:r>
        <w:rPr>
          <w:color w:val="000000" w:themeColor="text1"/>
        </w:rPr>
        <w:t xml:space="preserve">снижение простоев по </w:t>
      </w:r>
      <w:r w:rsidRPr="00474A30">
        <w:rPr>
          <w:color w:val="000000" w:themeColor="text1"/>
        </w:rPr>
        <w:t>данны</w:t>
      </w:r>
      <w:r>
        <w:rPr>
          <w:color w:val="000000" w:themeColor="text1"/>
        </w:rPr>
        <w:t>м</w:t>
      </w:r>
      <w:r w:rsidRPr="00474A30">
        <w:rPr>
          <w:color w:val="000000" w:themeColor="text1"/>
        </w:rPr>
        <w:t xml:space="preserve"> </w:t>
      </w:r>
      <w:r>
        <w:rPr>
          <w:color w:val="000000" w:themeColor="text1"/>
        </w:rPr>
        <w:t>за определенный период</w:t>
      </w:r>
      <w:r w:rsidRPr="00474A30">
        <w:rPr>
          <w:color w:val="000000" w:themeColor="text1"/>
        </w:rPr>
        <w:t xml:space="preserve">  </w:t>
      </w:r>
      <w:r>
        <w:rPr>
          <w:color w:val="000000" w:themeColor="text1"/>
        </w:rPr>
        <w:t>Июнь 2019</w:t>
      </w:r>
      <w:r w:rsidRPr="00474A30">
        <w:rPr>
          <w:color w:val="000000" w:themeColor="text1"/>
        </w:rPr>
        <w:t xml:space="preserve"> г</w:t>
      </w:r>
      <w:r>
        <w:rPr>
          <w:color w:val="000000" w:themeColor="text1"/>
        </w:rPr>
        <w:t xml:space="preserve"> – Июнь 2020 г.</w:t>
      </w:r>
      <w:r w:rsidRPr="00474A30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Pr="00474A30">
        <w:rPr>
          <w:color w:val="000000" w:themeColor="text1"/>
        </w:rPr>
        <w:t xml:space="preserve">меется </w:t>
      </w:r>
      <w:r>
        <w:rPr>
          <w:color w:val="000000" w:themeColor="text1"/>
        </w:rPr>
        <w:t xml:space="preserve">положительная динамика </w:t>
      </w:r>
      <w:r w:rsidRPr="00474A30">
        <w:rPr>
          <w:color w:val="000000" w:themeColor="text1"/>
        </w:rPr>
        <w:t>снижение простоев</w:t>
      </w:r>
      <w:r>
        <w:rPr>
          <w:color w:val="000000" w:themeColor="text1"/>
        </w:rPr>
        <w:t>:</w:t>
      </w:r>
    </w:p>
    <w:p w:rsidR="00474A30" w:rsidRDefault="00474A30" w:rsidP="00B771D6">
      <w:pPr>
        <w:ind w:firstLine="567"/>
        <w:rPr>
          <w:color w:val="000000" w:themeColor="text1"/>
        </w:rPr>
      </w:pPr>
      <w:r w:rsidRPr="00474A30">
        <w:rPr>
          <w:color w:val="000000" w:themeColor="text1"/>
        </w:rPr>
        <w:lastRenderedPageBreak/>
        <w:t xml:space="preserve"> </w:t>
      </w:r>
    </w:p>
    <w:tbl>
      <w:tblPr>
        <w:tblW w:w="11700" w:type="dxa"/>
        <w:tblInd w:w="93" w:type="dxa"/>
        <w:tblLook w:val="04A0" w:firstRow="1" w:lastRow="0" w:firstColumn="1" w:lastColumn="0" w:noHBand="0" w:noVBand="1"/>
      </w:tblPr>
      <w:tblGrid>
        <w:gridCol w:w="5340"/>
        <w:gridCol w:w="1240"/>
        <w:gridCol w:w="1180"/>
        <w:gridCol w:w="1420"/>
        <w:gridCol w:w="1360"/>
        <w:gridCol w:w="1160"/>
      </w:tblGrid>
      <w:tr w:rsidR="00474A30" w:rsidRPr="00474A30" w:rsidTr="00474A30">
        <w:trPr>
          <w:trHeight w:val="300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Период простоя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 xml:space="preserve"> 2019 г.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2020 г.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откл.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%</w:t>
            </w:r>
          </w:p>
        </w:tc>
      </w:tr>
      <w:tr w:rsidR="00474A30" w:rsidRPr="00474A30" w:rsidTr="00474A30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Июнь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час.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jc w:val="right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79:29:00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jc w:val="right"/>
              <w:rPr>
                <w:color w:val="000000"/>
                <w:sz w:val="20"/>
                <w:szCs w:val="20"/>
              </w:rPr>
            </w:pPr>
            <w:r w:rsidRPr="00474A30">
              <w:rPr>
                <w:color w:val="000000"/>
                <w:sz w:val="20"/>
                <w:szCs w:val="20"/>
              </w:rPr>
              <w:t>41:36:00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jc w:val="right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37:53:00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52,34%</w:t>
            </w:r>
          </w:p>
        </w:tc>
      </w:tr>
      <w:tr w:rsidR="00474A30" w:rsidRPr="00474A30" w:rsidTr="00474A30">
        <w:trPr>
          <w:trHeight w:val="300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474A30" w:rsidRPr="00474A30" w:rsidRDefault="00474A30" w:rsidP="00474A30">
            <w:pPr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474A30" w:rsidRPr="00474A30" w:rsidRDefault="00474A30" w:rsidP="00474A30">
            <w:pPr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474A30" w:rsidRPr="00474A30" w:rsidRDefault="00474A30" w:rsidP="00474A30">
            <w:pPr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474A30" w:rsidRPr="00474A30" w:rsidRDefault="00474A30" w:rsidP="00474A30">
            <w:pPr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474A30" w:rsidRPr="00474A30" w:rsidRDefault="00474A30" w:rsidP="00474A30">
            <w:pPr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74A30" w:rsidRPr="00474A30" w:rsidRDefault="00474A30" w:rsidP="00474A30">
            <w:pPr>
              <w:rPr>
                <w:sz w:val="20"/>
                <w:szCs w:val="20"/>
              </w:rPr>
            </w:pPr>
            <w:r w:rsidRPr="00474A30">
              <w:rPr>
                <w:sz w:val="20"/>
                <w:szCs w:val="20"/>
              </w:rPr>
              <w:t> </w:t>
            </w:r>
          </w:p>
        </w:tc>
      </w:tr>
    </w:tbl>
    <w:p w:rsidR="00493D4E" w:rsidRDefault="00493D4E" w:rsidP="00B771D6">
      <w:pPr>
        <w:ind w:firstLine="567"/>
        <w:rPr>
          <w:color w:val="000000" w:themeColor="text1"/>
        </w:rPr>
      </w:pPr>
    </w:p>
    <w:tbl>
      <w:tblPr>
        <w:tblW w:w="9840" w:type="dxa"/>
        <w:tblInd w:w="162" w:type="dxa"/>
        <w:tblLook w:val="04A0" w:firstRow="1" w:lastRow="0" w:firstColumn="1" w:lastColumn="0" w:noHBand="0" w:noVBand="1"/>
      </w:tblPr>
      <w:tblGrid>
        <w:gridCol w:w="299"/>
        <w:gridCol w:w="181"/>
        <w:gridCol w:w="4279"/>
        <w:gridCol w:w="181"/>
        <w:gridCol w:w="659"/>
        <w:gridCol w:w="181"/>
        <w:gridCol w:w="839"/>
        <w:gridCol w:w="181"/>
        <w:gridCol w:w="1239"/>
        <w:gridCol w:w="181"/>
        <w:gridCol w:w="1439"/>
        <w:gridCol w:w="181"/>
      </w:tblGrid>
      <w:tr w:rsidR="00474A30" w:rsidRPr="00474A30" w:rsidTr="00583537">
        <w:trPr>
          <w:gridAfter w:val="1"/>
          <w:wAfter w:w="181" w:type="dxa"/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74A30" w:rsidRPr="00474A30" w:rsidRDefault="00474A30" w:rsidP="00583537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474A30">
              <w:rPr>
                <w:b/>
                <w:bCs/>
                <w:i/>
                <w:iCs/>
                <w:sz w:val="22"/>
                <w:szCs w:val="22"/>
              </w:rPr>
              <w:t>Наименование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74A30" w:rsidRPr="00474A30" w:rsidRDefault="00474A30" w:rsidP="00583537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474A30">
              <w:rPr>
                <w:b/>
                <w:bCs/>
                <w:i/>
                <w:iCs/>
                <w:sz w:val="22"/>
                <w:szCs w:val="22"/>
              </w:rPr>
              <w:t xml:space="preserve">ед. </w:t>
            </w:r>
            <w:proofErr w:type="spellStart"/>
            <w:r w:rsidRPr="00474A30">
              <w:rPr>
                <w:b/>
                <w:bCs/>
                <w:i/>
                <w:iCs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74A30" w:rsidRPr="00474A30" w:rsidRDefault="00474A30" w:rsidP="00583537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474A30">
              <w:rPr>
                <w:b/>
                <w:bCs/>
                <w:i/>
                <w:iCs/>
                <w:sz w:val="22"/>
                <w:szCs w:val="22"/>
              </w:rPr>
              <w:t>кол-во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4A30" w:rsidRPr="00474A30" w:rsidTr="00583537">
        <w:trPr>
          <w:gridAfter w:val="1"/>
          <w:wAfter w:w="181" w:type="dxa"/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583537">
            <w:pPr>
              <w:rPr>
                <w:sz w:val="22"/>
                <w:szCs w:val="22"/>
              </w:rPr>
            </w:pPr>
            <w:r w:rsidRPr="00474A30">
              <w:rPr>
                <w:sz w:val="22"/>
                <w:szCs w:val="22"/>
              </w:rPr>
              <w:t>Время простоя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583537">
            <w:pPr>
              <w:rPr>
                <w:sz w:val="22"/>
                <w:szCs w:val="22"/>
              </w:rPr>
            </w:pPr>
            <w:r w:rsidRPr="00474A30">
              <w:rPr>
                <w:sz w:val="22"/>
                <w:szCs w:val="22"/>
              </w:rPr>
              <w:t>час.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583537">
            <w:pPr>
              <w:jc w:val="center"/>
              <w:rPr>
                <w:sz w:val="22"/>
                <w:szCs w:val="22"/>
              </w:rPr>
            </w:pPr>
            <w:r w:rsidRPr="00474A30">
              <w:rPr>
                <w:sz w:val="22"/>
                <w:szCs w:val="22"/>
              </w:rPr>
              <w:t>118,41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4A30" w:rsidRPr="00474A30" w:rsidTr="00583537">
        <w:trPr>
          <w:gridAfter w:val="1"/>
          <w:wAfter w:w="181" w:type="dxa"/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583537">
            <w:pPr>
              <w:rPr>
                <w:sz w:val="22"/>
                <w:szCs w:val="22"/>
              </w:rPr>
            </w:pPr>
            <w:r w:rsidRPr="00474A30">
              <w:rPr>
                <w:sz w:val="22"/>
                <w:szCs w:val="22"/>
              </w:rPr>
              <w:t>Производительность пресса в час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583537">
            <w:pPr>
              <w:rPr>
                <w:sz w:val="22"/>
                <w:szCs w:val="22"/>
              </w:rPr>
            </w:pPr>
            <w:proofErr w:type="spellStart"/>
            <w:r w:rsidRPr="00474A30">
              <w:rPr>
                <w:sz w:val="22"/>
                <w:szCs w:val="22"/>
              </w:rPr>
              <w:t>тн</w:t>
            </w:r>
            <w:proofErr w:type="spellEnd"/>
            <w:r w:rsidRPr="00474A30">
              <w:rPr>
                <w:sz w:val="22"/>
                <w:szCs w:val="22"/>
              </w:rPr>
              <w:t>.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583537">
            <w:pPr>
              <w:jc w:val="center"/>
              <w:rPr>
                <w:sz w:val="22"/>
                <w:szCs w:val="22"/>
              </w:rPr>
            </w:pPr>
            <w:r w:rsidRPr="00474A30">
              <w:rPr>
                <w:sz w:val="22"/>
                <w:szCs w:val="22"/>
              </w:rPr>
              <w:t>1,826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4A30" w:rsidRPr="00474A30" w:rsidTr="00583537">
        <w:trPr>
          <w:trHeight w:val="255"/>
        </w:trPr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4A30" w:rsidRPr="00474A30" w:rsidTr="00583537">
        <w:trPr>
          <w:trHeight w:val="255"/>
        </w:trPr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A30" w:rsidRPr="00474A30" w:rsidRDefault="00474A30" w:rsidP="00474A30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474A30" w:rsidRPr="00474A30" w:rsidTr="00583537">
        <w:trPr>
          <w:trHeight w:val="600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474A30">
              <w:rPr>
                <w:b/>
                <w:bCs/>
                <w:i/>
                <w:iCs/>
                <w:sz w:val="22"/>
                <w:szCs w:val="22"/>
              </w:rPr>
              <w:t>Наименование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474A30">
              <w:rPr>
                <w:b/>
                <w:bCs/>
                <w:i/>
                <w:iCs/>
                <w:sz w:val="22"/>
                <w:szCs w:val="22"/>
              </w:rPr>
              <w:t xml:space="preserve">ед. </w:t>
            </w:r>
            <w:proofErr w:type="spellStart"/>
            <w:r w:rsidRPr="00474A30">
              <w:rPr>
                <w:b/>
                <w:bCs/>
                <w:i/>
                <w:iCs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474A30">
              <w:rPr>
                <w:b/>
                <w:bCs/>
                <w:i/>
                <w:iCs/>
                <w:sz w:val="22"/>
                <w:szCs w:val="22"/>
              </w:rPr>
              <w:t>кол-во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474A30">
              <w:rPr>
                <w:b/>
                <w:bCs/>
                <w:i/>
                <w:iCs/>
                <w:sz w:val="22"/>
                <w:szCs w:val="22"/>
              </w:rPr>
              <w:t>цена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474A30">
              <w:rPr>
                <w:b/>
                <w:bCs/>
                <w:i/>
                <w:iCs/>
                <w:sz w:val="22"/>
                <w:szCs w:val="22"/>
              </w:rPr>
              <w:t>сумма       тенге</w:t>
            </w:r>
          </w:p>
        </w:tc>
      </w:tr>
      <w:tr w:rsidR="00474A30" w:rsidRPr="00474A30" w:rsidTr="00583537">
        <w:trPr>
          <w:trHeight w:val="300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i/>
                <w:iCs/>
                <w:sz w:val="22"/>
                <w:szCs w:val="22"/>
              </w:rPr>
            </w:pPr>
            <w:r w:rsidRPr="00474A30">
              <w:rPr>
                <w:i/>
                <w:iCs/>
                <w:sz w:val="22"/>
                <w:szCs w:val="22"/>
              </w:rPr>
              <w:t>Производство 3-6 групп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474A30">
              <w:rPr>
                <w:i/>
                <w:iCs/>
                <w:sz w:val="22"/>
                <w:szCs w:val="22"/>
              </w:rPr>
              <w:t>тн</w:t>
            </w:r>
            <w:proofErr w:type="spellEnd"/>
            <w:r w:rsidRPr="00474A30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i/>
                <w:iCs/>
                <w:sz w:val="22"/>
                <w:szCs w:val="22"/>
              </w:rPr>
            </w:pPr>
            <w:r w:rsidRPr="00474A30">
              <w:rPr>
                <w:i/>
                <w:iCs/>
                <w:sz w:val="22"/>
                <w:szCs w:val="22"/>
              </w:rPr>
              <w:t>216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i/>
                <w:iCs/>
                <w:sz w:val="22"/>
                <w:szCs w:val="22"/>
              </w:rPr>
            </w:pPr>
            <w:r w:rsidRPr="00474A30">
              <w:rPr>
                <w:i/>
                <w:iCs/>
                <w:sz w:val="22"/>
                <w:szCs w:val="22"/>
              </w:rPr>
              <w:t>75 061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A30" w:rsidRPr="00474A30" w:rsidRDefault="00474A30" w:rsidP="00474A30">
            <w:pPr>
              <w:jc w:val="center"/>
              <w:rPr>
                <w:i/>
                <w:iCs/>
                <w:sz w:val="22"/>
                <w:szCs w:val="22"/>
              </w:rPr>
            </w:pPr>
            <w:r w:rsidRPr="00474A30">
              <w:rPr>
                <w:i/>
                <w:iCs/>
                <w:sz w:val="22"/>
                <w:szCs w:val="22"/>
              </w:rPr>
              <w:t>16 229 439</w:t>
            </w:r>
          </w:p>
        </w:tc>
      </w:tr>
    </w:tbl>
    <w:p w:rsidR="0041260D" w:rsidRDefault="0041260D" w:rsidP="00474A30">
      <w:pPr>
        <w:suppressLineNumbers/>
        <w:suppressAutoHyphens/>
        <w:jc w:val="both"/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0C7E10" w:rsidRDefault="000C7E10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0C7E10" w:rsidRDefault="000C7E10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1B0A39" w:rsidRDefault="001B0A39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474A30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  <w:r w:rsidRPr="0081291F">
        <w:rPr>
          <w:b/>
          <w:sz w:val="28"/>
          <w:szCs w:val="28"/>
        </w:rPr>
        <w:lastRenderedPageBreak/>
        <w:t>7.2</w:t>
      </w:r>
      <w:r>
        <w:rPr>
          <w:b/>
          <w:sz w:val="28"/>
          <w:szCs w:val="28"/>
        </w:rPr>
        <w:t xml:space="preserve"> </w:t>
      </w:r>
      <w:r w:rsidR="00162E18"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>атраты на материалы</w:t>
      </w:r>
    </w:p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tbl>
      <w:tblPr>
        <w:tblW w:w="15032" w:type="dxa"/>
        <w:tblInd w:w="93" w:type="dxa"/>
        <w:tblLook w:val="04A0" w:firstRow="1" w:lastRow="0" w:firstColumn="1" w:lastColumn="0" w:noHBand="0" w:noVBand="1"/>
      </w:tblPr>
      <w:tblGrid>
        <w:gridCol w:w="510"/>
        <w:gridCol w:w="6747"/>
        <w:gridCol w:w="1042"/>
        <w:gridCol w:w="1089"/>
        <w:gridCol w:w="1623"/>
        <w:gridCol w:w="1823"/>
        <w:gridCol w:w="2198"/>
      </w:tblGrid>
      <w:tr w:rsidR="00546AC1" w:rsidRPr="00546AC1" w:rsidTr="00546AC1">
        <w:trPr>
          <w:trHeight w:val="284"/>
        </w:trPr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2"/>
                <w:szCs w:val="22"/>
              </w:rPr>
            </w:pPr>
            <w:r w:rsidRPr="00546AC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32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rPr>
                <w:b/>
                <w:bCs/>
                <w:sz w:val="22"/>
                <w:szCs w:val="22"/>
              </w:rPr>
            </w:pPr>
            <w:r w:rsidRPr="00546AC1">
              <w:rPr>
                <w:b/>
                <w:bCs/>
                <w:sz w:val="22"/>
                <w:szCs w:val="22"/>
              </w:rPr>
              <w:t>Смета затрат на монтаж ВРПУУ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546AC1" w:rsidRPr="00546AC1" w:rsidTr="00546AC1">
        <w:trPr>
          <w:trHeight w:val="47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№</w:t>
            </w:r>
          </w:p>
        </w:tc>
        <w:tc>
          <w:tcPr>
            <w:tcW w:w="6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материалы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proofErr w:type="spellStart"/>
            <w:r w:rsidRPr="00546AC1">
              <w:rPr>
                <w:sz w:val="22"/>
                <w:szCs w:val="22"/>
              </w:rPr>
              <w:t>ед</w:t>
            </w:r>
            <w:proofErr w:type="gramStart"/>
            <w:r w:rsidRPr="00546AC1">
              <w:rPr>
                <w:sz w:val="22"/>
                <w:szCs w:val="22"/>
              </w:rPr>
              <w:t>.и</w:t>
            </w:r>
            <w:proofErr w:type="gramEnd"/>
            <w:r w:rsidRPr="00546AC1">
              <w:rPr>
                <w:sz w:val="22"/>
                <w:szCs w:val="22"/>
              </w:rPr>
              <w:t>зм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расход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 xml:space="preserve">стоимость 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план/сумма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факт/сумма</w:t>
            </w:r>
          </w:p>
        </w:tc>
      </w:tr>
      <w:tr w:rsidR="00546AC1" w:rsidRPr="00546AC1" w:rsidTr="00546AC1">
        <w:trPr>
          <w:trHeight w:val="61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6AC1" w:rsidRPr="00546AC1" w:rsidRDefault="00546AC1" w:rsidP="00546AC1">
            <w:r w:rsidRPr="00546AC1">
              <w:t xml:space="preserve">Кабель витая пара SHIP Кабель </w:t>
            </w:r>
            <w:proofErr w:type="spellStart"/>
            <w:r w:rsidRPr="00546AC1">
              <w:t>сетев</w:t>
            </w:r>
            <w:proofErr w:type="spellEnd"/>
            <w:r w:rsidRPr="00546AC1">
              <w:t xml:space="preserve">., SHIP, D146-P, Cat.5e, FTP, 4*2*1/0,51, PE, 305 м/б (для </w:t>
            </w:r>
            <w:proofErr w:type="spellStart"/>
            <w:proofErr w:type="gramStart"/>
            <w:r w:rsidRPr="00546AC1">
              <w:t>внеш</w:t>
            </w:r>
            <w:proofErr w:type="spellEnd"/>
            <w:proofErr w:type="gramEnd"/>
            <w:r w:rsidRPr="00546AC1">
              <w:t>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м.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2 429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148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360 000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357 670,25</w:t>
            </w:r>
          </w:p>
        </w:tc>
      </w:tr>
      <w:tr w:rsidR="00546AC1" w:rsidRPr="00546AC1" w:rsidTr="00546AC1">
        <w:trPr>
          <w:trHeight w:val="61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2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Хомуты кабельные нейлоновые 2,5×250 TDM Electric, 1 упаковка (100шт.)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432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864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864,3</w:t>
            </w:r>
          </w:p>
        </w:tc>
      </w:tr>
      <w:tr w:rsidR="00546AC1" w:rsidRPr="00546AC1" w:rsidTr="00546AC1">
        <w:trPr>
          <w:trHeight w:val="61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3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Хомуты кабельные нейлоновые 2,5×150 TDM Electric, 1 упаковка (100шт.)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189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189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752,57</w:t>
            </w:r>
          </w:p>
        </w:tc>
      </w:tr>
      <w:tr w:rsidR="00546AC1" w:rsidRPr="00546AC1" w:rsidTr="00546AC1">
        <w:trPr>
          <w:trHeight w:val="61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4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Хомуты кабельные нейлоновые 2,5×300 TDM Electric, 1 упаковка (100шт.)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0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488</w:t>
            </w:r>
          </w:p>
        </w:tc>
      </w:tr>
      <w:tr w:rsidR="00546AC1" w:rsidRPr="00546AC1" w:rsidTr="00546AC1">
        <w:trPr>
          <w:trHeight w:val="61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5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Бирки маркировочные для контрольных кабелей  У-136 62×62×62×0,8 мм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62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581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1201,43</w:t>
            </w:r>
          </w:p>
        </w:tc>
      </w:tr>
      <w:tr w:rsidR="00546AC1" w:rsidRPr="00546AC1" w:rsidTr="00546AC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6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Патрон</w:t>
            </w:r>
            <w:proofErr w:type="gramStart"/>
            <w:r w:rsidRPr="00546AC1">
              <w:t xml:space="preserve"> Е</w:t>
            </w:r>
            <w:proofErr w:type="gramEnd"/>
            <w:r w:rsidRPr="00546AC1">
              <w:t xml:space="preserve"> 27 (наст.)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150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150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150</w:t>
            </w:r>
          </w:p>
        </w:tc>
      </w:tr>
      <w:tr w:rsidR="00546AC1" w:rsidRPr="00546AC1" w:rsidTr="00546AC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7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Лампа светодиодная груша E27 А60 10Вт 4200К (арт.01298)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282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282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282</w:t>
            </w:r>
          </w:p>
        </w:tc>
      </w:tr>
      <w:tr w:rsidR="00546AC1" w:rsidRPr="00546AC1" w:rsidTr="00546AC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8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Выключатель наружной установки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253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253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253,9</w:t>
            </w:r>
          </w:p>
        </w:tc>
      </w:tr>
      <w:tr w:rsidR="00546AC1" w:rsidRPr="00546AC1" w:rsidTr="00546AC1">
        <w:trPr>
          <w:trHeight w:val="56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9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 xml:space="preserve">Процессор </w:t>
            </w:r>
            <w:proofErr w:type="spellStart"/>
            <w:r w:rsidRPr="00546AC1">
              <w:t>коммуник</w:t>
            </w:r>
            <w:proofErr w:type="spellEnd"/>
            <w:r w:rsidRPr="00546AC1">
              <w:t>. CP343-1 10/100Mбит/с, ISO+ТСР/IP+UDP, PN IO,RJ45 6GK7 343-1EX30-0XE0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431 000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431 000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430193,56</w:t>
            </w:r>
          </w:p>
        </w:tc>
      </w:tr>
      <w:tr w:rsidR="00546AC1" w:rsidRPr="00546AC1" w:rsidTr="00546AC1">
        <w:trPr>
          <w:trHeight w:val="56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10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Процессор коммуникационный процессор CP 340 RS 232C 6ES7 340-1AH02-0AE0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140 000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2 380 000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2 373 925,45</w:t>
            </w:r>
          </w:p>
        </w:tc>
      </w:tr>
      <w:tr w:rsidR="00546AC1" w:rsidRPr="00546AC1" w:rsidTr="00546AC1">
        <w:trPr>
          <w:trHeight w:val="24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11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AC1" w:rsidRPr="00546AC1" w:rsidRDefault="00546AC1" w:rsidP="00546AC1">
            <w:pPr>
              <w:rPr>
                <w:color w:val="000000"/>
              </w:rPr>
            </w:pPr>
            <w:r w:rsidRPr="00546AC1">
              <w:rPr>
                <w:color w:val="000000"/>
              </w:rPr>
              <w:t>Вилка DB9 (папа) D-SUB на кабель под пайку 9-ти пиновый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50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740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37 000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36 696,43</w:t>
            </w:r>
          </w:p>
        </w:tc>
      </w:tr>
      <w:tr w:rsidR="00546AC1" w:rsidRPr="00546AC1" w:rsidTr="00546AC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12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AC1" w:rsidRPr="00546AC1" w:rsidRDefault="00546AC1" w:rsidP="00546AC1">
            <w:pPr>
              <w:rPr>
                <w:color w:val="000000"/>
              </w:rPr>
            </w:pPr>
            <w:r w:rsidRPr="00546AC1">
              <w:rPr>
                <w:color w:val="000000"/>
              </w:rPr>
              <w:t>Корпус D-SUB пластмассовый прямой 9 контактный серый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110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118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13 000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13 166,61</w:t>
            </w:r>
          </w:p>
        </w:tc>
      </w:tr>
      <w:tr w:rsidR="00546AC1" w:rsidRPr="00546AC1" w:rsidTr="00546AC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13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Розетка (мама) D-SUB на кабель для пайки 9-ти пиновый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60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183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11 000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10 660,71</w:t>
            </w:r>
          </w:p>
        </w:tc>
      </w:tr>
      <w:tr w:rsidR="00546AC1" w:rsidRPr="00546AC1" w:rsidTr="00546AC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14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Кабель многожильный МКЭШ 4×0,75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м.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525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204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107 283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107 081,25</w:t>
            </w:r>
          </w:p>
        </w:tc>
      </w:tr>
      <w:tr w:rsidR="00546AC1" w:rsidRPr="00546AC1" w:rsidTr="00546AC1">
        <w:trPr>
          <w:trHeight w:val="56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15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>Бирки маркировочные для контрольных кабелей  У-136 62×62×62×0,8 мм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1 000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1000</w:t>
            </w:r>
          </w:p>
        </w:tc>
      </w:tr>
      <w:tr w:rsidR="00546AC1" w:rsidRPr="00546AC1" w:rsidTr="00546AC1">
        <w:trPr>
          <w:trHeight w:val="56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16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 xml:space="preserve">Разъем штекерный RJ45 обжимной, категория 5е «ITK» </w:t>
            </w:r>
            <w:proofErr w:type="gramStart"/>
            <w:r w:rsidRPr="00546AC1">
              <w:t>Арт</w:t>
            </w:r>
            <w:proofErr w:type="gramEnd"/>
            <w:r w:rsidRPr="00546AC1">
              <w:t>: CS3-1C5EU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70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30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2 121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1081,49</w:t>
            </w:r>
          </w:p>
        </w:tc>
      </w:tr>
      <w:tr w:rsidR="00546AC1" w:rsidRPr="00546AC1" w:rsidTr="00546AC1">
        <w:trPr>
          <w:trHeight w:val="56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17</w:t>
            </w:r>
          </w:p>
        </w:tc>
        <w:tc>
          <w:tcPr>
            <w:tcW w:w="6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r w:rsidRPr="00546AC1">
              <w:t xml:space="preserve">Выключатель автомат. iK60N 2 пол. для защиты цепей </w:t>
            </w:r>
            <w:proofErr w:type="spellStart"/>
            <w:r w:rsidRPr="00546AC1">
              <w:t>Iн</w:t>
            </w:r>
            <w:proofErr w:type="spellEnd"/>
            <w:r w:rsidRPr="00546AC1">
              <w:t>=16A, кривая</w:t>
            </w:r>
            <w:proofErr w:type="gramStart"/>
            <w:r w:rsidRPr="00546AC1">
              <w:t xml:space="preserve"> С</w:t>
            </w:r>
            <w:proofErr w:type="gramEnd"/>
            <w:r w:rsidRPr="00546AC1">
              <w:t xml:space="preserve"> A9K24216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шт.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3 300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3 300</w:t>
            </w:r>
          </w:p>
        </w:tc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3300</w:t>
            </w:r>
          </w:p>
        </w:tc>
      </w:tr>
      <w:tr w:rsidR="00546AC1" w:rsidRPr="00546AC1" w:rsidTr="00546AC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 </w:t>
            </w:r>
          </w:p>
        </w:tc>
        <w:tc>
          <w:tcPr>
            <w:tcW w:w="6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2"/>
                <w:szCs w:val="22"/>
              </w:rPr>
            </w:pPr>
            <w:r w:rsidRPr="00546AC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2"/>
                <w:szCs w:val="22"/>
              </w:rPr>
            </w:pPr>
            <w:r w:rsidRPr="00546AC1">
              <w:rPr>
                <w:sz w:val="22"/>
                <w:szCs w:val="22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3 348 023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3 338 768</w:t>
            </w:r>
          </w:p>
        </w:tc>
      </w:tr>
    </w:tbl>
    <w:p w:rsidR="0081291F" w:rsidRDefault="0081291F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983958" w:rsidRDefault="00983958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5566F4" w:rsidRDefault="005566F4" w:rsidP="00474A30">
      <w:pPr>
        <w:suppressLineNumbers/>
        <w:suppressAutoHyphens/>
        <w:jc w:val="both"/>
        <w:rPr>
          <w:b/>
          <w:sz w:val="28"/>
          <w:szCs w:val="28"/>
        </w:rPr>
      </w:pPr>
    </w:p>
    <w:p w:rsidR="00546AC1" w:rsidRDefault="00546AC1" w:rsidP="00474A30">
      <w:pPr>
        <w:suppressLineNumbers/>
        <w:suppressAutoHyphens/>
        <w:jc w:val="both"/>
        <w:rPr>
          <w:b/>
          <w:sz w:val="28"/>
          <w:szCs w:val="28"/>
        </w:rPr>
      </w:pPr>
      <w:r w:rsidRPr="00546AC1">
        <w:rPr>
          <w:b/>
        </w:rPr>
        <w:lastRenderedPageBreak/>
        <w:t>ФОТ</w:t>
      </w:r>
      <w:r>
        <w:rPr>
          <w:b/>
        </w:rPr>
        <w:t xml:space="preserve"> для монтажа</w:t>
      </w:r>
    </w:p>
    <w:tbl>
      <w:tblPr>
        <w:tblW w:w="0" w:type="auto"/>
        <w:tblInd w:w="85" w:type="dxa"/>
        <w:tblLook w:val="04A0" w:firstRow="1" w:lastRow="0" w:firstColumn="1" w:lastColumn="0" w:noHBand="0" w:noVBand="1"/>
      </w:tblPr>
      <w:tblGrid>
        <w:gridCol w:w="639"/>
        <w:gridCol w:w="2658"/>
        <w:gridCol w:w="1378"/>
        <w:gridCol w:w="651"/>
        <w:gridCol w:w="1746"/>
        <w:gridCol w:w="1473"/>
        <w:gridCol w:w="1756"/>
        <w:gridCol w:w="1023"/>
        <w:gridCol w:w="978"/>
        <w:gridCol w:w="1345"/>
        <w:gridCol w:w="1054"/>
      </w:tblGrid>
      <w:tr w:rsidR="00546AC1" w:rsidRPr="00546AC1" w:rsidTr="00546AC1">
        <w:trPr>
          <w:trHeight w:val="660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№ п/п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Должность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Разряд/оклад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Ед. чел.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трудоемкость чел х час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тарифная ставка тенге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Повременная оплата, тенге</w:t>
            </w:r>
          </w:p>
        </w:tc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Премия 26%</w:t>
            </w:r>
          </w:p>
        </w:tc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Итого ФОТ</w:t>
            </w:r>
          </w:p>
        </w:tc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Налоги                (6% и 3,5%)</w:t>
            </w:r>
          </w:p>
        </w:tc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Мед</w:t>
            </w:r>
            <w:proofErr w:type="gramStart"/>
            <w:r w:rsidRPr="00546AC1">
              <w:rPr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  <w:r w:rsidRPr="00546AC1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546AC1">
              <w:rPr>
                <w:b/>
                <w:bCs/>
                <w:i/>
                <w:iCs/>
                <w:sz w:val="20"/>
                <w:szCs w:val="20"/>
              </w:rPr>
              <w:t>с</w:t>
            </w:r>
            <w:proofErr w:type="gramEnd"/>
            <w:r w:rsidRPr="00546AC1">
              <w:rPr>
                <w:b/>
                <w:bCs/>
                <w:i/>
                <w:iCs/>
                <w:sz w:val="20"/>
                <w:szCs w:val="20"/>
              </w:rPr>
              <w:t>трах. (2%)</w:t>
            </w:r>
          </w:p>
        </w:tc>
      </w:tr>
      <w:tr w:rsidR="00546AC1" w:rsidRPr="00546AC1" w:rsidTr="00546AC1">
        <w:trPr>
          <w:trHeight w:val="345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13</w:t>
            </w:r>
          </w:p>
        </w:tc>
      </w:tr>
      <w:tr w:rsidR="00546AC1" w:rsidRPr="00546AC1" w:rsidTr="00546AC1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color w:val="000000"/>
                <w:sz w:val="20"/>
                <w:szCs w:val="20"/>
              </w:rPr>
            </w:pPr>
            <w:r w:rsidRPr="00546AC1">
              <w:rPr>
                <w:color w:val="000000"/>
                <w:sz w:val="20"/>
                <w:szCs w:val="20"/>
              </w:rPr>
              <w:t>Ведущий инженер по автоматизации (Кузьмин А.Н.)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1 268,30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253 660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65 952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319 612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27 327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6 392</w:t>
            </w:r>
          </w:p>
        </w:tc>
      </w:tr>
      <w:tr w:rsidR="00546AC1" w:rsidRPr="00546AC1" w:rsidTr="00546AC1">
        <w:trPr>
          <w:trHeight w:val="31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color w:val="000000"/>
                <w:sz w:val="20"/>
                <w:szCs w:val="20"/>
              </w:rPr>
            </w:pPr>
            <w:r w:rsidRPr="00546AC1">
              <w:rPr>
                <w:color w:val="000000"/>
                <w:sz w:val="20"/>
                <w:szCs w:val="20"/>
              </w:rPr>
              <w:t>Техник по наладке (Завгородний Е.В.)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853,65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85 365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22 195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107 560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9 196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2 151</w:t>
            </w:r>
          </w:p>
        </w:tc>
      </w:tr>
      <w:tr w:rsidR="00546AC1" w:rsidRPr="00546AC1" w:rsidTr="00546AC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color w:val="000000"/>
                <w:sz w:val="20"/>
                <w:szCs w:val="20"/>
              </w:rPr>
            </w:pPr>
            <w:r w:rsidRPr="00546AC1">
              <w:rPr>
                <w:color w:val="000000"/>
                <w:sz w:val="20"/>
                <w:szCs w:val="20"/>
              </w:rPr>
              <w:t>Инженер по автоматизации (Крысенко Е.П.)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937,50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93 750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24 375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118 125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10 100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2 363</w:t>
            </w:r>
          </w:p>
        </w:tc>
      </w:tr>
      <w:tr w:rsidR="00546AC1" w:rsidRPr="00546AC1" w:rsidTr="00546AC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color w:val="000000"/>
                <w:sz w:val="20"/>
                <w:szCs w:val="20"/>
              </w:rPr>
            </w:pPr>
            <w:r w:rsidRPr="00546AC1">
              <w:rPr>
                <w:color w:val="000000"/>
                <w:sz w:val="20"/>
                <w:szCs w:val="20"/>
              </w:rPr>
              <w:t>Инженер программист 1 категории (Пышный В.Ю.)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969,51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145 427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37 811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183 237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15 667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3 665</w:t>
            </w:r>
          </w:p>
        </w:tc>
      </w:tr>
      <w:tr w:rsidR="00546AC1" w:rsidRPr="00546AC1" w:rsidTr="00546AC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Калашник И.П., механик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1 090,79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54 540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14 180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68 720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5 876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1 374</w:t>
            </w:r>
          </w:p>
        </w:tc>
      </w:tr>
      <w:tr w:rsidR="00546AC1" w:rsidRPr="00546AC1" w:rsidTr="00546AC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Клышева А.Ж., ведущий экономист по планированию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929,88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46 494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12 088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58 582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5 009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1 172</w:t>
            </w:r>
          </w:p>
        </w:tc>
      </w:tr>
      <w:tr w:rsidR="00546AC1" w:rsidRPr="00546AC1" w:rsidTr="00546AC1">
        <w:trPr>
          <w:trHeight w:val="285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</w:tr>
      <w:tr w:rsidR="00546AC1" w:rsidRPr="00546AC1" w:rsidTr="00546AC1">
        <w:trPr>
          <w:trHeight w:val="285"/>
        </w:trPr>
        <w:tc>
          <w:tcPr>
            <w:tcW w:w="0" w:type="auto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ИТОГО ТРУДОЗАТРАТ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679 235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176 601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855 836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73 174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17 117</w:t>
            </w:r>
          </w:p>
        </w:tc>
      </w:tr>
    </w:tbl>
    <w:p w:rsidR="00546AC1" w:rsidRDefault="00546AC1" w:rsidP="00474A30">
      <w:pPr>
        <w:suppressLineNumbers/>
        <w:suppressAutoHyphens/>
        <w:jc w:val="both"/>
        <w:rPr>
          <w:b/>
          <w:sz w:val="28"/>
          <w:szCs w:val="28"/>
        </w:rPr>
      </w:pPr>
    </w:p>
    <w:tbl>
      <w:tblPr>
        <w:tblW w:w="0" w:type="auto"/>
        <w:tblInd w:w="85" w:type="dxa"/>
        <w:tblLook w:val="04A0" w:firstRow="1" w:lastRow="0" w:firstColumn="1" w:lastColumn="0" w:noHBand="0" w:noVBand="1"/>
      </w:tblPr>
      <w:tblGrid>
        <w:gridCol w:w="623"/>
        <w:gridCol w:w="2872"/>
        <w:gridCol w:w="1378"/>
        <w:gridCol w:w="642"/>
        <w:gridCol w:w="1723"/>
        <w:gridCol w:w="1440"/>
        <w:gridCol w:w="1720"/>
        <w:gridCol w:w="1011"/>
        <w:gridCol w:w="967"/>
        <w:gridCol w:w="1296"/>
        <w:gridCol w:w="1029"/>
      </w:tblGrid>
      <w:tr w:rsidR="00546AC1" w:rsidRPr="00546AC1" w:rsidTr="00546AC1">
        <w:trPr>
          <w:trHeight w:val="645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№ п/п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Должность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Разряд/оклад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Ед. чел.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трудоемкость чел х час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тарифная ставка тенге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Повременная оплата, тенге</w:t>
            </w:r>
          </w:p>
        </w:tc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Премия 24%</w:t>
            </w:r>
          </w:p>
        </w:tc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Итого ФОТ</w:t>
            </w:r>
          </w:p>
        </w:tc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Налоги                (6% и 3,5%)</w:t>
            </w:r>
          </w:p>
        </w:tc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Мед</w:t>
            </w:r>
            <w:proofErr w:type="gramStart"/>
            <w:r w:rsidRPr="00546AC1">
              <w:rPr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  <w:r w:rsidRPr="00546AC1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546AC1">
              <w:rPr>
                <w:b/>
                <w:bCs/>
                <w:i/>
                <w:iCs/>
                <w:sz w:val="20"/>
                <w:szCs w:val="20"/>
              </w:rPr>
              <w:t>с</w:t>
            </w:r>
            <w:proofErr w:type="gramEnd"/>
            <w:r w:rsidRPr="00546AC1">
              <w:rPr>
                <w:b/>
                <w:bCs/>
                <w:i/>
                <w:iCs/>
                <w:sz w:val="20"/>
                <w:szCs w:val="20"/>
              </w:rPr>
              <w:t>трах. (2%)</w:t>
            </w:r>
          </w:p>
        </w:tc>
      </w:tr>
      <w:tr w:rsidR="00546AC1" w:rsidRPr="00546AC1" w:rsidTr="00546AC1">
        <w:trPr>
          <w:trHeight w:val="300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46AC1">
              <w:rPr>
                <w:b/>
                <w:bCs/>
                <w:i/>
                <w:iCs/>
                <w:sz w:val="20"/>
                <w:szCs w:val="20"/>
              </w:rPr>
              <w:t>13</w:t>
            </w:r>
          </w:p>
        </w:tc>
      </w:tr>
      <w:tr w:rsidR="00546AC1" w:rsidRPr="00546AC1" w:rsidTr="00546AC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 xml:space="preserve">Федорчук С.С., эл. слесарь по обслуживанию и ремонту обор-я </w:t>
            </w:r>
            <w:proofErr w:type="gramStart"/>
            <w:r w:rsidRPr="00546AC1">
              <w:rPr>
                <w:sz w:val="20"/>
                <w:szCs w:val="20"/>
              </w:rPr>
              <w:t>ОК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657,80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23 681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5 683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29 364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2 511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587</w:t>
            </w:r>
          </w:p>
        </w:tc>
      </w:tr>
      <w:tr w:rsidR="00546AC1" w:rsidRPr="00546AC1" w:rsidTr="00546AC1">
        <w:trPr>
          <w:trHeight w:val="255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 xml:space="preserve">Стаценко А.В., эл. слесарь по обслуживанию и ремонту обор-я </w:t>
            </w:r>
            <w:proofErr w:type="gramStart"/>
            <w:r w:rsidRPr="00546AC1">
              <w:rPr>
                <w:sz w:val="20"/>
                <w:szCs w:val="20"/>
              </w:rPr>
              <w:t>ОК</w:t>
            </w:r>
            <w:proofErr w:type="gramEnd"/>
            <w:r w:rsidRPr="00546A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657,80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23 681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5 683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29 364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2 511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587</w:t>
            </w:r>
          </w:p>
        </w:tc>
      </w:tr>
      <w:tr w:rsidR="00546AC1" w:rsidRPr="00546AC1" w:rsidTr="00546AC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 xml:space="preserve">Кореньков В.Н., эл. слесарь по обслуживанию и ремонту обор-я </w:t>
            </w:r>
            <w:proofErr w:type="gramStart"/>
            <w:r w:rsidRPr="00546AC1">
              <w:rPr>
                <w:sz w:val="20"/>
                <w:szCs w:val="20"/>
              </w:rPr>
              <w:t>ОК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915,00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32 940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7 906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40 846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3 492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817</w:t>
            </w:r>
          </w:p>
        </w:tc>
      </w:tr>
      <w:tr w:rsidR="00546AC1" w:rsidRPr="00546AC1" w:rsidTr="00546AC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 xml:space="preserve">Марунич Д.А., эл. слесарь по обслуживанию и ремонту обор-я </w:t>
            </w:r>
            <w:proofErr w:type="gramStart"/>
            <w:r w:rsidRPr="00546AC1">
              <w:rPr>
                <w:sz w:val="20"/>
                <w:szCs w:val="20"/>
              </w:rPr>
              <w:t>ОК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657,80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19 076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4 578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23 654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2 022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473</w:t>
            </w:r>
          </w:p>
        </w:tc>
      </w:tr>
      <w:tr w:rsidR="00546AC1" w:rsidRPr="00546AC1" w:rsidTr="00546AC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 xml:space="preserve">Келаманов Е.Б., эл. слесарь по обслуживанию и ремонту обор-я </w:t>
            </w:r>
            <w:proofErr w:type="gramStart"/>
            <w:r w:rsidRPr="00546AC1">
              <w:rPr>
                <w:sz w:val="20"/>
                <w:szCs w:val="20"/>
              </w:rPr>
              <w:t>ОК</w:t>
            </w:r>
            <w:proofErr w:type="gramEnd"/>
            <w:r w:rsidRPr="00546A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521,20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15 115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3 628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18 742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1 602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375</w:t>
            </w:r>
          </w:p>
        </w:tc>
      </w:tr>
      <w:tr w:rsidR="00546AC1" w:rsidRPr="00546AC1" w:rsidTr="00546AC1">
        <w:trPr>
          <w:trHeight w:val="285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 </w:t>
            </w:r>
          </w:p>
        </w:tc>
      </w:tr>
      <w:tr w:rsidR="00546AC1" w:rsidRPr="00546AC1" w:rsidTr="00660058">
        <w:trPr>
          <w:trHeight w:val="25"/>
        </w:trPr>
        <w:tc>
          <w:tcPr>
            <w:tcW w:w="0" w:type="auto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ИТОГО ТРУДОЗАТРАТ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114 493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27 478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141 971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12 139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2 839</w:t>
            </w:r>
          </w:p>
        </w:tc>
      </w:tr>
      <w:tr w:rsidR="00546AC1" w:rsidRPr="00546AC1" w:rsidTr="00546AC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AC1" w:rsidRPr="00546AC1" w:rsidRDefault="00546AC1" w:rsidP="00546AC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546AC1" w:rsidRPr="00546AC1" w:rsidTr="00546AC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546AC1">
              <w:rPr>
                <w:rFonts w:ascii="Arial CYR" w:hAnsi="Arial CYR" w:cs="Arial CYR"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Сумма,  тенге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546AC1" w:rsidRPr="00546AC1" w:rsidTr="00546AC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546AC1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Материалы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 xml:space="preserve">3 338 768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546AC1" w:rsidRPr="00546AC1" w:rsidTr="00546AC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546AC1"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Трудозатраты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997 807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546AC1" w:rsidRPr="00546AC1" w:rsidTr="00546AC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546AC1"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Налоги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sz w:val="20"/>
                <w:szCs w:val="20"/>
              </w:rPr>
            </w:pPr>
            <w:r w:rsidRPr="00546AC1">
              <w:rPr>
                <w:sz w:val="20"/>
                <w:szCs w:val="20"/>
              </w:rPr>
              <w:t>105 269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546AC1" w:rsidRPr="00546AC1" w:rsidTr="00546AC1">
        <w:trPr>
          <w:trHeight w:val="25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b/>
                <w:bCs/>
                <w:sz w:val="20"/>
                <w:szCs w:val="20"/>
              </w:rPr>
            </w:pPr>
            <w:r w:rsidRPr="00546AC1">
              <w:rPr>
                <w:b/>
                <w:bCs/>
                <w:sz w:val="20"/>
                <w:szCs w:val="20"/>
              </w:rPr>
              <w:t xml:space="preserve">4 441 844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546AC1" w:rsidRPr="00546AC1" w:rsidTr="00546AC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AC1" w:rsidRPr="00546AC1" w:rsidRDefault="00546AC1" w:rsidP="00546AC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AC1" w:rsidRPr="00546AC1" w:rsidRDefault="00546AC1" w:rsidP="00546AC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:rsidR="005566F4" w:rsidRDefault="005566F4" w:rsidP="005566F4">
      <w:pPr>
        <w:suppressLineNumbers/>
        <w:suppressAutoHyphens/>
        <w:jc w:val="both"/>
        <w:rPr>
          <w:b/>
        </w:rPr>
      </w:pPr>
      <w:r>
        <w:rPr>
          <w:b/>
        </w:rPr>
        <w:t>Расчёт по окупаемости:</w:t>
      </w:r>
    </w:p>
    <w:p w:rsidR="005566F4" w:rsidRDefault="005566F4" w:rsidP="005566F4">
      <w:pPr>
        <w:suppressLineNumbers/>
        <w:suppressAutoHyphens/>
        <w:jc w:val="both"/>
        <w:rPr>
          <w:b/>
        </w:rPr>
      </w:pPr>
    </w:p>
    <w:tbl>
      <w:tblPr>
        <w:tblpPr w:leftFromText="180" w:rightFromText="180" w:vertAnchor="text" w:tblpY="1"/>
        <w:tblOverlap w:val="never"/>
        <w:tblW w:w="14757" w:type="dxa"/>
        <w:tblInd w:w="93" w:type="dxa"/>
        <w:tblLook w:val="04A0" w:firstRow="1" w:lastRow="0" w:firstColumn="1" w:lastColumn="0" w:noHBand="0" w:noVBand="1"/>
      </w:tblPr>
      <w:tblGrid>
        <w:gridCol w:w="4020"/>
        <w:gridCol w:w="1600"/>
        <w:gridCol w:w="9137"/>
      </w:tblGrid>
      <w:tr w:rsidR="005566F4" w:rsidRPr="001F2554" w:rsidTr="00766BF2">
        <w:trPr>
          <w:trHeight w:val="495"/>
        </w:trPr>
        <w:tc>
          <w:tcPr>
            <w:tcW w:w="4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66F4" w:rsidRPr="001F2554" w:rsidRDefault="005566F4" w:rsidP="00766BF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Показатели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566F4" w:rsidRPr="001F2554" w:rsidRDefault="005566F4" w:rsidP="00766BF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Интервалы прогноза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566F4" w:rsidRPr="001F2554" w:rsidRDefault="005566F4" w:rsidP="00766BF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2020 год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66F4" w:rsidRPr="001F2554" w:rsidRDefault="005566F4" w:rsidP="00766BF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>1.Инвестиционные затраты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            4 441</w:t>
            </w:r>
            <w:r w:rsidRPr="001F255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844</w:t>
            </w:r>
            <w:r w:rsidRPr="001F2554">
              <w:rPr>
                <w:rFonts w:ascii="Calibri" w:hAnsi="Calibri" w:cs="Calibri"/>
                <w:sz w:val="18"/>
                <w:szCs w:val="18"/>
              </w:rPr>
              <w:t xml:space="preserve">   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66F4" w:rsidRPr="001F2554" w:rsidRDefault="005566F4" w:rsidP="00766BF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>2.Чистая операционная прибыль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 xml:space="preserve">             21 996 471   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66F4" w:rsidRPr="001F2554" w:rsidRDefault="005566F4" w:rsidP="00766BF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>3.Чистый поток денежных средств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 xml:space="preserve">             </w:t>
            </w:r>
            <w:r w:rsidR="00F70E6F" w:rsidRPr="00F70E6F">
              <w:rPr>
                <w:rFonts w:ascii="Calibri" w:hAnsi="Calibri" w:cs="Calibri"/>
                <w:sz w:val="18"/>
                <w:szCs w:val="18"/>
              </w:rPr>
              <w:t>17</w:t>
            </w:r>
            <w:r w:rsidR="00F70E6F">
              <w:rPr>
                <w:rFonts w:ascii="Calibri" w:hAnsi="Calibri" w:cs="Calibri"/>
                <w:sz w:val="18"/>
                <w:szCs w:val="18"/>
              </w:rPr>
              <w:t> </w:t>
            </w:r>
            <w:r w:rsidR="00F70E6F" w:rsidRPr="00F70E6F">
              <w:rPr>
                <w:rFonts w:ascii="Calibri" w:hAnsi="Calibri" w:cs="Calibri"/>
                <w:sz w:val="18"/>
                <w:szCs w:val="18"/>
              </w:rPr>
              <w:t>554</w:t>
            </w:r>
            <w:r w:rsidR="00F70E6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0E6F" w:rsidRPr="00F70E6F">
              <w:rPr>
                <w:rFonts w:ascii="Calibri" w:hAnsi="Calibri" w:cs="Calibri"/>
                <w:sz w:val="18"/>
                <w:szCs w:val="18"/>
              </w:rPr>
              <w:t>627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66F4" w:rsidRPr="001F2554" w:rsidRDefault="005566F4" w:rsidP="00766BF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>4.Дисконтный множитель при i = 0,1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 xml:space="preserve">                        1,00   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66F4" w:rsidRPr="001F2554" w:rsidTr="00766BF2">
        <w:trPr>
          <w:trHeight w:val="48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66F4" w:rsidRPr="001F2554" w:rsidRDefault="005566F4" w:rsidP="00766BF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>5.Дисконтированный чистый поток денежных сре</w:t>
            </w:r>
            <w:proofErr w:type="gramStart"/>
            <w:r w:rsidRPr="001F2554">
              <w:rPr>
                <w:rFonts w:ascii="Calibri" w:hAnsi="Calibri" w:cs="Calibri"/>
                <w:sz w:val="18"/>
                <w:szCs w:val="18"/>
              </w:rPr>
              <w:t>дств пр</w:t>
            </w:r>
            <w:proofErr w:type="gramEnd"/>
            <w:r w:rsidRPr="001F2554">
              <w:rPr>
                <w:rFonts w:ascii="Calibri" w:hAnsi="Calibri" w:cs="Calibri"/>
                <w:sz w:val="18"/>
                <w:szCs w:val="18"/>
              </w:rPr>
              <w:t>и i = 0,1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 xml:space="preserve">             </w:t>
            </w:r>
            <w:r w:rsidR="00F70E6F" w:rsidRPr="00F70E6F">
              <w:rPr>
                <w:rFonts w:ascii="Calibri" w:hAnsi="Calibri" w:cs="Calibri"/>
                <w:sz w:val="18"/>
                <w:szCs w:val="18"/>
              </w:rPr>
              <w:t>1</w:t>
            </w:r>
            <w:r w:rsidR="00F70E6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0E6F" w:rsidRPr="00F70E6F">
              <w:rPr>
                <w:rFonts w:ascii="Calibri" w:hAnsi="Calibri" w:cs="Calibri"/>
                <w:sz w:val="18"/>
                <w:szCs w:val="18"/>
              </w:rPr>
              <w:t>7554</w:t>
            </w:r>
            <w:r w:rsidR="00F70E6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0E6F" w:rsidRPr="00F70E6F">
              <w:rPr>
                <w:rFonts w:ascii="Calibri" w:hAnsi="Calibri" w:cs="Calibri"/>
                <w:sz w:val="18"/>
                <w:szCs w:val="18"/>
              </w:rPr>
              <w:t>627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66F4" w:rsidRPr="001F2554" w:rsidRDefault="005566F4" w:rsidP="00766BF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>6.NPV – строка 5 нарастающим итогом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1F2554">
              <w:rPr>
                <w:rFonts w:ascii="Calibri" w:hAnsi="Calibri" w:cs="Calibri"/>
                <w:sz w:val="18"/>
                <w:szCs w:val="18"/>
              </w:rPr>
              <w:t xml:space="preserve">             </w:t>
            </w:r>
            <w:r w:rsidR="00F70E6F" w:rsidRPr="00F70E6F">
              <w:rPr>
                <w:rFonts w:ascii="Calibri" w:hAnsi="Calibri" w:cs="Calibri"/>
                <w:sz w:val="18"/>
                <w:szCs w:val="18"/>
              </w:rPr>
              <w:t>17</w:t>
            </w:r>
            <w:r w:rsidR="00F70E6F">
              <w:rPr>
                <w:rFonts w:ascii="Calibri" w:hAnsi="Calibri" w:cs="Calibri"/>
                <w:sz w:val="18"/>
                <w:szCs w:val="18"/>
              </w:rPr>
              <w:t> </w:t>
            </w:r>
            <w:r w:rsidR="00F70E6F" w:rsidRPr="00F70E6F">
              <w:rPr>
                <w:rFonts w:ascii="Calibri" w:hAnsi="Calibri" w:cs="Calibri"/>
                <w:sz w:val="18"/>
                <w:szCs w:val="18"/>
              </w:rPr>
              <w:t>554</w:t>
            </w:r>
            <w:r w:rsidR="00F70E6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0E6F" w:rsidRPr="00F70E6F">
              <w:rPr>
                <w:rFonts w:ascii="Calibri" w:hAnsi="Calibri" w:cs="Calibri"/>
                <w:sz w:val="18"/>
                <w:szCs w:val="18"/>
              </w:rPr>
              <w:t>627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7301B5" w:rsidP="00766BF2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4 441</w:t>
            </w:r>
            <w:r w:rsidR="005566F4"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844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>тенге</w:t>
            </w: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>Период окупаемости</w:t>
            </w:r>
            <w:proofErr w:type="gramStart"/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Т</w:t>
            </w:r>
            <w:proofErr w:type="gramEnd"/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>21 996 471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>тенге</w:t>
            </w: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Т =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           0,20   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>лет</w:t>
            </w: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7301B5" w:rsidP="00766BF2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17 554</w:t>
            </w:r>
            <w:r w:rsidR="005566F4"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627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>тенге</w:t>
            </w: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>Индекс рентабельности IR (IDX) =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7301B5" w:rsidP="00766BF2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4 441 844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>тенге</w:t>
            </w: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</w:tr>
      <w:tr w:rsidR="005566F4" w:rsidRPr="001F2554" w:rsidTr="00766BF2">
        <w:trPr>
          <w:trHeight w:val="25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>IR (IDX) =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7301B5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           3,95</w:t>
            </w:r>
            <w:r w:rsidR="005566F4"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</w:t>
            </w:r>
          </w:p>
        </w:tc>
        <w:tc>
          <w:tcPr>
            <w:tcW w:w="9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6F4" w:rsidRPr="001F255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</w:tr>
      <w:tr w:rsidR="005566F4" w:rsidRPr="001F2554" w:rsidTr="00766BF2">
        <w:trPr>
          <w:trHeight w:val="915"/>
        </w:trPr>
        <w:tc>
          <w:tcPr>
            <w:tcW w:w="14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66F4" w:rsidRDefault="005566F4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1F2554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Индекс рентабельности (IDX)</w:t>
            </w:r>
            <w:r w:rsidRPr="001F2554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— это отношение чистой приведенной стоимости поступлений от инвестиционного проекта к чистой приведенной стоимости расходов по осуществлению этого проекта.</w:t>
            </w:r>
          </w:p>
          <w:p w:rsidR="00766BF2" w:rsidRDefault="00766BF2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:rsidR="00766BF2" w:rsidRDefault="00766BF2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:rsidR="00766BF2" w:rsidRDefault="00766BF2" w:rsidP="00766BF2">
            <w:pPr>
              <w:suppressLineNumbers/>
              <w:suppressAutoHyphens/>
              <w:ind w:firstLine="567"/>
              <w:jc w:val="both"/>
              <w:rPr>
                <w:b/>
              </w:rPr>
            </w:pPr>
            <w:r>
              <w:rPr>
                <w:b/>
              </w:rPr>
              <w:t xml:space="preserve">Вывод: </w:t>
            </w:r>
          </w:p>
          <w:p w:rsidR="00766BF2" w:rsidRPr="003A747E" w:rsidRDefault="00766BF2" w:rsidP="00766BF2">
            <w:pPr>
              <w:suppressLineNumbers/>
              <w:suppressAutoHyphens/>
              <w:ind w:firstLine="567"/>
              <w:jc w:val="both"/>
            </w:pPr>
            <w:r>
              <w:t>Касательно итогового отчёта по проекту «Визуализация  работы пресс-упаковочного участка» собственными силами, экономический эффект составил 17 554 627 тенге.</w:t>
            </w:r>
          </w:p>
          <w:p w:rsidR="00766BF2" w:rsidRPr="00766BF2" w:rsidRDefault="00766BF2" w:rsidP="00766BF2">
            <w:pPr>
              <w:rPr>
                <w:iCs/>
                <w:sz w:val="20"/>
                <w:szCs w:val="20"/>
              </w:rPr>
            </w:pPr>
          </w:p>
          <w:p w:rsidR="00766BF2" w:rsidRDefault="00766BF2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:rsidR="00766BF2" w:rsidRDefault="00766BF2" w:rsidP="00766BF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:rsidR="00766BF2" w:rsidRPr="001F2554" w:rsidRDefault="00766BF2" w:rsidP="00766BF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</w:p>
        </w:tc>
      </w:tr>
    </w:tbl>
    <w:p w:rsidR="00474A30" w:rsidRDefault="00766BF2" w:rsidP="00474A30">
      <w:pPr>
        <w:suppressLineNumbers/>
        <w:suppressAutoHyphens/>
        <w:jc w:val="both"/>
      </w:pPr>
      <w:r>
        <w:br w:type="textWrapping" w:clear="all"/>
      </w:r>
    </w:p>
    <w:p w:rsidR="00746641" w:rsidRPr="00291F53" w:rsidRDefault="00746641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</w:rPr>
      </w:pPr>
      <w:r w:rsidRPr="00291F53">
        <w:rPr>
          <w:rFonts w:eastAsia="Calibri"/>
          <w:sz w:val="28"/>
          <w:szCs w:val="28"/>
        </w:rPr>
        <w:lastRenderedPageBreak/>
        <w:t>Оценка реализации проекта</w:t>
      </w:r>
    </w:p>
    <w:tbl>
      <w:tblPr>
        <w:tblW w:w="14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4"/>
        <w:gridCol w:w="5670"/>
        <w:gridCol w:w="283"/>
        <w:gridCol w:w="394"/>
      </w:tblGrid>
      <w:tr w:rsidR="00605235" w:rsidTr="00F7776E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п/п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Оценка 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605235" w:rsidRDefault="00605235" w:rsidP="00F7776E">
            <w:pPr>
              <w:jc w:val="center"/>
              <w:rPr>
                <w:b/>
                <w:bCs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05235" w:rsidRDefault="00605235" w:rsidP="00F7776E">
            <w:pPr>
              <w:jc w:val="center"/>
              <w:rPr>
                <w:b/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/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1.1.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Формулировка требований к проекту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1.2.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Финансирование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1.3.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Приемка результата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управления проектом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/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2.1.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Планирование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2.2.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Управление календарным планом-графиком работ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2.3.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Управление объемами работ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2.4.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Коммуникации в проекте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2.5.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Управление рисками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2.6.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Управление стоимостью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2.7.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Управление качеством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2.8.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Управление командой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  <w:tr w:rsidR="00605235" w:rsidTr="00F7776E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2.9.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Взаимодействие с экспертной группой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605235" w:rsidTr="00F777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rPr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ind w:right="-62"/>
              <w:jc w:val="center"/>
              <w:rPr>
                <w:bCs/>
              </w:rPr>
            </w:pPr>
          </w:p>
        </w:tc>
      </w:tr>
    </w:tbl>
    <w:p w:rsidR="00605235" w:rsidRDefault="00605235" w:rsidP="00605235">
      <w:pPr>
        <w:rPr>
          <w:bCs/>
        </w:rPr>
      </w:pPr>
    </w:p>
    <w:p w:rsidR="00605235" w:rsidRDefault="00605235" w:rsidP="00605235">
      <w:pPr>
        <w:rPr>
          <w:bCs/>
        </w:rPr>
      </w:pPr>
      <w:r>
        <w:rPr>
          <w:bCs/>
          <w:vertAlign w:val="superscript"/>
        </w:rPr>
        <w:t xml:space="preserve">1 </w:t>
      </w:r>
      <w:r>
        <w:rPr>
          <w:bCs/>
        </w:rPr>
        <w:t>напротив каждого показателя отметьте только одну из предложенных оценок символом «</w:t>
      </w:r>
      <w:r>
        <w:rPr>
          <w:b/>
          <w:bCs/>
          <w:lang w:val="en-US"/>
        </w:rPr>
        <w:t>V</w:t>
      </w:r>
      <w:r>
        <w:rPr>
          <w:bCs/>
        </w:rPr>
        <w:t xml:space="preserve">». </w:t>
      </w:r>
    </w:p>
    <w:p w:rsidR="00605235" w:rsidRDefault="00605235" w:rsidP="00605235">
      <w:pPr>
        <w:rPr>
          <w:bCs/>
        </w:rPr>
      </w:pPr>
    </w:p>
    <w:p w:rsidR="00605235" w:rsidRDefault="00605235" w:rsidP="00605235">
      <w:pPr>
        <w:rPr>
          <w:bCs/>
        </w:rPr>
      </w:pPr>
    </w:p>
    <w:p w:rsidR="00605235" w:rsidRDefault="00605235" w:rsidP="00605235">
      <w:pPr>
        <w:rPr>
          <w:bCs/>
        </w:rPr>
      </w:pPr>
    </w:p>
    <w:p w:rsidR="00CE39FF" w:rsidRDefault="00CE39FF" w:rsidP="00605235">
      <w:pPr>
        <w:rPr>
          <w:bCs/>
        </w:rPr>
      </w:pPr>
    </w:p>
    <w:p w:rsidR="00605235" w:rsidRDefault="00605235" w:rsidP="00605235">
      <w:pPr>
        <w:rPr>
          <w:bCs/>
        </w:rPr>
      </w:pPr>
    </w:p>
    <w:p w:rsidR="00605235" w:rsidRPr="00291F53" w:rsidRDefault="00605235" w:rsidP="00605235">
      <w:pPr>
        <w:pStyle w:val="a3"/>
        <w:numPr>
          <w:ilvl w:val="0"/>
          <w:numId w:val="10"/>
        </w:numPr>
        <w:rPr>
          <w:rFonts w:ascii="Times New Roman" w:hAnsi="Times New Roman"/>
          <w:b/>
          <w:sz w:val="28"/>
          <w:szCs w:val="28"/>
          <w:lang w:val="x-none" w:eastAsia="x-none" w:bidi="ar-SA"/>
        </w:rPr>
      </w:pPr>
      <w:r w:rsidRPr="00291F53">
        <w:rPr>
          <w:rFonts w:ascii="Times New Roman" w:hAnsi="Times New Roman"/>
          <w:b/>
          <w:sz w:val="28"/>
          <w:szCs w:val="28"/>
          <w:lang w:val="x-none" w:eastAsia="x-none" w:bidi="ar-SA"/>
        </w:rPr>
        <w:lastRenderedPageBreak/>
        <w:t>Оценка успешности проекта</w:t>
      </w:r>
    </w:p>
    <w:p w:rsidR="00605235" w:rsidRPr="00291F53" w:rsidRDefault="00605235" w:rsidP="00605235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605235" w:rsidRPr="00291F53" w:rsidTr="00F7776E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jc w:val="center"/>
              <w:rPr>
                <w:b/>
              </w:rPr>
            </w:pPr>
            <w:r w:rsidRPr="00291F53">
              <w:rPr>
                <w:bCs/>
              </w:rPr>
              <w:br w:type="page"/>
            </w:r>
            <w:r w:rsidRPr="00291F53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jc w:val="center"/>
              <w:rPr>
                <w:b/>
              </w:rPr>
            </w:pPr>
            <w:r w:rsidRPr="00291F53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jc w:val="center"/>
              <w:rPr>
                <w:b/>
              </w:rPr>
            </w:pPr>
            <w:r w:rsidRPr="00291F53">
              <w:rPr>
                <w:b/>
              </w:rPr>
              <w:t>Критерий достигнут?</w:t>
            </w:r>
          </w:p>
          <w:p w:rsidR="00605235" w:rsidRPr="00291F53" w:rsidRDefault="00605235" w:rsidP="00F7776E">
            <w:pPr>
              <w:jc w:val="center"/>
              <w:rPr>
                <w:i/>
              </w:rPr>
            </w:pPr>
            <w:r w:rsidRPr="00291F53">
              <w:rPr>
                <w:i/>
              </w:rPr>
              <w:t>(поставьте символ «</w:t>
            </w:r>
            <w:r w:rsidRPr="00291F53">
              <w:rPr>
                <w:i/>
                <w:lang w:val="en-US"/>
              </w:rPr>
              <w:t>V</w:t>
            </w:r>
            <w:r w:rsidRPr="00291F53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jc w:val="center"/>
              <w:rPr>
                <w:b/>
              </w:rPr>
            </w:pPr>
            <w:r w:rsidRPr="00291F53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jc w:val="center"/>
              <w:rPr>
                <w:b/>
              </w:rPr>
            </w:pPr>
            <w:r w:rsidRPr="00291F53">
              <w:rPr>
                <w:b/>
              </w:rPr>
              <w:t>Значение критерия,</w:t>
            </w:r>
          </w:p>
          <w:p w:rsidR="00605235" w:rsidRPr="00291F53" w:rsidRDefault="00605235" w:rsidP="00F7776E">
            <w:pPr>
              <w:jc w:val="center"/>
              <w:rPr>
                <w:b/>
              </w:rPr>
            </w:pPr>
            <w:r w:rsidRPr="00291F53">
              <w:rPr>
                <w:b/>
              </w:rPr>
              <w:t>%</w:t>
            </w:r>
          </w:p>
        </w:tc>
      </w:tr>
      <w:tr w:rsidR="00605235" w:rsidRPr="00291F53" w:rsidTr="00F7776E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jc w:val="center"/>
              <w:rPr>
                <w:b/>
              </w:rPr>
            </w:pPr>
            <w:r w:rsidRPr="00291F53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jc w:val="center"/>
              <w:rPr>
                <w:b/>
              </w:rPr>
            </w:pPr>
            <w:r w:rsidRPr="00291F53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rPr>
                <w:b/>
              </w:rPr>
            </w:pPr>
          </w:p>
        </w:tc>
      </w:tr>
      <w:tr w:rsidR="00605235" w:rsidRPr="00291F53" w:rsidTr="00F7776E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r w:rsidRPr="00291F53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r w:rsidRPr="00291F53">
              <w:t>Бюджет проекта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41260D" w:rsidRDefault="00605235" w:rsidP="00F777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291F53" w:rsidRDefault="00605235" w:rsidP="00F7776E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pPr>
              <w:jc w:val="center"/>
            </w:pPr>
            <w:r w:rsidRPr="00291F53">
              <w:t>100%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291F53" w:rsidRDefault="00605235" w:rsidP="00F7776E">
            <w:pPr>
              <w:jc w:val="center"/>
            </w:pPr>
          </w:p>
        </w:tc>
      </w:tr>
      <w:tr w:rsidR="00605235" w:rsidRPr="00291F53" w:rsidTr="00F7776E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r w:rsidRPr="00291F53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r w:rsidRPr="00291F53">
              <w:t>Сроки проекта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19709D" w:rsidRDefault="00605235" w:rsidP="00F777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0F78C0" w:rsidRDefault="00605235" w:rsidP="00F7776E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pPr>
              <w:jc w:val="center"/>
            </w:pPr>
            <w:r>
              <w:rPr>
                <w:lang w:val="en-US"/>
              </w:rPr>
              <w:t>80</w:t>
            </w:r>
            <w:r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291F53" w:rsidRDefault="00605235" w:rsidP="00F7776E">
            <w:pPr>
              <w:jc w:val="center"/>
            </w:pPr>
          </w:p>
        </w:tc>
      </w:tr>
      <w:tr w:rsidR="00605235" w:rsidRPr="00291F53" w:rsidTr="00F7776E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r w:rsidRPr="00291F53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r w:rsidRPr="00291F53">
              <w:t xml:space="preserve">Цель и результат проекта </w:t>
            </w:r>
            <w:proofErr w:type="gramStart"/>
            <w:r w:rsidRPr="00291F53">
              <w:t>достигнуты</w:t>
            </w:r>
            <w:proofErr w:type="gram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291F53" w:rsidRDefault="00605235" w:rsidP="00F7776E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291F53" w:rsidRDefault="00605235" w:rsidP="00F7776E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pPr>
              <w:jc w:val="center"/>
            </w:pPr>
            <w:r w:rsidRPr="00291F53">
              <w:t>100%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291F53" w:rsidRDefault="00605235" w:rsidP="00F7776E">
            <w:pPr>
              <w:jc w:val="center"/>
            </w:pPr>
          </w:p>
        </w:tc>
      </w:tr>
      <w:tr w:rsidR="00605235" w:rsidRPr="00291F53" w:rsidTr="00F7776E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r w:rsidRPr="00291F53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r w:rsidRPr="00291F53">
              <w:t>Требования к качеству проекта соблюдены</w:t>
            </w:r>
            <w:proofErr w:type="gramStart"/>
            <w:r w:rsidRPr="00291F5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291F53" w:rsidRDefault="00605235" w:rsidP="00F7776E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291F53" w:rsidRDefault="00605235" w:rsidP="00F7776E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Pr="00291F53" w:rsidRDefault="00605235" w:rsidP="00F7776E">
            <w:pPr>
              <w:jc w:val="center"/>
            </w:pPr>
            <w:r w:rsidRPr="00291F53">
              <w:t>100%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291F53" w:rsidRDefault="00605235" w:rsidP="00F7776E">
            <w:pPr>
              <w:jc w:val="center"/>
            </w:pPr>
          </w:p>
        </w:tc>
      </w:tr>
      <w:tr w:rsidR="00605235" w:rsidTr="00F7776E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235" w:rsidRDefault="00605235" w:rsidP="00F7776E">
            <w:pPr>
              <w:jc w:val="right"/>
              <w:rPr>
                <w:b/>
              </w:rPr>
            </w:pPr>
            <w:r w:rsidRPr="00291F53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35" w:rsidRPr="008C771C" w:rsidRDefault="00605235" w:rsidP="00F7776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</w:tr>
    </w:tbl>
    <w:p w:rsidR="00605235" w:rsidRDefault="00605235" w:rsidP="00605235">
      <w:pPr>
        <w:rPr>
          <w:rFonts w:eastAsia="Calibri"/>
          <w:lang w:eastAsia="x-none"/>
        </w:rPr>
      </w:pPr>
    </w:p>
    <w:p w:rsidR="00605235" w:rsidRDefault="00605235" w:rsidP="00605235">
      <w:pPr>
        <w:ind w:left="142"/>
        <w:rPr>
          <w:rFonts w:eastAsia="Calibri"/>
          <w:lang w:eastAsia="x-none"/>
        </w:rPr>
      </w:pPr>
      <w:r w:rsidRPr="00291F53">
        <w:rPr>
          <w:vertAlign w:val="superscript"/>
        </w:rPr>
        <w:t>3</w:t>
      </w:r>
      <w:r>
        <w:rPr>
          <w:rFonts w:eastAsia="Calibri"/>
          <w:lang w:eastAsia="x-none"/>
        </w:rPr>
        <w:t xml:space="preserve"> в приложении к настоящему отчету необходимо представить сведения, подтверждающие выполнение требований к качеству результата выполненных работ, согласно плану качества проекта (утвержденный план управления проектом).</w:t>
      </w:r>
    </w:p>
    <w:p w:rsidR="00605235" w:rsidRDefault="00605235" w:rsidP="00605235">
      <w:pPr>
        <w:rPr>
          <w:rFonts w:eastAsia="Calibri"/>
          <w:lang w:eastAsia="x-none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605235" w:rsidRPr="00291F53" w:rsidTr="00F7776E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Статус реализации проекта</w:t>
            </w:r>
            <w:r w:rsidRPr="00291F53">
              <w:rPr>
                <w:vertAlign w:val="superscript"/>
                <w:lang w:val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605235" w:rsidRPr="00291F53" w:rsidTr="00F7776E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 xml:space="preserve">55% ≤ </w:t>
            </w: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605235" w:rsidRPr="00291F53" w:rsidTr="00F7776E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rPr>
                <w:b/>
                <w:szCs w:val="20"/>
                <w:lang w:eastAsia="x-none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 xml:space="preserve">70% &lt; </w:t>
            </w: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&lt;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color w:val="FF0000"/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color w:val="FF0000"/>
                <w:sz w:val="28"/>
                <w:szCs w:val="28"/>
                <w:lang w:val="ru-RU"/>
              </w:rPr>
            </w:pPr>
            <w:r w:rsidRPr="00291F53">
              <w:t>V</w:t>
            </w:r>
          </w:p>
        </w:tc>
      </w:tr>
      <w:tr w:rsidR="00605235" w:rsidRPr="00291F53" w:rsidTr="00F7776E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rPr>
                <w:b/>
                <w:szCs w:val="20"/>
                <w:lang w:eastAsia="x-none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rPr>
                <w:b w:val="0"/>
                <w:lang w:val="ru-RU"/>
              </w:rPr>
            </w:pP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235" w:rsidRPr="00291F53" w:rsidRDefault="00605235" w:rsidP="00F7776E">
            <w:pPr>
              <w:jc w:val="center"/>
              <w:rPr>
                <w:sz w:val="28"/>
                <w:szCs w:val="28"/>
                <w:lang w:eastAsia="x-none"/>
              </w:rPr>
            </w:pPr>
          </w:p>
        </w:tc>
      </w:tr>
      <w:tr w:rsidR="00605235" w:rsidRPr="00291F53" w:rsidTr="00F7776E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jc w:val="left"/>
              <w:rPr>
                <w:lang w:val="ru-RU"/>
              </w:rPr>
            </w:pPr>
            <w:r w:rsidRPr="00291F53">
              <w:rPr>
                <w:lang w:val="ru-RU"/>
              </w:rPr>
              <w:t>Проект не реализован, ресурсы</w:t>
            </w:r>
            <w:proofErr w:type="gramStart"/>
            <w:r w:rsidRPr="00291F53">
              <w:rPr>
                <w:b w:val="0"/>
                <w:vertAlign w:val="superscript"/>
              </w:rPr>
              <w:t>4</w:t>
            </w:r>
            <w:proofErr w:type="gramEnd"/>
            <w:r w:rsidRPr="00291F53">
              <w:rPr>
                <w:lang w:val="ru-RU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rPr>
                <w:b w:val="0"/>
                <w:lang w:val="ru-RU"/>
              </w:rPr>
            </w:pP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&lt; 55%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605235" w:rsidRPr="00291F53" w:rsidTr="00F7776E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pStyle w:val="2"/>
              <w:jc w:val="left"/>
              <w:rPr>
                <w:lang w:val="ru-RU"/>
              </w:rPr>
            </w:pPr>
            <w:r w:rsidRPr="00291F53">
              <w:rPr>
                <w:lang w:val="ru-RU"/>
              </w:rPr>
              <w:t>Проект не реализован, ресурсы</w:t>
            </w:r>
            <w:proofErr w:type="gramStart"/>
            <w:r w:rsidRPr="00291F53">
              <w:rPr>
                <w:b w:val="0"/>
                <w:vertAlign w:val="superscript"/>
              </w:rPr>
              <w:t>4</w:t>
            </w:r>
            <w:proofErr w:type="gramEnd"/>
            <w:r w:rsidRPr="00291F53">
              <w:rPr>
                <w:lang w:val="ru-RU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235" w:rsidRPr="00291F53" w:rsidRDefault="00605235" w:rsidP="00F7776E">
            <w:pPr>
              <w:rPr>
                <w:szCs w:val="20"/>
                <w:lang w:eastAsia="x-none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235" w:rsidRPr="00291F53" w:rsidRDefault="00605235" w:rsidP="00F7776E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235" w:rsidRPr="00291F53" w:rsidRDefault="00605235" w:rsidP="00F7776E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</w:tbl>
    <w:p w:rsidR="00605235" w:rsidRDefault="00605235" w:rsidP="00605235">
      <w:pPr>
        <w:ind w:left="-142"/>
        <w:rPr>
          <w:lang w:val="x-none"/>
        </w:rPr>
      </w:pPr>
    </w:p>
    <w:p w:rsidR="00605235" w:rsidRDefault="00605235" w:rsidP="00605235">
      <w:pPr>
        <w:ind w:left="-142" w:firstLine="142"/>
      </w:pPr>
      <w:r w:rsidRPr="00291F53">
        <w:rPr>
          <w:vertAlign w:val="superscript"/>
        </w:rPr>
        <w:t>3</w:t>
      </w:r>
      <w:r>
        <w:rPr>
          <w:lang w:val="x-none"/>
        </w:rPr>
        <w:t>поставьте символ «V» в соответствующей ячейке напротив диапазона значений критериев, в который попадает результат</w:t>
      </w:r>
    </w:p>
    <w:p w:rsidR="00605235" w:rsidRDefault="00605235" w:rsidP="00605235">
      <w:pPr>
        <w:ind w:left="-142" w:firstLine="142"/>
      </w:pPr>
    </w:p>
    <w:p w:rsidR="00605235" w:rsidRDefault="00605235" w:rsidP="00605235">
      <w:pPr>
        <w:ind w:left="-142" w:firstLine="142"/>
      </w:pPr>
    </w:p>
    <w:p w:rsidR="00605235" w:rsidRDefault="00605235" w:rsidP="00605235">
      <w:pPr>
        <w:ind w:left="-142" w:firstLine="142"/>
      </w:pPr>
    </w:p>
    <w:p w:rsidR="00605235" w:rsidRDefault="00605235" w:rsidP="00605235">
      <w:pPr>
        <w:ind w:left="-142" w:firstLine="142"/>
      </w:pPr>
    </w:p>
    <w:p w:rsidR="00605235" w:rsidRDefault="00605235" w:rsidP="00605235">
      <w:pPr>
        <w:ind w:left="-142" w:firstLine="142"/>
      </w:pPr>
    </w:p>
    <w:p w:rsidR="00605235" w:rsidRDefault="00605235" w:rsidP="00605235">
      <w:pPr>
        <w:ind w:left="-142" w:firstLine="142"/>
      </w:pPr>
    </w:p>
    <w:p w:rsidR="00511FD7" w:rsidRDefault="00511FD7" w:rsidP="00605235">
      <w:pPr>
        <w:ind w:left="-142" w:firstLine="142"/>
      </w:pPr>
    </w:p>
    <w:p w:rsidR="00511FD7" w:rsidRDefault="00511FD7" w:rsidP="00605235">
      <w:pPr>
        <w:ind w:left="-142" w:firstLine="142"/>
      </w:pPr>
    </w:p>
    <w:p w:rsidR="00F61F2C" w:rsidRPr="00912667" w:rsidRDefault="00F61F2C" w:rsidP="00605235">
      <w:pPr>
        <w:ind w:left="-142" w:firstLine="142"/>
      </w:pPr>
    </w:p>
    <w:p w:rsidR="00605235" w:rsidRDefault="00605235" w:rsidP="00605235">
      <w:pPr>
        <w:rPr>
          <w:b/>
        </w:rPr>
      </w:pPr>
    </w:p>
    <w:p w:rsidR="00605235" w:rsidRDefault="00605235" w:rsidP="00605235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Извлеченные уроки проекта и рекомендации</w:t>
      </w:r>
    </w:p>
    <w:p w:rsidR="00605235" w:rsidRDefault="00605235" w:rsidP="00605235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3260"/>
      </w:tblGrid>
      <w:tr w:rsidR="00605235" w:rsidTr="00F7776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</w:p>
          <w:p w:rsidR="00605235" w:rsidRDefault="00605235" w:rsidP="00F77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Рекомендации</w:t>
            </w:r>
          </w:p>
        </w:tc>
      </w:tr>
      <w:tr w:rsidR="00605235" w:rsidTr="00F7776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Pr="00DC73A8" w:rsidRDefault="00605235" w:rsidP="00F7776E">
            <w:pPr>
              <w:rPr>
                <w:bCs/>
              </w:rPr>
            </w:pPr>
            <w:r>
              <w:rPr>
                <w:lang w:val="en-US"/>
              </w:rPr>
              <w:t>S</w:t>
            </w:r>
            <w:r w:rsidRPr="00DC73A8">
              <w:t>.</w:t>
            </w:r>
            <w:r>
              <w:rPr>
                <w:lang w:val="en-US"/>
              </w:rPr>
              <w:t>M</w:t>
            </w:r>
            <w:r w:rsidRPr="00DC73A8">
              <w:t>.</w:t>
            </w:r>
            <w:r>
              <w:rPr>
                <w:lang w:val="en-US"/>
              </w:rPr>
              <w:t>A</w:t>
            </w:r>
            <w:r w:rsidRPr="00DC73A8">
              <w:t>.</w:t>
            </w:r>
            <w:r>
              <w:rPr>
                <w:lang w:val="en-US"/>
              </w:rPr>
              <w:t>R</w:t>
            </w:r>
            <w:r w:rsidRPr="00DC73A8">
              <w:t>.</w:t>
            </w:r>
            <w:r>
              <w:rPr>
                <w:lang w:val="en-US"/>
              </w:rPr>
              <w:t>T</w:t>
            </w:r>
            <w:r w:rsidRPr="00DC73A8">
              <w:t xml:space="preserve">. </w:t>
            </w:r>
            <w:r>
              <w:t>по повышению производительности готовой продукции и снижение простоев технологического оборудования</w:t>
            </w:r>
          </w:p>
        </w:tc>
      </w:tr>
      <w:tr w:rsidR="00605235" w:rsidTr="00F7776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Default="00605235" w:rsidP="00F7776E">
            <w:pPr>
              <w:jc w:val="center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Pr="00C82F61" w:rsidRDefault="00605235" w:rsidP="00F7776E">
            <w:pPr>
              <w:tabs>
                <w:tab w:val="left" w:pos="191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000EF7">
              <w:rPr>
                <w:color w:val="000000" w:themeColor="text1"/>
              </w:rPr>
              <w:t>Цифровая – операционная система</w:t>
            </w:r>
            <w:r>
              <w:rPr>
                <w:color w:val="000000" w:themeColor="text1"/>
              </w:rPr>
              <w:t xml:space="preserve"> отображает в режиме реального времени работу гидроагрегатов по операциям</w:t>
            </w:r>
            <w:r w:rsidRPr="00000EF7">
              <w:rPr>
                <w:color w:val="000000" w:themeColor="text1"/>
              </w:rPr>
              <w:t xml:space="preserve"> в виде цифровой информации на экране монитора в удобной и понятной </w:t>
            </w:r>
            <w:r>
              <w:rPr>
                <w:color w:val="000000" w:themeColor="text1"/>
              </w:rPr>
              <w:t xml:space="preserve">для механика форме. </w:t>
            </w:r>
            <w:r w:rsidRPr="00000EF7">
              <w:rPr>
                <w:color w:val="000000" w:themeColor="text1"/>
              </w:rPr>
              <w:t xml:space="preserve">Система достаточно гибкая к изменениям, внесение </w:t>
            </w:r>
            <w:proofErr w:type="gramStart"/>
            <w:r w:rsidRPr="00000EF7">
              <w:rPr>
                <w:color w:val="000000" w:themeColor="text1"/>
              </w:rPr>
              <w:t>актуализированных</w:t>
            </w:r>
            <w:proofErr w:type="gramEnd"/>
            <w:r w:rsidRPr="00000EF7">
              <w:rPr>
                <w:color w:val="000000" w:themeColor="text1"/>
              </w:rPr>
              <w:t xml:space="preserve"> данных осуществляется штатным персоналом в оперативном режиме.</w:t>
            </w:r>
            <w:r>
              <w:rPr>
                <w:color w:val="000000" w:themeColor="text1"/>
              </w:rPr>
              <w:t xml:space="preserve"> </w:t>
            </w:r>
            <w:r w:rsidRPr="00000EF7">
              <w:rPr>
                <w:color w:val="000000" w:themeColor="text1"/>
              </w:rPr>
              <w:t>Усиление темпов интеграции цифровизации технологически</w:t>
            </w:r>
            <w:r>
              <w:rPr>
                <w:color w:val="000000" w:themeColor="text1"/>
              </w:rPr>
              <w:t>х и производственных процессов.</w:t>
            </w:r>
          </w:p>
        </w:tc>
      </w:tr>
    </w:tbl>
    <w:p w:rsidR="00605235" w:rsidRDefault="00605235" w:rsidP="00605235">
      <w:pPr>
        <w:rPr>
          <w:bCs/>
        </w:rPr>
      </w:pPr>
    </w:p>
    <w:p w:rsidR="00605235" w:rsidRDefault="00605235" w:rsidP="00605235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Прогнозы развития проекта</w:t>
      </w:r>
    </w:p>
    <w:p w:rsidR="00605235" w:rsidRDefault="00605235" w:rsidP="00605235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3260"/>
      </w:tblGrid>
      <w:tr w:rsidR="00605235" w:rsidTr="00F7776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235" w:rsidRDefault="00605235" w:rsidP="00F77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</w:p>
          <w:p w:rsidR="00605235" w:rsidRDefault="00605235" w:rsidP="00F77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235" w:rsidRDefault="00605235" w:rsidP="00F777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План развития проекта</w:t>
            </w:r>
          </w:p>
        </w:tc>
      </w:tr>
      <w:tr w:rsidR="00605235" w:rsidTr="00F7776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5235" w:rsidRPr="00DC73A8" w:rsidRDefault="00605235" w:rsidP="00F7776E">
            <w:pPr>
              <w:jc w:val="center"/>
              <w:rPr>
                <w:bCs/>
              </w:rPr>
            </w:pPr>
            <w:r w:rsidRPr="00DC73A8">
              <w:rPr>
                <w:bCs/>
              </w:rPr>
              <w:t>1.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235" w:rsidRPr="00134105" w:rsidRDefault="00605235" w:rsidP="00F7776E">
            <w:pPr>
              <w:rPr>
                <w:bCs/>
              </w:rPr>
            </w:pPr>
            <w:r>
              <w:rPr>
                <w:bCs/>
              </w:rPr>
              <w:t>Перевод ПТС 2 участка</w:t>
            </w:r>
            <w:r w:rsidRPr="00F31006">
              <w:rPr>
                <w:bCs/>
              </w:rPr>
              <w:t xml:space="preserve"> </w:t>
            </w:r>
            <w:r>
              <w:rPr>
                <w:bCs/>
              </w:rPr>
              <w:t>пресс-упаковочного комплекса ЦОхв под управлением контроллера «</w:t>
            </w:r>
            <w:r>
              <w:rPr>
                <w:bCs/>
                <w:lang w:val="en-US"/>
              </w:rPr>
              <w:t>Siemens</w:t>
            </w:r>
            <w:r>
              <w:rPr>
                <w:bCs/>
              </w:rPr>
              <w:t xml:space="preserve">» </w:t>
            </w:r>
          </w:p>
        </w:tc>
      </w:tr>
    </w:tbl>
    <w:p w:rsidR="00605235" w:rsidRDefault="00605235" w:rsidP="00605235">
      <w:pPr>
        <w:rPr>
          <w:bCs/>
        </w:rPr>
      </w:pPr>
    </w:p>
    <w:p w:rsidR="00605235" w:rsidRDefault="00605235" w:rsidP="00605235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Выводы</w:t>
      </w:r>
    </w:p>
    <w:p w:rsidR="00605235" w:rsidRDefault="00605235" w:rsidP="00605235">
      <w:pPr>
        <w:rPr>
          <w:rFonts w:eastAsia="Calibri"/>
          <w:lang w:eastAsia="x-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9356"/>
      </w:tblGrid>
      <w:tr w:rsidR="00605235" w:rsidTr="00F7776E">
        <w:tc>
          <w:tcPr>
            <w:tcW w:w="675" w:type="dxa"/>
            <w:vAlign w:val="center"/>
          </w:tcPr>
          <w:p w:rsidR="00605235" w:rsidRPr="00F224BA" w:rsidRDefault="00605235" w:rsidP="00F7776E">
            <w:pPr>
              <w:pStyle w:val="a6"/>
              <w:jc w:val="center"/>
              <w:rPr>
                <w:sz w:val="24"/>
              </w:rPr>
            </w:pPr>
            <w:r w:rsidRPr="00F224BA">
              <w:rPr>
                <w:sz w:val="24"/>
              </w:rPr>
              <w:t>№</w:t>
            </w:r>
          </w:p>
        </w:tc>
        <w:tc>
          <w:tcPr>
            <w:tcW w:w="4111" w:type="dxa"/>
          </w:tcPr>
          <w:p w:rsidR="00605235" w:rsidRPr="00F224BA" w:rsidRDefault="00605235" w:rsidP="00F7776E">
            <w:pPr>
              <w:pStyle w:val="a6"/>
              <w:jc w:val="center"/>
              <w:rPr>
                <w:sz w:val="24"/>
              </w:rPr>
            </w:pPr>
            <w:r w:rsidRPr="00F224BA">
              <w:rPr>
                <w:sz w:val="24"/>
              </w:rPr>
              <w:t>Результат</w:t>
            </w:r>
          </w:p>
        </w:tc>
        <w:tc>
          <w:tcPr>
            <w:tcW w:w="9356" w:type="dxa"/>
          </w:tcPr>
          <w:p w:rsidR="00605235" w:rsidRPr="00F224BA" w:rsidRDefault="00605235" w:rsidP="00F7776E">
            <w:pPr>
              <w:pStyle w:val="a6"/>
              <w:jc w:val="center"/>
              <w:rPr>
                <w:sz w:val="24"/>
              </w:rPr>
            </w:pPr>
            <w:r w:rsidRPr="00F224BA">
              <w:rPr>
                <w:sz w:val="24"/>
              </w:rPr>
              <w:t>Критерии достижения результата</w:t>
            </w:r>
          </w:p>
        </w:tc>
      </w:tr>
      <w:tr w:rsidR="00605235" w:rsidTr="00F7776E">
        <w:trPr>
          <w:trHeight w:val="557"/>
        </w:trPr>
        <w:tc>
          <w:tcPr>
            <w:tcW w:w="675" w:type="dxa"/>
            <w:vAlign w:val="center"/>
          </w:tcPr>
          <w:p w:rsidR="00605235" w:rsidRPr="00810861" w:rsidRDefault="00605235" w:rsidP="00F7776E">
            <w:pPr>
              <w:pStyle w:val="a6"/>
              <w:jc w:val="center"/>
              <w:rPr>
                <w:sz w:val="24"/>
              </w:rPr>
            </w:pPr>
            <w:r w:rsidRPr="00810861">
              <w:rPr>
                <w:sz w:val="24"/>
              </w:rPr>
              <w:t>1</w:t>
            </w:r>
          </w:p>
        </w:tc>
        <w:tc>
          <w:tcPr>
            <w:tcW w:w="4111" w:type="dxa"/>
          </w:tcPr>
          <w:p w:rsidR="00605235" w:rsidRPr="00F224BA" w:rsidRDefault="00605235" w:rsidP="00F7776E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>Фото ка</w:t>
            </w:r>
            <w:r w:rsidR="001C0E32">
              <w:rPr>
                <w:sz w:val="24"/>
              </w:rPr>
              <w:t>др визуализация работы пресса 90/1</w:t>
            </w:r>
          </w:p>
        </w:tc>
        <w:tc>
          <w:tcPr>
            <w:tcW w:w="9356" w:type="dxa"/>
          </w:tcPr>
          <w:p w:rsidR="00605235" w:rsidRPr="00F224BA" w:rsidRDefault="00605235" w:rsidP="00F7776E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>Фото 1листа</w:t>
            </w:r>
          </w:p>
        </w:tc>
      </w:tr>
      <w:tr w:rsidR="00605235" w:rsidTr="00F7776E">
        <w:tc>
          <w:tcPr>
            <w:tcW w:w="675" w:type="dxa"/>
            <w:vAlign w:val="center"/>
          </w:tcPr>
          <w:p w:rsidR="00605235" w:rsidRPr="00E17205" w:rsidRDefault="00605235" w:rsidP="00F7776E">
            <w:pPr>
              <w:pStyle w:val="a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111" w:type="dxa"/>
          </w:tcPr>
          <w:p w:rsidR="00605235" w:rsidRPr="00F224BA" w:rsidRDefault="00605235" w:rsidP="00F7776E">
            <w:pPr>
              <w:pStyle w:val="a6"/>
              <w:rPr>
                <w:sz w:val="24"/>
              </w:rPr>
            </w:pPr>
            <w:r>
              <w:rPr>
                <w:sz w:val="24"/>
              </w:rPr>
              <w:t>Монтажные работы</w:t>
            </w:r>
          </w:p>
        </w:tc>
        <w:tc>
          <w:tcPr>
            <w:tcW w:w="9356" w:type="dxa"/>
            <w:vAlign w:val="center"/>
          </w:tcPr>
          <w:p w:rsidR="00605235" w:rsidRPr="0059447E" w:rsidRDefault="00605235" w:rsidP="00F7776E">
            <w:pPr>
              <w:pStyle w:val="a6"/>
              <w:jc w:val="left"/>
              <w:rPr>
                <w:color w:val="FF0000"/>
                <w:sz w:val="24"/>
              </w:rPr>
            </w:pPr>
            <w:r w:rsidRPr="00291F53">
              <w:rPr>
                <w:sz w:val="24"/>
              </w:rPr>
              <w:t xml:space="preserve">Акт </w:t>
            </w:r>
            <w:r>
              <w:rPr>
                <w:sz w:val="24"/>
              </w:rPr>
              <w:t>об окончании монтажных работ 1 лист</w:t>
            </w:r>
          </w:p>
        </w:tc>
      </w:tr>
      <w:tr w:rsidR="00605235" w:rsidTr="00F7776E">
        <w:trPr>
          <w:trHeight w:val="362"/>
        </w:trPr>
        <w:tc>
          <w:tcPr>
            <w:tcW w:w="675" w:type="dxa"/>
            <w:vAlign w:val="center"/>
          </w:tcPr>
          <w:p w:rsidR="00605235" w:rsidRPr="00E17205" w:rsidRDefault="00605235" w:rsidP="00F7776E">
            <w:pPr>
              <w:pStyle w:val="a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111" w:type="dxa"/>
          </w:tcPr>
          <w:p w:rsidR="00605235" w:rsidRPr="00F224BA" w:rsidRDefault="00605235" w:rsidP="00F7776E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>Ввод в промышленную эксплуатацию</w:t>
            </w:r>
          </w:p>
        </w:tc>
        <w:tc>
          <w:tcPr>
            <w:tcW w:w="9356" w:type="dxa"/>
          </w:tcPr>
          <w:p w:rsidR="00605235" w:rsidRPr="00291F53" w:rsidRDefault="00605235" w:rsidP="00F7776E">
            <w:pPr>
              <w:pStyle w:val="a6"/>
              <w:jc w:val="left"/>
              <w:rPr>
                <w:sz w:val="24"/>
              </w:rPr>
            </w:pPr>
            <w:r w:rsidRPr="00291F53">
              <w:rPr>
                <w:sz w:val="24"/>
              </w:rPr>
              <w:t>Акт ввода в промышленную эксплуатацию</w:t>
            </w:r>
            <w:r>
              <w:rPr>
                <w:sz w:val="24"/>
              </w:rPr>
              <w:t xml:space="preserve"> 1 лист</w:t>
            </w:r>
          </w:p>
        </w:tc>
      </w:tr>
      <w:tr w:rsidR="00605235" w:rsidTr="00F7776E">
        <w:tc>
          <w:tcPr>
            <w:tcW w:w="675" w:type="dxa"/>
            <w:vAlign w:val="center"/>
          </w:tcPr>
          <w:p w:rsidR="00605235" w:rsidRPr="0074010E" w:rsidRDefault="00605235" w:rsidP="00F7776E">
            <w:pPr>
              <w:pStyle w:val="a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11" w:type="dxa"/>
          </w:tcPr>
          <w:p w:rsidR="00605235" w:rsidRDefault="00605235" w:rsidP="00F7776E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Заявка </w:t>
            </w:r>
            <w:proofErr w:type="gramStart"/>
            <w:r>
              <w:rPr>
                <w:sz w:val="24"/>
              </w:rPr>
              <w:t>инвестиционного</w:t>
            </w:r>
            <w:proofErr w:type="gramEnd"/>
            <w:r>
              <w:rPr>
                <w:sz w:val="24"/>
              </w:rPr>
              <w:t xml:space="preserve"> проекта (план/факт)</w:t>
            </w:r>
          </w:p>
        </w:tc>
        <w:tc>
          <w:tcPr>
            <w:tcW w:w="9356" w:type="dxa"/>
          </w:tcPr>
          <w:p w:rsidR="00605235" w:rsidRDefault="00605235" w:rsidP="00F7776E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>Спецификация на средства автоматизации системы визуализации работы прессупаковочного участка 1 лист</w:t>
            </w:r>
          </w:p>
        </w:tc>
      </w:tr>
    </w:tbl>
    <w:p w:rsidR="00605235" w:rsidRDefault="00605235" w:rsidP="00605235">
      <w:pPr>
        <w:pStyle w:val="a3"/>
        <w:ind w:hanging="294"/>
        <w:jc w:val="both"/>
        <w:rPr>
          <w:rFonts w:ascii="Times New Roman" w:hAnsi="Times New Roman"/>
          <w:b/>
          <w:lang w:val="ru-RU"/>
        </w:rPr>
      </w:pPr>
    </w:p>
    <w:p w:rsidR="00605235" w:rsidRDefault="00605235" w:rsidP="00605235">
      <w:pPr>
        <w:pStyle w:val="a3"/>
        <w:ind w:hanging="294"/>
        <w:jc w:val="both"/>
        <w:rPr>
          <w:rFonts w:ascii="Times New Roman" w:hAnsi="Times New Roman"/>
          <w:b/>
          <w:lang w:val="ru-RU"/>
        </w:rPr>
      </w:pPr>
    </w:p>
    <w:p w:rsidR="00605235" w:rsidRDefault="00605235" w:rsidP="00605235">
      <w:pPr>
        <w:pStyle w:val="a3"/>
        <w:ind w:hanging="294"/>
        <w:jc w:val="both"/>
        <w:rPr>
          <w:rFonts w:ascii="Times New Roman" w:hAnsi="Times New Roman"/>
          <w:b/>
          <w:lang w:val="ru-RU"/>
        </w:rPr>
      </w:pPr>
    </w:p>
    <w:p w:rsidR="00605235" w:rsidRDefault="00605235" w:rsidP="00605235">
      <w:pPr>
        <w:pStyle w:val="a3"/>
        <w:ind w:hanging="294"/>
        <w:jc w:val="both"/>
        <w:rPr>
          <w:rFonts w:ascii="Times New Roman" w:hAnsi="Times New Roman"/>
          <w:b/>
          <w:lang w:val="ru-RU"/>
        </w:rPr>
      </w:pPr>
    </w:p>
    <w:p w:rsidR="00605235" w:rsidRDefault="00605235" w:rsidP="00605235">
      <w:pPr>
        <w:pStyle w:val="a3"/>
        <w:ind w:hanging="294"/>
        <w:jc w:val="both"/>
        <w:rPr>
          <w:rFonts w:ascii="Times New Roman" w:hAnsi="Times New Roman"/>
          <w:b/>
          <w:lang w:val="ru-RU"/>
        </w:rPr>
      </w:pPr>
    </w:p>
    <w:p w:rsidR="00605235" w:rsidRDefault="00605235" w:rsidP="00605235">
      <w:pPr>
        <w:pStyle w:val="a3"/>
        <w:ind w:hanging="294"/>
        <w:jc w:val="both"/>
        <w:rPr>
          <w:rFonts w:ascii="Times New Roman" w:hAnsi="Times New Roman"/>
          <w:b/>
          <w:lang w:val="ru-RU"/>
        </w:rPr>
      </w:pPr>
    </w:p>
    <w:p w:rsidR="00605235" w:rsidRPr="001C0E32" w:rsidRDefault="00605235" w:rsidP="00605235">
      <w:pPr>
        <w:pStyle w:val="a3"/>
        <w:ind w:hanging="294"/>
        <w:jc w:val="both"/>
        <w:rPr>
          <w:rFonts w:ascii="Times New Roman" w:hAnsi="Times New Roman"/>
          <w:b/>
        </w:rPr>
      </w:pPr>
      <w:bookmarkStart w:id="0" w:name="_GoBack"/>
      <w:bookmarkEnd w:id="0"/>
    </w:p>
    <w:p w:rsidR="00605235" w:rsidRPr="00E17205" w:rsidRDefault="00605235" w:rsidP="00F61F2C">
      <w:pPr>
        <w:pStyle w:val="a3"/>
        <w:ind w:hanging="11"/>
        <w:jc w:val="both"/>
        <w:rPr>
          <w:rFonts w:ascii="Times New Roman" w:hAnsi="Times New Roman"/>
          <w:b/>
          <w:lang w:val="ru-RU"/>
        </w:rPr>
      </w:pPr>
      <w:r w:rsidRPr="00E17205">
        <w:rPr>
          <w:rFonts w:ascii="Times New Roman" w:hAnsi="Times New Roman"/>
          <w:b/>
          <w:lang w:val="ru-RU"/>
        </w:rPr>
        <w:lastRenderedPageBreak/>
        <w:t>За период эксплуатации выявлены следующие преимущества:</w:t>
      </w:r>
    </w:p>
    <w:p w:rsidR="00605235" w:rsidRDefault="00605235" w:rsidP="00605235">
      <w:pPr>
        <w:ind w:firstLine="284"/>
        <w:jc w:val="both"/>
      </w:pPr>
    </w:p>
    <w:p w:rsidR="00605235" w:rsidRDefault="00605235" w:rsidP="00605235">
      <w:pPr>
        <w:ind w:left="426"/>
        <w:jc w:val="both"/>
      </w:pPr>
      <w:r w:rsidRPr="001B5093">
        <w:t>1.</w:t>
      </w:r>
      <w:r>
        <w:t xml:space="preserve"> </w:t>
      </w:r>
      <w:r w:rsidRPr="001B5093">
        <w:t xml:space="preserve">Технологический персонал получил возможность </w:t>
      </w:r>
      <w:r>
        <w:t xml:space="preserve">автоматического </w:t>
      </w:r>
      <w:r w:rsidRPr="001B5093">
        <w:t>контроля</w:t>
      </w:r>
      <w:r>
        <w:t xml:space="preserve"> работы операций пресса, основных и вспомогательных параметров системы с целью диагностики и раннего предупреждения о возникновении (или возможности возникновения) нештатных ситуаций;</w:t>
      </w:r>
    </w:p>
    <w:p w:rsidR="00605235" w:rsidRPr="001B5093" w:rsidRDefault="00605235" w:rsidP="00605235">
      <w:pPr>
        <w:ind w:left="426"/>
        <w:jc w:val="both"/>
      </w:pPr>
    </w:p>
    <w:p w:rsidR="00605235" w:rsidRDefault="00605235" w:rsidP="00605235">
      <w:pPr>
        <w:ind w:left="426"/>
        <w:jc w:val="both"/>
      </w:pPr>
      <w:r w:rsidRPr="001B5093">
        <w:t>2.</w:t>
      </w:r>
      <w:r>
        <w:t>Снизилось время простоя гидроагрегатов пресс-упаковочного участка за счёт своевременного анализа, выявленных на ранних стадиях;</w:t>
      </w:r>
    </w:p>
    <w:p w:rsidR="00605235" w:rsidRPr="001B5093" w:rsidRDefault="00605235" w:rsidP="00605235">
      <w:pPr>
        <w:ind w:left="426"/>
        <w:jc w:val="both"/>
      </w:pPr>
    </w:p>
    <w:p w:rsidR="00605235" w:rsidRDefault="00605235" w:rsidP="00605235">
      <w:pPr>
        <w:ind w:left="426"/>
        <w:jc w:val="both"/>
      </w:pPr>
      <w:r>
        <w:t>3. Созданы условия для устойчивой работы производства продукции и повышения производительности цеха;</w:t>
      </w:r>
    </w:p>
    <w:p w:rsidR="00605235" w:rsidRDefault="00605235" w:rsidP="00605235">
      <w:pPr>
        <w:ind w:left="426"/>
        <w:jc w:val="both"/>
      </w:pPr>
    </w:p>
    <w:p w:rsidR="00605235" w:rsidRDefault="00605235" w:rsidP="00605235">
      <w:pPr>
        <w:ind w:left="426"/>
      </w:pPr>
      <w:r>
        <w:t xml:space="preserve">4. Система визуализации наглядно показывает работу электромагнитов гидрораспределителей, время выполнения операций каждым исполнительным органом, температуру рабочей жидкости. Обладая этими данными возможно без останова оборудования выявить ряд </w:t>
      </w:r>
      <w:proofErr w:type="gramStart"/>
      <w:r>
        <w:t>неисправностей</w:t>
      </w:r>
      <w:proofErr w:type="gramEnd"/>
      <w:r>
        <w:t xml:space="preserve"> таких как выход из строя гидравлических насосов, некорректную работу предохранительных и обратных клапанов, перегрев рабочей жидкости, выход из строя гидрораспределителей. Владея всеми основными показателями гидравлических </w:t>
      </w:r>
      <w:proofErr w:type="gramStart"/>
      <w:r>
        <w:t>прессов</w:t>
      </w:r>
      <w:proofErr w:type="gramEnd"/>
      <w:r>
        <w:t xml:space="preserve"> стало возможным в зависимости от состояния качественно планировать ремонты. В связи с этим сокращается время и растет качество ремонтов;</w:t>
      </w:r>
    </w:p>
    <w:p w:rsidR="00605235" w:rsidRDefault="00605235" w:rsidP="00605235">
      <w:pPr>
        <w:ind w:left="426"/>
      </w:pPr>
    </w:p>
    <w:p w:rsidR="00605235" w:rsidRDefault="00605235" w:rsidP="00605235">
      <w:pPr>
        <w:ind w:left="426"/>
        <w:jc w:val="both"/>
      </w:pPr>
      <w:r>
        <w:t xml:space="preserve">5. </w:t>
      </w:r>
      <w:proofErr w:type="gramStart"/>
      <w:r w:rsidRPr="00796A69">
        <w:t>Производительность цеха за период опытно промышленной эксплуат</w:t>
      </w:r>
      <w:r>
        <w:t>ации системы по отношению к 2018-2019</w:t>
      </w:r>
      <w:r w:rsidRPr="00796A69">
        <w:t xml:space="preserve"> году выросла на 6,</w:t>
      </w:r>
      <w:r>
        <w:t>7</w:t>
      </w:r>
      <w:r w:rsidRPr="00796A69">
        <w:t xml:space="preserve"> % (</w:t>
      </w:r>
      <w:r>
        <w:t>май 2018 год – 53,67</w:t>
      </w:r>
      <w:r w:rsidRPr="00796A69">
        <w:t xml:space="preserve"> </w:t>
      </w:r>
      <w:proofErr w:type="spellStart"/>
      <w:r w:rsidRPr="00796A69">
        <w:t>тн</w:t>
      </w:r>
      <w:proofErr w:type="spellEnd"/>
      <w:r w:rsidRPr="00796A69">
        <w:t>/час,</w:t>
      </w:r>
      <w:r>
        <w:t xml:space="preserve"> июнь 2018 год – 54,1 </w:t>
      </w:r>
      <w:proofErr w:type="spellStart"/>
      <w:r>
        <w:t>тн</w:t>
      </w:r>
      <w:proofErr w:type="spellEnd"/>
      <w:r>
        <w:t>/час;</w:t>
      </w:r>
      <w:r w:rsidRPr="00796A69">
        <w:t xml:space="preserve"> </w:t>
      </w:r>
      <w:r>
        <w:t>май 2019 года – 55</w:t>
      </w:r>
      <w:r w:rsidRPr="00796A69">
        <w:t>,6</w:t>
      </w:r>
      <w:r>
        <w:t>7</w:t>
      </w:r>
      <w:r w:rsidRPr="00796A69">
        <w:t xml:space="preserve"> </w:t>
      </w:r>
      <w:proofErr w:type="spellStart"/>
      <w:r w:rsidRPr="00796A69">
        <w:t>тн</w:t>
      </w:r>
      <w:proofErr w:type="spellEnd"/>
      <w:r w:rsidRPr="00796A69">
        <w:t>/час,</w:t>
      </w:r>
      <w:r>
        <w:t xml:space="preserve"> июнь 2019 год – 57,4 </w:t>
      </w:r>
      <w:proofErr w:type="spellStart"/>
      <w:r>
        <w:t>тн</w:t>
      </w:r>
      <w:proofErr w:type="spellEnd"/>
      <w:r>
        <w:t>/час; май 2020 года – 59,4</w:t>
      </w:r>
      <w:r w:rsidRPr="00796A69">
        <w:t xml:space="preserve"> </w:t>
      </w:r>
      <w:proofErr w:type="spellStart"/>
      <w:r w:rsidRPr="00796A69">
        <w:t>тн</w:t>
      </w:r>
      <w:proofErr w:type="spellEnd"/>
      <w:r w:rsidRPr="00796A69">
        <w:t>/час</w:t>
      </w:r>
      <w:r>
        <w:t xml:space="preserve">, июнь 2020 год – 58,2 </w:t>
      </w:r>
      <w:proofErr w:type="spellStart"/>
      <w:r>
        <w:t>тн</w:t>
      </w:r>
      <w:proofErr w:type="spellEnd"/>
      <w:r>
        <w:t>/час);</w:t>
      </w:r>
      <w:proofErr w:type="gramEnd"/>
    </w:p>
    <w:p w:rsidR="00605235" w:rsidRDefault="00605235" w:rsidP="00605235">
      <w:pPr>
        <w:ind w:left="426"/>
        <w:jc w:val="both"/>
      </w:pPr>
    </w:p>
    <w:p w:rsidR="00605235" w:rsidRDefault="00605235" w:rsidP="00605235">
      <w:pPr>
        <w:ind w:left="426"/>
        <w:jc w:val="both"/>
      </w:pPr>
      <w:r>
        <w:t xml:space="preserve">6. Созданы современные АСУТП на базе </w:t>
      </w:r>
      <w:proofErr w:type="gramStart"/>
      <w:r>
        <w:t>передового</w:t>
      </w:r>
      <w:proofErr w:type="gramEnd"/>
      <w:r>
        <w:t xml:space="preserve"> оборудования автоматизации;</w:t>
      </w:r>
    </w:p>
    <w:p w:rsidR="00605235" w:rsidRDefault="00605235" w:rsidP="00605235">
      <w:pPr>
        <w:ind w:left="426"/>
        <w:jc w:val="both"/>
      </w:pPr>
    </w:p>
    <w:p w:rsidR="00605235" w:rsidRDefault="00605235" w:rsidP="00605235">
      <w:pPr>
        <w:ind w:left="426"/>
        <w:jc w:val="both"/>
      </w:pPr>
      <w:r>
        <w:t xml:space="preserve">7. </w:t>
      </w:r>
      <w:proofErr w:type="gramStart"/>
      <w:r>
        <w:t>Улучшены качественные показателе конечной продукции;</w:t>
      </w:r>
      <w:proofErr w:type="gramEnd"/>
    </w:p>
    <w:p w:rsidR="00605235" w:rsidRDefault="00605235" w:rsidP="00605235">
      <w:pPr>
        <w:ind w:left="426"/>
        <w:jc w:val="both"/>
      </w:pPr>
    </w:p>
    <w:p w:rsidR="00605235" w:rsidRPr="002566D0" w:rsidRDefault="00605235" w:rsidP="00605235">
      <w:pPr>
        <w:pStyle w:val="a3"/>
        <w:numPr>
          <w:ilvl w:val="0"/>
          <w:numId w:val="7"/>
        </w:numPr>
        <w:ind w:left="709" w:hanging="283"/>
        <w:jc w:val="both"/>
        <w:rPr>
          <w:rFonts w:ascii="Times New Roman" w:hAnsi="Times New Roman"/>
          <w:lang w:val="ru-RU"/>
        </w:rPr>
      </w:pPr>
      <w:r w:rsidRPr="002566D0">
        <w:rPr>
          <w:rFonts w:ascii="Times New Roman" w:hAnsi="Times New Roman"/>
          <w:lang w:val="ru-RU"/>
        </w:rPr>
        <w:t>Отображается в реальном времени и за произвольный период времени диагностических, информационных и аварийных сообщений, графиков работы оборудования.</w:t>
      </w:r>
    </w:p>
    <w:p w:rsidR="00605235" w:rsidRDefault="00605235" w:rsidP="00605235">
      <w:pPr>
        <w:ind w:left="426"/>
        <w:jc w:val="both"/>
      </w:pPr>
    </w:p>
    <w:p w:rsidR="00605235" w:rsidRDefault="00605235" w:rsidP="00605235">
      <w:pPr>
        <w:ind w:left="-142" w:firstLine="568"/>
        <w:rPr>
          <w:rFonts w:eastAsia="Calibri"/>
          <w:lang w:eastAsia="x-none"/>
        </w:rPr>
      </w:pPr>
    </w:p>
    <w:p w:rsidR="00605235" w:rsidRPr="00DB06D9" w:rsidRDefault="00605235" w:rsidP="00605235">
      <w:pPr>
        <w:ind w:left="-142" w:firstLine="568"/>
        <w:rPr>
          <w:rFonts w:eastAsia="Calibri"/>
          <w:lang w:eastAsia="x-none"/>
        </w:rPr>
      </w:pPr>
      <w:r>
        <w:rPr>
          <w:rFonts w:eastAsia="Calibri"/>
          <w:lang w:eastAsia="x-none"/>
        </w:rPr>
        <w:t>Внедрение дальнейших этапов системы визуализации позволит, повысит оперативность, устранения простоев технологического оборудования, позволит вести качественный учёт данных и анализ технологического процесса в целях повышения производительности цеха.</w:t>
      </w:r>
    </w:p>
    <w:p w:rsidR="00746641" w:rsidRDefault="00746641" w:rsidP="00746641"/>
    <w:sectPr w:rsidR="00746641" w:rsidSect="00766BF2">
      <w:pgSz w:w="16838" w:h="11906" w:orient="landscape"/>
      <w:pgMar w:top="568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D68"/>
    <w:multiLevelType w:val="multilevel"/>
    <w:tmpl w:val="3F04F4D4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hint="default"/>
      </w:rPr>
    </w:lvl>
  </w:abstractNum>
  <w:abstractNum w:abstractNumId="1">
    <w:nsid w:val="092B66D9"/>
    <w:multiLevelType w:val="hybridMultilevel"/>
    <w:tmpl w:val="D6B0C55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0AF80B75"/>
    <w:multiLevelType w:val="hybridMultilevel"/>
    <w:tmpl w:val="F6E2F15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>
    <w:nsid w:val="1BEC6727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>
    <w:nsid w:val="30F14AAB"/>
    <w:multiLevelType w:val="hybridMultilevel"/>
    <w:tmpl w:val="E2CC5BC2"/>
    <w:lvl w:ilvl="0" w:tplc="CCF8D766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AEA6011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>
    <w:nsid w:val="45DF2FDB"/>
    <w:multiLevelType w:val="multilevel"/>
    <w:tmpl w:val="1A9C37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70" w:firstLine="5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7">
    <w:nsid w:val="517B29E3"/>
    <w:multiLevelType w:val="hybridMultilevel"/>
    <w:tmpl w:val="D2C44AEC"/>
    <w:lvl w:ilvl="0" w:tplc="041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8">
    <w:nsid w:val="53856951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>
    <w:nsid w:val="7B826C1F"/>
    <w:multiLevelType w:val="multilevel"/>
    <w:tmpl w:val="3F04F4D4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hint="default"/>
      </w:rPr>
    </w:lvl>
  </w:abstractNum>
  <w:abstractNum w:abstractNumId="10">
    <w:nsid w:val="7E2A639F"/>
    <w:multiLevelType w:val="multilevel"/>
    <w:tmpl w:val="0450E70C"/>
    <w:lvl w:ilvl="0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36"/>
    <w:rsid w:val="00005AE2"/>
    <w:rsid w:val="00007130"/>
    <w:rsid w:val="0001350E"/>
    <w:rsid w:val="00013CFC"/>
    <w:rsid w:val="0001548A"/>
    <w:rsid w:val="000170BD"/>
    <w:rsid w:val="00020A5F"/>
    <w:rsid w:val="00021188"/>
    <w:rsid w:val="00022099"/>
    <w:rsid w:val="00023CAD"/>
    <w:rsid w:val="00030960"/>
    <w:rsid w:val="00031851"/>
    <w:rsid w:val="0003188C"/>
    <w:rsid w:val="0003653E"/>
    <w:rsid w:val="00036B6F"/>
    <w:rsid w:val="00042AB4"/>
    <w:rsid w:val="00042ED1"/>
    <w:rsid w:val="0004344D"/>
    <w:rsid w:val="0004571B"/>
    <w:rsid w:val="000479FA"/>
    <w:rsid w:val="00047BC0"/>
    <w:rsid w:val="00055805"/>
    <w:rsid w:val="000558B6"/>
    <w:rsid w:val="000571BA"/>
    <w:rsid w:val="0005727B"/>
    <w:rsid w:val="00060EDB"/>
    <w:rsid w:val="00061220"/>
    <w:rsid w:val="00061392"/>
    <w:rsid w:val="000651EA"/>
    <w:rsid w:val="00066CEB"/>
    <w:rsid w:val="00070815"/>
    <w:rsid w:val="000719CF"/>
    <w:rsid w:val="00073A86"/>
    <w:rsid w:val="0007492A"/>
    <w:rsid w:val="00074B16"/>
    <w:rsid w:val="00076DF5"/>
    <w:rsid w:val="00091B32"/>
    <w:rsid w:val="000A0860"/>
    <w:rsid w:val="000B30E9"/>
    <w:rsid w:val="000B42F6"/>
    <w:rsid w:val="000B6A24"/>
    <w:rsid w:val="000B7B4A"/>
    <w:rsid w:val="000C05AD"/>
    <w:rsid w:val="000C1795"/>
    <w:rsid w:val="000C1A21"/>
    <w:rsid w:val="000C303F"/>
    <w:rsid w:val="000C3406"/>
    <w:rsid w:val="000C7E10"/>
    <w:rsid w:val="000D729C"/>
    <w:rsid w:val="000D7ECD"/>
    <w:rsid w:val="000E16F6"/>
    <w:rsid w:val="000E1B88"/>
    <w:rsid w:val="000E2E17"/>
    <w:rsid w:val="000E6686"/>
    <w:rsid w:val="000F1FF5"/>
    <w:rsid w:val="000F3B2D"/>
    <w:rsid w:val="000F71E8"/>
    <w:rsid w:val="00103CAB"/>
    <w:rsid w:val="00105117"/>
    <w:rsid w:val="001052B2"/>
    <w:rsid w:val="001071FA"/>
    <w:rsid w:val="00112023"/>
    <w:rsid w:val="00122906"/>
    <w:rsid w:val="00132903"/>
    <w:rsid w:val="0013296E"/>
    <w:rsid w:val="00134105"/>
    <w:rsid w:val="00144251"/>
    <w:rsid w:val="001476E3"/>
    <w:rsid w:val="00152779"/>
    <w:rsid w:val="00153777"/>
    <w:rsid w:val="001553C3"/>
    <w:rsid w:val="00162E18"/>
    <w:rsid w:val="0016484F"/>
    <w:rsid w:val="00166AE7"/>
    <w:rsid w:val="001674FE"/>
    <w:rsid w:val="0017027E"/>
    <w:rsid w:val="00170858"/>
    <w:rsid w:val="0017135D"/>
    <w:rsid w:val="00191FB7"/>
    <w:rsid w:val="001A08AB"/>
    <w:rsid w:val="001B0A39"/>
    <w:rsid w:val="001B44BA"/>
    <w:rsid w:val="001B71D8"/>
    <w:rsid w:val="001B7223"/>
    <w:rsid w:val="001C0E32"/>
    <w:rsid w:val="001C1FE4"/>
    <w:rsid w:val="001C3385"/>
    <w:rsid w:val="001C6066"/>
    <w:rsid w:val="001C7757"/>
    <w:rsid w:val="001D0626"/>
    <w:rsid w:val="001D1556"/>
    <w:rsid w:val="001D2515"/>
    <w:rsid w:val="001D317D"/>
    <w:rsid w:val="001E0ECF"/>
    <w:rsid w:val="001E1FC8"/>
    <w:rsid w:val="001E3533"/>
    <w:rsid w:val="001E5BDC"/>
    <w:rsid w:val="001E7FD2"/>
    <w:rsid w:val="001F0F3C"/>
    <w:rsid w:val="00211321"/>
    <w:rsid w:val="00214E5F"/>
    <w:rsid w:val="00230432"/>
    <w:rsid w:val="0023176E"/>
    <w:rsid w:val="00235B4D"/>
    <w:rsid w:val="00241A58"/>
    <w:rsid w:val="00244547"/>
    <w:rsid w:val="00245058"/>
    <w:rsid w:val="0024578F"/>
    <w:rsid w:val="00246185"/>
    <w:rsid w:val="0025082C"/>
    <w:rsid w:val="00250C4A"/>
    <w:rsid w:val="002542F9"/>
    <w:rsid w:val="0026274D"/>
    <w:rsid w:val="00266057"/>
    <w:rsid w:val="00266482"/>
    <w:rsid w:val="002705FE"/>
    <w:rsid w:val="0027146A"/>
    <w:rsid w:val="002735C3"/>
    <w:rsid w:val="0027571F"/>
    <w:rsid w:val="0027669A"/>
    <w:rsid w:val="00280874"/>
    <w:rsid w:val="002825E6"/>
    <w:rsid w:val="00282EF3"/>
    <w:rsid w:val="00287031"/>
    <w:rsid w:val="002910BA"/>
    <w:rsid w:val="00291F53"/>
    <w:rsid w:val="002927E1"/>
    <w:rsid w:val="002928BC"/>
    <w:rsid w:val="00294872"/>
    <w:rsid w:val="002A202D"/>
    <w:rsid w:val="002A3DD5"/>
    <w:rsid w:val="002A66E8"/>
    <w:rsid w:val="002C1EC5"/>
    <w:rsid w:val="002D5B3D"/>
    <w:rsid w:val="002E0BAB"/>
    <w:rsid w:val="002E3562"/>
    <w:rsid w:val="002E4040"/>
    <w:rsid w:val="002E4508"/>
    <w:rsid w:val="002E463D"/>
    <w:rsid w:val="002E61FD"/>
    <w:rsid w:val="002E6542"/>
    <w:rsid w:val="002E753B"/>
    <w:rsid w:val="002F0D25"/>
    <w:rsid w:val="002F1A77"/>
    <w:rsid w:val="002F303B"/>
    <w:rsid w:val="002F7D32"/>
    <w:rsid w:val="002F7EEC"/>
    <w:rsid w:val="003016DA"/>
    <w:rsid w:val="00305D01"/>
    <w:rsid w:val="0030638E"/>
    <w:rsid w:val="00306916"/>
    <w:rsid w:val="00306E89"/>
    <w:rsid w:val="00307486"/>
    <w:rsid w:val="003105DE"/>
    <w:rsid w:val="00314F04"/>
    <w:rsid w:val="00320F8E"/>
    <w:rsid w:val="00323A34"/>
    <w:rsid w:val="00331B13"/>
    <w:rsid w:val="00335039"/>
    <w:rsid w:val="003378A6"/>
    <w:rsid w:val="003435D1"/>
    <w:rsid w:val="003452A2"/>
    <w:rsid w:val="00347EB2"/>
    <w:rsid w:val="0035186F"/>
    <w:rsid w:val="00352192"/>
    <w:rsid w:val="00352376"/>
    <w:rsid w:val="00352709"/>
    <w:rsid w:val="00354561"/>
    <w:rsid w:val="00354B2F"/>
    <w:rsid w:val="003609ED"/>
    <w:rsid w:val="00360E73"/>
    <w:rsid w:val="0036588C"/>
    <w:rsid w:val="003661D9"/>
    <w:rsid w:val="0037041E"/>
    <w:rsid w:val="00372836"/>
    <w:rsid w:val="00373B32"/>
    <w:rsid w:val="0037431C"/>
    <w:rsid w:val="003779EE"/>
    <w:rsid w:val="003804BD"/>
    <w:rsid w:val="00381F17"/>
    <w:rsid w:val="0038254C"/>
    <w:rsid w:val="00386F03"/>
    <w:rsid w:val="0039047E"/>
    <w:rsid w:val="00393CB7"/>
    <w:rsid w:val="00393EA9"/>
    <w:rsid w:val="0039611C"/>
    <w:rsid w:val="003A059D"/>
    <w:rsid w:val="003A1F2C"/>
    <w:rsid w:val="003A6166"/>
    <w:rsid w:val="003B070F"/>
    <w:rsid w:val="003B2CD0"/>
    <w:rsid w:val="003B355A"/>
    <w:rsid w:val="003B3D23"/>
    <w:rsid w:val="003B64F5"/>
    <w:rsid w:val="003B6688"/>
    <w:rsid w:val="003C56E9"/>
    <w:rsid w:val="003D1295"/>
    <w:rsid w:val="003D4C73"/>
    <w:rsid w:val="003D51B2"/>
    <w:rsid w:val="003E17E5"/>
    <w:rsid w:val="003E17E9"/>
    <w:rsid w:val="003E1E49"/>
    <w:rsid w:val="003E2450"/>
    <w:rsid w:val="003F51AC"/>
    <w:rsid w:val="003F74FF"/>
    <w:rsid w:val="004038A9"/>
    <w:rsid w:val="00405C11"/>
    <w:rsid w:val="00411E69"/>
    <w:rsid w:val="0041260D"/>
    <w:rsid w:val="0041306C"/>
    <w:rsid w:val="004134CD"/>
    <w:rsid w:val="00413D6D"/>
    <w:rsid w:val="00414438"/>
    <w:rsid w:val="00416776"/>
    <w:rsid w:val="0042388A"/>
    <w:rsid w:val="00426B9E"/>
    <w:rsid w:val="00427223"/>
    <w:rsid w:val="00430231"/>
    <w:rsid w:val="00430EEB"/>
    <w:rsid w:val="00436ACA"/>
    <w:rsid w:val="00443CAB"/>
    <w:rsid w:val="00451296"/>
    <w:rsid w:val="004532FB"/>
    <w:rsid w:val="00454E85"/>
    <w:rsid w:val="00460D17"/>
    <w:rsid w:val="00470B09"/>
    <w:rsid w:val="00473ADB"/>
    <w:rsid w:val="00474A30"/>
    <w:rsid w:val="00474A4A"/>
    <w:rsid w:val="0048008D"/>
    <w:rsid w:val="00493D4E"/>
    <w:rsid w:val="00493D81"/>
    <w:rsid w:val="00494DEF"/>
    <w:rsid w:val="004A4CB1"/>
    <w:rsid w:val="004B7ED8"/>
    <w:rsid w:val="004C2052"/>
    <w:rsid w:val="004C2B96"/>
    <w:rsid w:val="004C32AE"/>
    <w:rsid w:val="004C4B23"/>
    <w:rsid w:val="004C4DB4"/>
    <w:rsid w:val="004C557A"/>
    <w:rsid w:val="004C6613"/>
    <w:rsid w:val="004C6989"/>
    <w:rsid w:val="004D0232"/>
    <w:rsid w:val="004D042F"/>
    <w:rsid w:val="004D1A52"/>
    <w:rsid w:val="004D1DD2"/>
    <w:rsid w:val="004D2612"/>
    <w:rsid w:val="004D36C0"/>
    <w:rsid w:val="004D4147"/>
    <w:rsid w:val="004D5945"/>
    <w:rsid w:val="004D7A61"/>
    <w:rsid w:val="004E08A0"/>
    <w:rsid w:val="004E40E6"/>
    <w:rsid w:val="004E70B4"/>
    <w:rsid w:val="004E76EC"/>
    <w:rsid w:val="004F21C3"/>
    <w:rsid w:val="004F41A3"/>
    <w:rsid w:val="00500E27"/>
    <w:rsid w:val="0050250B"/>
    <w:rsid w:val="005070E4"/>
    <w:rsid w:val="00510662"/>
    <w:rsid w:val="00511FD7"/>
    <w:rsid w:val="0051649D"/>
    <w:rsid w:val="005164D5"/>
    <w:rsid w:val="005273D8"/>
    <w:rsid w:val="005362AC"/>
    <w:rsid w:val="0053640F"/>
    <w:rsid w:val="00546AC1"/>
    <w:rsid w:val="00546BAF"/>
    <w:rsid w:val="005502C7"/>
    <w:rsid w:val="00552757"/>
    <w:rsid w:val="00555D73"/>
    <w:rsid w:val="005566F4"/>
    <w:rsid w:val="00557D16"/>
    <w:rsid w:val="0056002E"/>
    <w:rsid w:val="005618B1"/>
    <w:rsid w:val="00561FA9"/>
    <w:rsid w:val="005627A6"/>
    <w:rsid w:val="00564333"/>
    <w:rsid w:val="00565A1F"/>
    <w:rsid w:val="00566066"/>
    <w:rsid w:val="005707AC"/>
    <w:rsid w:val="00576432"/>
    <w:rsid w:val="00581FE9"/>
    <w:rsid w:val="00583537"/>
    <w:rsid w:val="0058751A"/>
    <w:rsid w:val="0059262C"/>
    <w:rsid w:val="00592E57"/>
    <w:rsid w:val="0059447E"/>
    <w:rsid w:val="005947AE"/>
    <w:rsid w:val="00596AE7"/>
    <w:rsid w:val="005A3D97"/>
    <w:rsid w:val="005A57F6"/>
    <w:rsid w:val="005A7509"/>
    <w:rsid w:val="005B1D8B"/>
    <w:rsid w:val="005B3098"/>
    <w:rsid w:val="005B4FF6"/>
    <w:rsid w:val="005B5161"/>
    <w:rsid w:val="005B6EEB"/>
    <w:rsid w:val="005C0511"/>
    <w:rsid w:val="005C0826"/>
    <w:rsid w:val="005D5C63"/>
    <w:rsid w:val="005D7388"/>
    <w:rsid w:val="005D7B94"/>
    <w:rsid w:val="005E1428"/>
    <w:rsid w:val="005F3395"/>
    <w:rsid w:val="005F5B3A"/>
    <w:rsid w:val="005F5C64"/>
    <w:rsid w:val="005F6426"/>
    <w:rsid w:val="0060140D"/>
    <w:rsid w:val="00602100"/>
    <w:rsid w:val="00603C78"/>
    <w:rsid w:val="00605235"/>
    <w:rsid w:val="0061103A"/>
    <w:rsid w:val="00614815"/>
    <w:rsid w:val="006153C9"/>
    <w:rsid w:val="006158AB"/>
    <w:rsid w:val="00616036"/>
    <w:rsid w:val="0061642C"/>
    <w:rsid w:val="00621129"/>
    <w:rsid w:val="0062510D"/>
    <w:rsid w:val="006305F6"/>
    <w:rsid w:val="006363BF"/>
    <w:rsid w:val="006371A2"/>
    <w:rsid w:val="00641EFF"/>
    <w:rsid w:val="0064366D"/>
    <w:rsid w:val="0064787C"/>
    <w:rsid w:val="006501AF"/>
    <w:rsid w:val="0065046F"/>
    <w:rsid w:val="00657FE3"/>
    <w:rsid w:val="00660058"/>
    <w:rsid w:val="00663F63"/>
    <w:rsid w:val="0066486B"/>
    <w:rsid w:val="0066681B"/>
    <w:rsid w:val="00666D97"/>
    <w:rsid w:val="00667892"/>
    <w:rsid w:val="00672B59"/>
    <w:rsid w:val="00673214"/>
    <w:rsid w:val="00674D3B"/>
    <w:rsid w:val="00675137"/>
    <w:rsid w:val="00677AAD"/>
    <w:rsid w:val="00684B80"/>
    <w:rsid w:val="006910E2"/>
    <w:rsid w:val="00695296"/>
    <w:rsid w:val="006A0F34"/>
    <w:rsid w:val="006A5087"/>
    <w:rsid w:val="006A7E24"/>
    <w:rsid w:val="006B2DFB"/>
    <w:rsid w:val="006C1D23"/>
    <w:rsid w:val="006C41F0"/>
    <w:rsid w:val="006C477E"/>
    <w:rsid w:val="006C63F9"/>
    <w:rsid w:val="006E16AD"/>
    <w:rsid w:val="006F019F"/>
    <w:rsid w:val="006F082A"/>
    <w:rsid w:val="006F2681"/>
    <w:rsid w:val="006F5520"/>
    <w:rsid w:val="006F5B9B"/>
    <w:rsid w:val="006F5C37"/>
    <w:rsid w:val="006F5F63"/>
    <w:rsid w:val="007112CC"/>
    <w:rsid w:val="0071160C"/>
    <w:rsid w:val="0071170A"/>
    <w:rsid w:val="007138BE"/>
    <w:rsid w:val="0071644E"/>
    <w:rsid w:val="00720332"/>
    <w:rsid w:val="00723732"/>
    <w:rsid w:val="00723A7A"/>
    <w:rsid w:val="007242BF"/>
    <w:rsid w:val="007301B5"/>
    <w:rsid w:val="00733F90"/>
    <w:rsid w:val="00737DB4"/>
    <w:rsid w:val="007431C6"/>
    <w:rsid w:val="0074543D"/>
    <w:rsid w:val="00746641"/>
    <w:rsid w:val="0075255B"/>
    <w:rsid w:val="007528F8"/>
    <w:rsid w:val="00755125"/>
    <w:rsid w:val="00761205"/>
    <w:rsid w:val="007633B1"/>
    <w:rsid w:val="007638A5"/>
    <w:rsid w:val="00764228"/>
    <w:rsid w:val="007646C8"/>
    <w:rsid w:val="00764DD9"/>
    <w:rsid w:val="00766BF2"/>
    <w:rsid w:val="00766CBB"/>
    <w:rsid w:val="00770056"/>
    <w:rsid w:val="007703AA"/>
    <w:rsid w:val="00774400"/>
    <w:rsid w:val="00774BD0"/>
    <w:rsid w:val="00774D04"/>
    <w:rsid w:val="00775AB3"/>
    <w:rsid w:val="00776B74"/>
    <w:rsid w:val="0078369E"/>
    <w:rsid w:val="007927AF"/>
    <w:rsid w:val="00796529"/>
    <w:rsid w:val="00796A69"/>
    <w:rsid w:val="00796E07"/>
    <w:rsid w:val="007A0BA2"/>
    <w:rsid w:val="007A16F4"/>
    <w:rsid w:val="007A2297"/>
    <w:rsid w:val="007A5E77"/>
    <w:rsid w:val="007C198A"/>
    <w:rsid w:val="007C1C06"/>
    <w:rsid w:val="007C7E93"/>
    <w:rsid w:val="007D15AB"/>
    <w:rsid w:val="007D1E72"/>
    <w:rsid w:val="007D3709"/>
    <w:rsid w:val="007D3D4B"/>
    <w:rsid w:val="007D3D7C"/>
    <w:rsid w:val="007E1A0A"/>
    <w:rsid w:val="007E2427"/>
    <w:rsid w:val="007E4BA2"/>
    <w:rsid w:val="007E5561"/>
    <w:rsid w:val="007E5E5A"/>
    <w:rsid w:val="007E7FB4"/>
    <w:rsid w:val="007F16E3"/>
    <w:rsid w:val="007F61CB"/>
    <w:rsid w:val="008023A4"/>
    <w:rsid w:val="00805BF8"/>
    <w:rsid w:val="008074BD"/>
    <w:rsid w:val="0081291F"/>
    <w:rsid w:val="00812DE7"/>
    <w:rsid w:val="0081314A"/>
    <w:rsid w:val="00823E7B"/>
    <w:rsid w:val="00824E6B"/>
    <w:rsid w:val="00832FC7"/>
    <w:rsid w:val="008330C1"/>
    <w:rsid w:val="008440B8"/>
    <w:rsid w:val="00847B02"/>
    <w:rsid w:val="00852469"/>
    <w:rsid w:val="00853BAB"/>
    <w:rsid w:val="008551E8"/>
    <w:rsid w:val="0086102C"/>
    <w:rsid w:val="00861589"/>
    <w:rsid w:val="0086189C"/>
    <w:rsid w:val="0086274E"/>
    <w:rsid w:val="0086535E"/>
    <w:rsid w:val="00871101"/>
    <w:rsid w:val="00871571"/>
    <w:rsid w:val="00874533"/>
    <w:rsid w:val="00886137"/>
    <w:rsid w:val="00892497"/>
    <w:rsid w:val="00892C0B"/>
    <w:rsid w:val="00893172"/>
    <w:rsid w:val="0089548F"/>
    <w:rsid w:val="0089739B"/>
    <w:rsid w:val="00897EF0"/>
    <w:rsid w:val="008A14CE"/>
    <w:rsid w:val="008A35D9"/>
    <w:rsid w:val="008B0CF5"/>
    <w:rsid w:val="008B5800"/>
    <w:rsid w:val="008C0000"/>
    <w:rsid w:val="008C0E52"/>
    <w:rsid w:val="008C771C"/>
    <w:rsid w:val="008D03C9"/>
    <w:rsid w:val="008D0549"/>
    <w:rsid w:val="008D0A29"/>
    <w:rsid w:val="008D3DC3"/>
    <w:rsid w:val="008E2C4A"/>
    <w:rsid w:val="008E5155"/>
    <w:rsid w:val="008E5B5A"/>
    <w:rsid w:val="008F103E"/>
    <w:rsid w:val="008F65C6"/>
    <w:rsid w:val="00905444"/>
    <w:rsid w:val="00912667"/>
    <w:rsid w:val="00920EB1"/>
    <w:rsid w:val="00922A25"/>
    <w:rsid w:val="009245C7"/>
    <w:rsid w:val="00925CA0"/>
    <w:rsid w:val="00932DE8"/>
    <w:rsid w:val="0093322F"/>
    <w:rsid w:val="00935E7F"/>
    <w:rsid w:val="009415A1"/>
    <w:rsid w:val="00950552"/>
    <w:rsid w:val="00951CC2"/>
    <w:rsid w:val="00952F55"/>
    <w:rsid w:val="00955AD6"/>
    <w:rsid w:val="009569A8"/>
    <w:rsid w:val="00960D5B"/>
    <w:rsid w:val="00966A8F"/>
    <w:rsid w:val="00966AC5"/>
    <w:rsid w:val="00973066"/>
    <w:rsid w:val="00973718"/>
    <w:rsid w:val="00975473"/>
    <w:rsid w:val="00975D3E"/>
    <w:rsid w:val="0097699F"/>
    <w:rsid w:val="00977723"/>
    <w:rsid w:val="00983958"/>
    <w:rsid w:val="00991842"/>
    <w:rsid w:val="00991C84"/>
    <w:rsid w:val="00996AFE"/>
    <w:rsid w:val="009A0442"/>
    <w:rsid w:val="009A16DE"/>
    <w:rsid w:val="009A2442"/>
    <w:rsid w:val="009A3549"/>
    <w:rsid w:val="009A4743"/>
    <w:rsid w:val="009A4F27"/>
    <w:rsid w:val="009A69C0"/>
    <w:rsid w:val="009A7676"/>
    <w:rsid w:val="009B2196"/>
    <w:rsid w:val="009B36FD"/>
    <w:rsid w:val="009B40B9"/>
    <w:rsid w:val="009B5499"/>
    <w:rsid w:val="009C5139"/>
    <w:rsid w:val="009C78B2"/>
    <w:rsid w:val="009D0813"/>
    <w:rsid w:val="009D0BD3"/>
    <w:rsid w:val="009D65F9"/>
    <w:rsid w:val="009E013F"/>
    <w:rsid w:val="009E0F07"/>
    <w:rsid w:val="009E396B"/>
    <w:rsid w:val="009E7E3F"/>
    <w:rsid w:val="009F4694"/>
    <w:rsid w:val="009F542F"/>
    <w:rsid w:val="009F558B"/>
    <w:rsid w:val="00A02C08"/>
    <w:rsid w:val="00A03927"/>
    <w:rsid w:val="00A05230"/>
    <w:rsid w:val="00A11162"/>
    <w:rsid w:val="00A12190"/>
    <w:rsid w:val="00A213DE"/>
    <w:rsid w:val="00A260C9"/>
    <w:rsid w:val="00A26DDD"/>
    <w:rsid w:val="00A26F84"/>
    <w:rsid w:val="00A31AD7"/>
    <w:rsid w:val="00A31F28"/>
    <w:rsid w:val="00A3234A"/>
    <w:rsid w:val="00A33128"/>
    <w:rsid w:val="00A33407"/>
    <w:rsid w:val="00A35B32"/>
    <w:rsid w:val="00A423AB"/>
    <w:rsid w:val="00A468FC"/>
    <w:rsid w:val="00A53D6B"/>
    <w:rsid w:val="00A556E2"/>
    <w:rsid w:val="00A62426"/>
    <w:rsid w:val="00A62BEC"/>
    <w:rsid w:val="00A643F8"/>
    <w:rsid w:val="00A67474"/>
    <w:rsid w:val="00A67FAA"/>
    <w:rsid w:val="00A70774"/>
    <w:rsid w:val="00A7174F"/>
    <w:rsid w:val="00A73D99"/>
    <w:rsid w:val="00A7496C"/>
    <w:rsid w:val="00A75673"/>
    <w:rsid w:val="00A77128"/>
    <w:rsid w:val="00A77F49"/>
    <w:rsid w:val="00A80923"/>
    <w:rsid w:val="00A80DE4"/>
    <w:rsid w:val="00A83A56"/>
    <w:rsid w:val="00A871E0"/>
    <w:rsid w:val="00A9036E"/>
    <w:rsid w:val="00A90C52"/>
    <w:rsid w:val="00A949F5"/>
    <w:rsid w:val="00A94B36"/>
    <w:rsid w:val="00AA4CF4"/>
    <w:rsid w:val="00AA5C24"/>
    <w:rsid w:val="00AA65E9"/>
    <w:rsid w:val="00AB657F"/>
    <w:rsid w:val="00AB79A4"/>
    <w:rsid w:val="00AC3E05"/>
    <w:rsid w:val="00AC5E4F"/>
    <w:rsid w:val="00AC7C48"/>
    <w:rsid w:val="00AD0988"/>
    <w:rsid w:val="00AD1387"/>
    <w:rsid w:val="00AD167E"/>
    <w:rsid w:val="00AD35D1"/>
    <w:rsid w:val="00AD47F0"/>
    <w:rsid w:val="00AD79EA"/>
    <w:rsid w:val="00AE218C"/>
    <w:rsid w:val="00AE328F"/>
    <w:rsid w:val="00AE7D14"/>
    <w:rsid w:val="00AF282B"/>
    <w:rsid w:val="00AF6BE6"/>
    <w:rsid w:val="00B01958"/>
    <w:rsid w:val="00B03B32"/>
    <w:rsid w:val="00B062B4"/>
    <w:rsid w:val="00B06304"/>
    <w:rsid w:val="00B07367"/>
    <w:rsid w:val="00B12D4D"/>
    <w:rsid w:val="00B224CF"/>
    <w:rsid w:val="00B22DFF"/>
    <w:rsid w:val="00B335EF"/>
    <w:rsid w:val="00B3558A"/>
    <w:rsid w:val="00B35B14"/>
    <w:rsid w:val="00B37B4B"/>
    <w:rsid w:val="00B40310"/>
    <w:rsid w:val="00B40AD0"/>
    <w:rsid w:val="00B42A1A"/>
    <w:rsid w:val="00B448DB"/>
    <w:rsid w:val="00B47041"/>
    <w:rsid w:val="00B47F51"/>
    <w:rsid w:val="00B52B69"/>
    <w:rsid w:val="00B617BA"/>
    <w:rsid w:val="00B64BCE"/>
    <w:rsid w:val="00B67AC9"/>
    <w:rsid w:val="00B7466E"/>
    <w:rsid w:val="00B771D6"/>
    <w:rsid w:val="00B77C9A"/>
    <w:rsid w:val="00B809B3"/>
    <w:rsid w:val="00B85F1F"/>
    <w:rsid w:val="00B87F1D"/>
    <w:rsid w:val="00B91301"/>
    <w:rsid w:val="00B9233A"/>
    <w:rsid w:val="00B928F5"/>
    <w:rsid w:val="00B9464E"/>
    <w:rsid w:val="00B962E1"/>
    <w:rsid w:val="00B96D6D"/>
    <w:rsid w:val="00BA2255"/>
    <w:rsid w:val="00BA37DE"/>
    <w:rsid w:val="00BA4277"/>
    <w:rsid w:val="00BA43F7"/>
    <w:rsid w:val="00BA5466"/>
    <w:rsid w:val="00BB06D8"/>
    <w:rsid w:val="00BB1BF8"/>
    <w:rsid w:val="00BB4B0C"/>
    <w:rsid w:val="00BB5133"/>
    <w:rsid w:val="00BB6397"/>
    <w:rsid w:val="00BB63D6"/>
    <w:rsid w:val="00BB73C7"/>
    <w:rsid w:val="00BC6296"/>
    <w:rsid w:val="00BC6CD0"/>
    <w:rsid w:val="00BD2C9D"/>
    <w:rsid w:val="00BD4B84"/>
    <w:rsid w:val="00BD5584"/>
    <w:rsid w:val="00BE558C"/>
    <w:rsid w:val="00BE586A"/>
    <w:rsid w:val="00BF1A44"/>
    <w:rsid w:val="00BF2257"/>
    <w:rsid w:val="00BF3EE6"/>
    <w:rsid w:val="00BF6A00"/>
    <w:rsid w:val="00C00194"/>
    <w:rsid w:val="00C004E6"/>
    <w:rsid w:val="00C00998"/>
    <w:rsid w:val="00C01A12"/>
    <w:rsid w:val="00C01D71"/>
    <w:rsid w:val="00C048B0"/>
    <w:rsid w:val="00C05518"/>
    <w:rsid w:val="00C101FC"/>
    <w:rsid w:val="00C13A07"/>
    <w:rsid w:val="00C13BD4"/>
    <w:rsid w:val="00C142FD"/>
    <w:rsid w:val="00C14C6E"/>
    <w:rsid w:val="00C1500C"/>
    <w:rsid w:val="00C170FD"/>
    <w:rsid w:val="00C2478B"/>
    <w:rsid w:val="00C25367"/>
    <w:rsid w:val="00C26E50"/>
    <w:rsid w:val="00C32332"/>
    <w:rsid w:val="00C33163"/>
    <w:rsid w:val="00C339CA"/>
    <w:rsid w:val="00C364BB"/>
    <w:rsid w:val="00C4053A"/>
    <w:rsid w:val="00C416F2"/>
    <w:rsid w:val="00C422D9"/>
    <w:rsid w:val="00C5018F"/>
    <w:rsid w:val="00C508BF"/>
    <w:rsid w:val="00C54489"/>
    <w:rsid w:val="00C56437"/>
    <w:rsid w:val="00C57DC5"/>
    <w:rsid w:val="00C57E15"/>
    <w:rsid w:val="00C64669"/>
    <w:rsid w:val="00C66D3C"/>
    <w:rsid w:val="00C73BD4"/>
    <w:rsid w:val="00C77DF5"/>
    <w:rsid w:val="00C82F61"/>
    <w:rsid w:val="00C840CE"/>
    <w:rsid w:val="00C85374"/>
    <w:rsid w:val="00C86527"/>
    <w:rsid w:val="00C90E2C"/>
    <w:rsid w:val="00C969D3"/>
    <w:rsid w:val="00C9752E"/>
    <w:rsid w:val="00C97B86"/>
    <w:rsid w:val="00CA3CD6"/>
    <w:rsid w:val="00CA7FB4"/>
    <w:rsid w:val="00CB07B6"/>
    <w:rsid w:val="00CB0F04"/>
    <w:rsid w:val="00CB411F"/>
    <w:rsid w:val="00CB44B0"/>
    <w:rsid w:val="00CC26BA"/>
    <w:rsid w:val="00CC5C7F"/>
    <w:rsid w:val="00CD20B1"/>
    <w:rsid w:val="00CD3B23"/>
    <w:rsid w:val="00CD5421"/>
    <w:rsid w:val="00CD69F8"/>
    <w:rsid w:val="00CD6A72"/>
    <w:rsid w:val="00CE39FF"/>
    <w:rsid w:val="00CE3EB8"/>
    <w:rsid w:val="00CE4F7A"/>
    <w:rsid w:val="00CF0486"/>
    <w:rsid w:val="00CF6482"/>
    <w:rsid w:val="00CF6CF6"/>
    <w:rsid w:val="00D06022"/>
    <w:rsid w:val="00D07BB8"/>
    <w:rsid w:val="00D113AA"/>
    <w:rsid w:val="00D13C27"/>
    <w:rsid w:val="00D149BC"/>
    <w:rsid w:val="00D15CC1"/>
    <w:rsid w:val="00D171F1"/>
    <w:rsid w:val="00D1787F"/>
    <w:rsid w:val="00D268E7"/>
    <w:rsid w:val="00D27EC1"/>
    <w:rsid w:val="00D320E0"/>
    <w:rsid w:val="00D32F64"/>
    <w:rsid w:val="00D34769"/>
    <w:rsid w:val="00D41ABC"/>
    <w:rsid w:val="00D5176E"/>
    <w:rsid w:val="00D51CA6"/>
    <w:rsid w:val="00D55E71"/>
    <w:rsid w:val="00D60B88"/>
    <w:rsid w:val="00D62B94"/>
    <w:rsid w:val="00D70F72"/>
    <w:rsid w:val="00D72E86"/>
    <w:rsid w:val="00D739AB"/>
    <w:rsid w:val="00D74E80"/>
    <w:rsid w:val="00D76E31"/>
    <w:rsid w:val="00D82CA5"/>
    <w:rsid w:val="00D8473C"/>
    <w:rsid w:val="00D92486"/>
    <w:rsid w:val="00D946C9"/>
    <w:rsid w:val="00D9576D"/>
    <w:rsid w:val="00DA1A0A"/>
    <w:rsid w:val="00DA2299"/>
    <w:rsid w:val="00DA28F8"/>
    <w:rsid w:val="00DA4FB8"/>
    <w:rsid w:val="00DA770B"/>
    <w:rsid w:val="00DB006D"/>
    <w:rsid w:val="00DB06D9"/>
    <w:rsid w:val="00DB706A"/>
    <w:rsid w:val="00DC60E5"/>
    <w:rsid w:val="00DC67E6"/>
    <w:rsid w:val="00DC73A8"/>
    <w:rsid w:val="00DD1243"/>
    <w:rsid w:val="00DD46D2"/>
    <w:rsid w:val="00DD6B26"/>
    <w:rsid w:val="00DE7B0D"/>
    <w:rsid w:val="00DF1153"/>
    <w:rsid w:val="00DF6BF9"/>
    <w:rsid w:val="00E00732"/>
    <w:rsid w:val="00E00B64"/>
    <w:rsid w:val="00E02750"/>
    <w:rsid w:val="00E0492D"/>
    <w:rsid w:val="00E05519"/>
    <w:rsid w:val="00E069D8"/>
    <w:rsid w:val="00E144BD"/>
    <w:rsid w:val="00E14A48"/>
    <w:rsid w:val="00E17205"/>
    <w:rsid w:val="00E17946"/>
    <w:rsid w:val="00E307F7"/>
    <w:rsid w:val="00E34610"/>
    <w:rsid w:val="00E348B8"/>
    <w:rsid w:val="00E361F5"/>
    <w:rsid w:val="00E41975"/>
    <w:rsid w:val="00E43093"/>
    <w:rsid w:val="00E445C8"/>
    <w:rsid w:val="00E47241"/>
    <w:rsid w:val="00E51930"/>
    <w:rsid w:val="00E54136"/>
    <w:rsid w:val="00E57298"/>
    <w:rsid w:val="00E612F0"/>
    <w:rsid w:val="00E625AB"/>
    <w:rsid w:val="00E64780"/>
    <w:rsid w:val="00E6775F"/>
    <w:rsid w:val="00E7113B"/>
    <w:rsid w:val="00E73A4C"/>
    <w:rsid w:val="00E74F24"/>
    <w:rsid w:val="00E77994"/>
    <w:rsid w:val="00E810B3"/>
    <w:rsid w:val="00E82518"/>
    <w:rsid w:val="00E83EE6"/>
    <w:rsid w:val="00E849DD"/>
    <w:rsid w:val="00E85722"/>
    <w:rsid w:val="00E934F0"/>
    <w:rsid w:val="00E93BEC"/>
    <w:rsid w:val="00E95CA7"/>
    <w:rsid w:val="00E96561"/>
    <w:rsid w:val="00EA1035"/>
    <w:rsid w:val="00EA15A3"/>
    <w:rsid w:val="00EA1863"/>
    <w:rsid w:val="00EA19A3"/>
    <w:rsid w:val="00EA1A95"/>
    <w:rsid w:val="00EA2B2A"/>
    <w:rsid w:val="00EA391A"/>
    <w:rsid w:val="00EA5F95"/>
    <w:rsid w:val="00EA760D"/>
    <w:rsid w:val="00EB0DA9"/>
    <w:rsid w:val="00EB156A"/>
    <w:rsid w:val="00EB664B"/>
    <w:rsid w:val="00EB7043"/>
    <w:rsid w:val="00EB78BC"/>
    <w:rsid w:val="00EC0DBD"/>
    <w:rsid w:val="00EC42FD"/>
    <w:rsid w:val="00EC7EBF"/>
    <w:rsid w:val="00ED5B5F"/>
    <w:rsid w:val="00ED65F5"/>
    <w:rsid w:val="00ED6EF4"/>
    <w:rsid w:val="00EE0F78"/>
    <w:rsid w:val="00EE305E"/>
    <w:rsid w:val="00EE3D2D"/>
    <w:rsid w:val="00EE5763"/>
    <w:rsid w:val="00EF171A"/>
    <w:rsid w:val="00EF2335"/>
    <w:rsid w:val="00EF3875"/>
    <w:rsid w:val="00EF589F"/>
    <w:rsid w:val="00EF5FEC"/>
    <w:rsid w:val="00EF6866"/>
    <w:rsid w:val="00EF7C00"/>
    <w:rsid w:val="00EF7D49"/>
    <w:rsid w:val="00F10E17"/>
    <w:rsid w:val="00F125F2"/>
    <w:rsid w:val="00F14EF6"/>
    <w:rsid w:val="00F15326"/>
    <w:rsid w:val="00F15F03"/>
    <w:rsid w:val="00F222AF"/>
    <w:rsid w:val="00F231E6"/>
    <w:rsid w:val="00F24639"/>
    <w:rsid w:val="00F251C4"/>
    <w:rsid w:val="00F25BA7"/>
    <w:rsid w:val="00F27D03"/>
    <w:rsid w:val="00F301B5"/>
    <w:rsid w:val="00F31416"/>
    <w:rsid w:val="00F4125E"/>
    <w:rsid w:val="00F457C5"/>
    <w:rsid w:val="00F45D40"/>
    <w:rsid w:val="00F47926"/>
    <w:rsid w:val="00F5162E"/>
    <w:rsid w:val="00F519CF"/>
    <w:rsid w:val="00F5245E"/>
    <w:rsid w:val="00F56223"/>
    <w:rsid w:val="00F619B3"/>
    <w:rsid w:val="00F61F2C"/>
    <w:rsid w:val="00F70E6F"/>
    <w:rsid w:val="00F71E77"/>
    <w:rsid w:val="00F72B7D"/>
    <w:rsid w:val="00F7570D"/>
    <w:rsid w:val="00F83450"/>
    <w:rsid w:val="00F849A8"/>
    <w:rsid w:val="00F85373"/>
    <w:rsid w:val="00F8649F"/>
    <w:rsid w:val="00F86CB6"/>
    <w:rsid w:val="00FA3DC1"/>
    <w:rsid w:val="00FA3E25"/>
    <w:rsid w:val="00FA641B"/>
    <w:rsid w:val="00FB04DE"/>
    <w:rsid w:val="00FB34D1"/>
    <w:rsid w:val="00FB4435"/>
    <w:rsid w:val="00FB474A"/>
    <w:rsid w:val="00FC21CC"/>
    <w:rsid w:val="00FC26DF"/>
    <w:rsid w:val="00FC38A4"/>
    <w:rsid w:val="00FC3DF3"/>
    <w:rsid w:val="00FC67D3"/>
    <w:rsid w:val="00FC687E"/>
    <w:rsid w:val="00FD27E4"/>
    <w:rsid w:val="00FD339D"/>
    <w:rsid w:val="00FD386D"/>
    <w:rsid w:val="00FD45F7"/>
    <w:rsid w:val="00FD6CD5"/>
    <w:rsid w:val="00FD7F83"/>
    <w:rsid w:val="00FE1607"/>
    <w:rsid w:val="00FE18D3"/>
    <w:rsid w:val="00FE395B"/>
    <w:rsid w:val="00FE3F31"/>
    <w:rsid w:val="00FE49A6"/>
    <w:rsid w:val="00FE61E6"/>
    <w:rsid w:val="00FE6483"/>
    <w:rsid w:val="00FF02BD"/>
    <w:rsid w:val="00FF055E"/>
    <w:rsid w:val="00FF1664"/>
    <w:rsid w:val="00F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664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746641"/>
    <w:pPr>
      <w:keepNext/>
      <w:jc w:val="center"/>
      <w:outlineLvl w:val="1"/>
    </w:pPr>
    <w:rPr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664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74664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3">
    <w:name w:val="List Paragraph"/>
    <w:aliases w:val="Абзац"/>
    <w:basedOn w:val="a"/>
    <w:link w:val="a4"/>
    <w:uiPriority w:val="34"/>
    <w:qFormat/>
    <w:rsid w:val="00746641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table" w:styleId="a5">
    <w:name w:val="Table Grid"/>
    <w:basedOn w:val="a1"/>
    <w:uiPriority w:val="59"/>
    <w:rsid w:val="00A6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6C41F0"/>
    <w:pPr>
      <w:pBdr>
        <w:top w:val="single" w:sz="12" w:space="1" w:color="auto"/>
      </w:pBdr>
      <w:spacing w:before="240" w:after="120"/>
      <w:ind w:left="3402"/>
      <w:jc w:val="right"/>
    </w:pPr>
    <w:rPr>
      <w:rFonts w:eastAsia="Calibri"/>
      <w:b/>
      <w:lang w:bidi="en-US"/>
    </w:rPr>
  </w:style>
  <w:style w:type="character" w:customStyle="1" w:styleId="30">
    <w:name w:val="Заголовок 3 Проектной документации Знак"/>
    <w:link w:val="3"/>
    <w:rsid w:val="006C41F0"/>
    <w:rPr>
      <w:rFonts w:ascii="Times New Roman" w:eastAsia="Calibri" w:hAnsi="Times New Roman" w:cs="Times New Roman"/>
      <w:b/>
      <w:sz w:val="24"/>
      <w:szCs w:val="24"/>
      <w:lang w:eastAsia="ru-RU" w:bidi="en-US"/>
    </w:rPr>
  </w:style>
  <w:style w:type="paragraph" w:customStyle="1" w:styleId="a6">
    <w:name w:val="Обычный Проектной документации"/>
    <w:basedOn w:val="a"/>
    <w:link w:val="a7"/>
    <w:qFormat/>
    <w:rsid w:val="006C41F0"/>
    <w:pPr>
      <w:spacing w:before="120" w:after="120"/>
      <w:jc w:val="both"/>
    </w:pPr>
    <w:rPr>
      <w:rFonts w:eastAsia="Calibri"/>
      <w:sz w:val="20"/>
      <w:lang w:bidi="en-US"/>
    </w:rPr>
  </w:style>
  <w:style w:type="character" w:customStyle="1" w:styleId="a7">
    <w:name w:val="Обычный Проектной документации Знак"/>
    <w:link w:val="a6"/>
    <w:rsid w:val="006C41F0"/>
    <w:rPr>
      <w:rFonts w:ascii="Times New Roman" w:eastAsia="Calibri" w:hAnsi="Times New Roman" w:cs="Times New Roman"/>
      <w:sz w:val="20"/>
      <w:szCs w:val="24"/>
      <w:lang w:eastAsia="ru-RU" w:bidi="en-US"/>
    </w:rPr>
  </w:style>
  <w:style w:type="character" w:customStyle="1" w:styleId="a4">
    <w:name w:val="Абзац списка Знак"/>
    <w:aliases w:val="Абзац Знак"/>
    <w:link w:val="a3"/>
    <w:uiPriority w:val="34"/>
    <w:locked/>
    <w:rsid w:val="00C82F61"/>
    <w:rPr>
      <w:rFonts w:ascii="Calibri" w:eastAsia="Calibri" w:hAnsi="Calibri" w:cs="Times New Roman"/>
      <w:sz w:val="24"/>
      <w:szCs w:val="24"/>
      <w:lang w:val="en-US" w:bidi="en-US"/>
    </w:rPr>
  </w:style>
  <w:style w:type="character" w:styleId="a8">
    <w:name w:val="annotation reference"/>
    <w:basedOn w:val="a0"/>
    <w:uiPriority w:val="99"/>
    <w:semiHidden/>
    <w:unhideWhenUsed/>
    <w:rsid w:val="004E76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E76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E76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E76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E76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E76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76EC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Body Text"/>
    <w:basedOn w:val="a"/>
    <w:link w:val="af0"/>
    <w:rsid w:val="007633B1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basedOn w:val="a0"/>
    <w:link w:val="af"/>
    <w:rsid w:val="007633B1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664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746641"/>
    <w:pPr>
      <w:keepNext/>
      <w:jc w:val="center"/>
      <w:outlineLvl w:val="1"/>
    </w:pPr>
    <w:rPr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664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74664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3">
    <w:name w:val="List Paragraph"/>
    <w:aliases w:val="Абзац"/>
    <w:basedOn w:val="a"/>
    <w:link w:val="a4"/>
    <w:uiPriority w:val="34"/>
    <w:qFormat/>
    <w:rsid w:val="00746641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table" w:styleId="a5">
    <w:name w:val="Table Grid"/>
    <w:basedOn w:val="a1"/>
    <w:uiPriority w:val="59"/>
    <w:rsid w:val="00A6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6C41F0"/>
    <w:pPr>
      <w:pBdr>
        <w:top w:val="single" w:sz="12" w:space="1" w:color="auto"/>
      </w:pBdr>
      <w:spacing w:before="240" w:after="120"/>
      <w:ind w:left="3402"/>
      <w:jc w:val="right"/>
    </w:pPr>
    <w:rPr>
      <w:rFonts w:eastAsia="Calibri"/>
      <w:b/>
      <w:lang w:bidi="en-US"/>
    </w:rPr>
  </w:style>
  <w:style w:type="character" w:customStyle="1" w:styleId="30">
    <w:name w:val="Заголовок 3 Проектной документации Знак"/>
    <w:link w:val="3"/>
    <w:rsid w:val="006C41F0"/>
    <w:rPr>
      <w:rFonts w:ascii="Times New Roman" w:eastAsia="Calibri" w:hAnsi="Times New Roman" w:cs="Times New Roman"/>
      <w:b/>
      <w:sz w:val="24"/>
      <w:szCs w:val="24"/>
      <w:lang w:eastAsia="ru-RU" w:bidi="en-US"/>
    </w:rPr>
  </w:style>
  <w:style w:type="paragraph" w:customStyle="1" w:styleId="a6">
    <w:name w:val="Обычный Проектной документации"/>
    <w:basedOn w:val="a"/>
    <w:link w:val="a7"/>
    <w:qFormat/>
    <w:rsid w:val="006C41F0"/>
    <w:pPr>
      <w:spacing w:before="120" w:after="120"/>
      <w:jc w:val="both"/>
    </w:pPr>
    <w:rPr>
      <w:rFonts w:eastAsia="Calibri"/>
      <w:sz w:val="20"/>
      <w:lang w:bidi="en-US"/>
    </w:rPr>
  </w:style>
  <w:style w:type="character" w:customStyle="1" w:styleId="a7">
    <w:name w:val="Обычный Проектной документации Знак"/>
    <w:link w:val="a6"/>
    <w:rsid w:val="006C41F0"/>
    <w:rPr>
      <w:rFonts w:ascii="Times New Roman" w:eastAsia="Calibri" w:hAnsi="Times New Roman" w:cs="Times New Roman"/>
      <w:sz w:val="20"/>
      <w:szCs w:val="24"/>
      <w:lang w:eastAsia="ru-RU" w:bidi="en-US"/>
    </w:rPr>
  </w:style>
  <w:style w:type="character" w:customStyle="1" w:styleId="a4">
    <w:name w:val="Абзац списка Знак"/>
    <w:aliases w:val="Абзац Знак"/>
    <w:link w:val="a3"/>
    <w:uiPriority w:val="34"/>
    <w:locked/>
    <w:rsid w:val="00C82F61"/>
    <w:rPr>
      <w:rFonts w:ascii="Calibri" w:eastAsia="Calibri" w:hAnsi="Calibri" w:cs="Times New Roman"/>
      <w:sz w:val="24"/>
      <w:szCs w:val="24"/>
      <w:lang w:val="en-US" w:bidi="en-US"/>
    </w:rPr>
  </w:style>
  <w:style w:type="character" w:styleId="a8">
    <w:name w:val="annotation reference"/>
    <w:basedOn w:val="a0"/>
    <w:uiPriority w:val="99"/>
    <w:semiHidden/>
    <w:unhideWhenUsed/>
    <w:rsid w:val="004E76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E76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E76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E76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E76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E76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76EC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Body Text"/>
    <w:basedOn w:val="a"/>
    <w:link w:val="af0"/>
    <w:rsid w:val="007633B1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basedOn w:val="a0"/>
    <w:link w:val="af"/>
    <w:rsid w:val="007633B1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F6044-B27C-46AC-826A-CF76B806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5221</TotalTime>
  <Pages>18</Pages>
  <Words>3292</Words>
  <Characters>18769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Лисняк Е.М</dc:creator>
  <cp:lastModifiedBy>Кузьмин А.</cp:lastModifiedBy>
  <cp:revision>292</cp:revision>
  <cp:lastPrinted>2020-08-05T07:24:00Z</cp:lastPrinted>
  <dcterms:created xsi:type="dcterms:W3CDTF">2018-11-27T07:21:00Z</dcterms:created>
  <dcterms:modified xsi:type="dcterms:W3CDTF">2020-08-05T08:25:00Z</dcterms:modified>
</cp:coreProperties>
</file>