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3B" w:rsidRPr="0024033B" w:rsidRDefault="0024033B" w:rsidP="00B81036">
      <w:p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033B">
        <w:rPr>
          <w:rFonts w:ascii="Times New Roman" w:hAnsi="Times New Roman" w:cs="Times New Roman"/>
          <w:b/>
          <w:sz w:val="24"/>
          <w:szCs w:val="24"/>
        </w:rPr>
        <w:t>Лабораторна</w:t>
      </w:r>
      <w:proofErr w:type="spellEnd"/>
      <w:r w:rsidRPr="0024033B">
        <w:rPr>
          <w:rFonts w:ascii="Times New Roman" w:hAnsi="Times New Roman" w:cs="Times New Roman"/>
          <w:b/>
          <w:sz w:val="24"/>
          <w:szCs w:val="24"/>
        </w:rPr>
        <w:t xml:space="preserve"> робота №1 </w:t>
      </w:r>
    </w:p>
    <w:p w:rsidR="0024033B" w:rsidRPr="0024033B" w:rsidRDefault="0024033B" w:rsidP="0024033B">
      <w:pPr>
        <w:ind w:right="566" w:firstLine="567"/>
        <w:rPr>
          <w:rFonts w:ascii="Times New Roman" w:hAnsi="Times New Roman" w:cs="Times New Roman"/>
          <w:sz w:val="24"/>
          <w:szCs w:val="24"/>
        </w:rPr>
      </w:pPr>
      <w:r w:rsidRPr="0024033B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інтерфейсу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призначеного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 w:rsidRPr="0024033B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етапи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попереднього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в</w:t>
      </w:r>
      <w:r w:rsidRPr="0024033B">
        <w:rPr>
          <w:rFonts w:ascii="Times New Roman" w:hAnsi="Times New Roman" w:cs="Times New Roman"/>
          <w:sz w:val="24"/>
          <w:szCs w:val="24"/>
        </w:rPr>
        <w:t>исокорівневого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проектування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33B" w:rsidRPr="0024033B" w:rsidRDefault="0024033B" w:rsidP="0024033B">
      <w:pPr>
        <w:ind w:right="566" w:firstLine="567"/>
        <w:rPr>
          <w:rFonts w:ascii="Times New Roman" w:hAnsi="Times New Roman" w:cs="Times New Roman"/>
          <w:b/>
          <w:sz w:val="24"/>
          <w:szCs w:val="24"/>
        </w:rPr>
      </w:pPr>
      <w:r w:rsidRPr="0024033B">
        <w:rPr>
          <w:rFonts w:ascii="Times New Roman" w:hAnsi="Times New Roman" w:cs="Times New Roman"/>
          <w:b/>
          <w:sz w:val="24"/>
          <w:szCs w:val="24"/>
        </w:rPr>
        <w:t xml:space="preserve">Мета </w:t>
      </w:r>
      <w:proofErr w:type="spellStart"/>
      <w:r w:rsidRPr="0024033B">
        <w:rPr>
          <w:rFonts w:ascii="Times New Roman" w:hAnsi="Times New Roman" w:cs="Times New Roman"/>
          <w:b/>
          <w:sz w:val="24"/>
          <w:szCs w:val="24"/>
        </w:rPr>
        <w:t>лабораторної</w:t>
      </w:r>
      <w:proofErr w:type="spellEnd"/>
      <w:r w:rsidRPr="002403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4033B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24033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403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033B" w:rsidRPr="0024033B" w:rsidRDefault="0024033B" w:rsidP="0024033B">
      <w:pPr>
        <w:ind w:right="566" w:firstLine="567"/>
        <w:rPr>
          <w:rFonts w:ascii="Times New Roman" w:hAnsi="Times New Roman" w:cs="Times New Roman"/>
          <w:sz w:val="24"/>
          <w:szCs w:val="24"/>
        </w:rPr>
      </w:pPr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Закріпити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теоретичні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розробці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інтерфейсу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при</w:t>
      </w:r>
      <w:r w:rsidRPr="0024033B">
        <w:rPr>
          <w:rFonts w:ascii="Times New Roman" w:hAnsi="Times New Roman" w:cs="Times New Roman"/>
          <w:sz w:val="24"/>
          <w:szCs w:val="24"/>
        </w:rPr>
        <w:t>значеного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33B" w:rsidRPr="0024033B" w:rsidRDefault="0024033B" w:rsidP="0024033B">
      <w:pPr>
        <w:ind w:right="566"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Сформувати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практичні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проведення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попереднього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високорівневого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етапів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проектування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інтерфейсу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33B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24033B">
        <w:rPr>
          <w:rFonts w:ascii="Times New Roman" w:hAnsi="Times New Roman" w:cs="Times New Roman"/>
          <w:sz w:val="24"/>
          <w:szCs w:val="24"/>
        </w:rPr>
        <w:t>.</w:t>
      </w:r>
    </w:p>
    <w:p w:rsidR="006517ED" w:rsidRPr="0024033B" w:rsidRDefault="006517ED" w:rsidP="0024033B">
      <w:pPr>
        <w:ind w:right="566"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033B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6517ED" w:rsidRPr="0026206C" w:rsidRDefault="006517ED" w:rsidP="0024033B">
      <w:pPr>
        <w:ind w:right="56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033B">
        <w:rPr>
          <w:rFonts w:ascii="Times New Roman" w:hAnsi="Times New Roman" w:cs="Times New Roman"/>
          <w:sz w:val="24"/>
          <w:szCs w:val="24"/>
          <w:lang w:val="uk-UA"/>
        </w:rPr>
        <w:t xml:space="preserve">Нехай наочна область представлена інформаційною системою, що відображає діяльність </w:t>
      </w:r>
      <w:r w:rsidRPr="0024033B">
        <w:rPr>
          <w:rFonts w:ascii="Times New Roman" w:hAnsi="Times New Roman" w:cs="Times New Roman"/>
          <w:sz w:val="24"/>
          <w:szCs w:val="24"/>
          <w:lang w:val="uk-UA"/>
        </w:rPr>
        <w:t>Інтернет майданчику купівлі/продажу автозапчастин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517ED" w:rsidRPr="0026206C" w:rsidRDefault="006517ED" w:rsidP="0024033B">
      <w:pPr>
        <w:ind w:right="56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Потенційними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користувачами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є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особи, що мають на меті продаж і купівлю автозапчастин.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Зразкові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профілі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названих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категорій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виглядати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таким чином (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1).</w:t>
      </w:r>
    </w:p>
    <w:p w:rsidR="006517ED" w:rsidRPr="0026206C" w:rsidRDefault="006517ED" w:rsidP="0024033B">
      <w:pPr>
        <w:ind w:right="566"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81036" w:rsidRDefault="006517ED" w:rsidP="0024033B">
      <w:pPr>
        <w:tabs>
          <w:tab w:val="left" w:pos="2617"/>
        </w:tabs>
        <w:ind w:right="56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Профілі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="00B81036">
        <w:rPr>
          <w:rFonts w:ascii="Times New Roman" w:hAnsi="Times New Roman" w:cs="Times New Roman"/>
          <w:sz w:val="24"/>
          <w:szCs w:val="24"/>
        </w:rPr>
        <w:tab/>
      </w:r>
    </w:p>
    <w:p w:rsidR="00B81036" w:rsidRDefault="00B81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827"/>
      </w:tblGrid>
      <w:tr w:rsidR="006517ED" w:rsidRPr="0026206C" w:rsidTr="006517ED">
        <w:tc>
          <w:tcPr>
            <w:tcW w:w="1838" w:type="dxa"/>
          </w:tcPr>
          <w:p w:rsidR="006517ED" w:rsidRPr="0026206C" w:rsidRDefault="006517ED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Користувачі</w:t>
            </w:r>
          </w:p>
        </w:tc>
        <w:tc>
          <w:tcPr>
            <w:tcW w:w="3686" w:type="dxa"/>
          </w:tcPr>
          <w:p w:rsidR="006517ED" w:rsidRPr="0026206C" w:rsidRDefault="007C355F" w:rsidP="00B81036">
            <w:pPr>
              <w:ind w:left="34"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Авторизований користувач</w:t>
            </w:r>
          </w:p>
        </w:tc>
        <w:tc>
          <w:tcPr>
            <w:tcW w:w="3827" w:type="dxa"/>
          </w:tcPr>
          <w:p w:rsidR="006517ED" w:rsidRPr="0026206C" w:rsidRDefault="007C355F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гість</w:t>
            </w:r>
          </w:p>
        </w:tc>
      </w:tr>
      <w:tr w:rsidR="006517ED" w:rsidRPr="0026206C" w:rsidTr="006517ED">
        <w:tc>
          <w:tcPr>
            <w:tcW w:w="1838" w:type="dxa"/>
          </w:tcPr>
          <w:p w:rsidR="006517ED" w:rsidRPr="0026206C" w:rsidRDefault="006517ED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Соціальні характеристики</w:t>
            </w:r>
          </w:p>
        </w:tc>
        <w:tc>
          <w:tcPr>
            <w:tcW w:w="3686" w:type="dxa"/>
          </w:tcPr>
          <w:p w:rsidR="006517ED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Чоловіки, жінки</w:t>
            </w:r>
          </w:p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Дорослі</w:t>
            </w:r>
          </w:p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Російськомовні</w:t>
            </w:r>
          </w:p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комп’ютером</w:t>
            </w:r>
          </w:p>
        </w:tc>
        <w:tc>
          <w:tcPr>
            <w:tcW w:w="3827" w:type="dxa"/>
          </w:tcPr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Чоловіки, жінки</w:t>
            </w:r>
          </w:p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Дорослі</w:t>
            </w:r>
          </w:p>
          <w:p w:rsidR="00CB58DC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Російськомовні</w:t>
            </w:r>
          </w:p>
          <w:p w:rsidR="006517ED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комп’ютером</w:t>
            </w:r>
          </w:p>
        </w:tc>
      </w:tr>
      <w:tr w:rsidR="006517ED" w:rsidRPr="0026206C" w:rsidTr="006517ED">
        <w:tc>
          <w:tcPr>
            <w:tcW w:w="1838" w:type="dxa"/>
          </w:tcPr>
          <w:p w:rsidR="006517ED" w:rsidRPr="0026206C" w:rsidRDefault="00CB58DC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Мотиваційно цільове середовище</w:t>
            </w:r>
          </w:p>
        </w:tc>
        <w:tc>
          <w:tcPr>
            <w:tcW w:w="3686" w:type="dxa"/>
          </w:tcPr>
          <w:p w:rsidR="006517ED" w:rsidRPr="0026206C" w:rsidRDefault="00CB58DC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Зручність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  <w:tc>
          <w:tcPr>
            <w:tcW w:w="3827" w:type="dxa"/>
          </w:tcPr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Зручність</w:t>
            </w:r>
          </w:p>
          <w:p w:rsidR="006517ED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</w:tr>
      <w:tr w:rsidR="00B95F40" w:rsidRPr="0026206C" w:rsidTr="006517ED">
        <w:tc>
          <w:tcPr>
            <w:tcW w:w="1838" w:type="dxa"/>
          </w:tcPr>
          <w:p w:rsidR="00B95F40" w:rsidRPr="0026206C" w:rsidRDefault="00B95F40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Навики і уміння</w:t>
            </w:r>
          </w:p>
        </w:tc>
        <w:tc>
          <w:tcPr>
            <w:tcW w:w="3686" w:type="dxa"/>
          </w:tcPr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Повинні мати попередній тренінг роботи з будь-яким браузером</w:t>
            </w:r>
          </w:p>
        </w:tc>
        <w:tc>
          <w:tcPr>
            <w:tcW w:w="3827" w:type="dxa"/>
          </w:tcPr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Повинні мати попередній тренінг роботи з будь-яким браузером</w:t>
            </w:r>
          </w:p>
        </w:tc>
      </w:tr>
      <w:tr w:rsidR="00B95F40" w:rsidRPr="0026206C" w:rsidTr="006517ED">
        <w:tc>
          <w:tcPr>
            <w:tcW w:w="1838" w:type="dxa"/>
          </w:tcPr>
          <w:p w:rsidR="00B95F40" w:rsidRPr="0026206C" w:rsidRDefault="00B95F40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до ПЗ ІС</w:t>
            </w:r>
          </w:p>
        </w:tc>
        <w:tc>
          <w:tcPr>
            <w:tcW w:w="3686" w:type="dxa"/>
          </w:tcPr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використання ПЗ ІС в глобальній мережі Інтернет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Відстуність</w:t>
            </w:r>
            <w:proofErr w:type="spellEnd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жорстих</w:t>
            </w:r>
            <w:proofErr w:type="spellEnd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обмежень за часом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створення і редагування власного облікового запису в системі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формування нових оголошень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перегляду списку всіх власних оголошень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редагування і видалення раніше сформованих оголошень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перегляду окремого оголошення</w:t>
            </w:r>
          </w:p>
          <w:p w:rsidR="007C355F" w:rsidRPr="0026206C" w:rsidRDefault="007C355F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і фільт</w:t>
            </w: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рації каталогу оголошень</w:t>
            </w:r>
          </w:p>
        </w:tc>
        <w:tc>
          <w:tcPr>
            <w:tcW w:w="3827" w:type="dxa"/>
          </w:tcPr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використання ПЗ ІС в глобальній мережі Інтернет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Відстуність</w:t>
            </w:r>
            <w:proofErr w:type="spellEnd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жорстих</w:t>
            </w:r>
            <w:proofErr w:type="spellEnd"/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обмежень за часом</w:t>
            </w:r>
          </w:p>
          <w:p w:rsidR="00B95F40" w:rsidRPr="0026206C" w:rsidRDefault="00B95F40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створення і редагування власного облікового запису в системі</w:t>
            </w:r>
          </w:p>
          <w:p w:rsidR="00B95F40" w:rsidRPr="0026206C" w:rsidRDefault="00316FDA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пошуку і фільтрації </w:t>
            </w:r>
            <w:r w:rsidR="007C355F"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каталогу оголошень</w:t>
            </w:r>
          </w:p>
          <w:p w:rsidR="00316FDA" w:rsidRPr="0026206C" w:rsidRDefault="00316FDA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перегляду окремого оголошення</w:t>
            </w:r>
          </w:p>
        </w:tc>
      </w:tr>
      <w:tr w:rsidR="00316FDA" w:rsidRPr="0026206C" w:rsidTr="006517ED">
        <w:tc>
          <w:tcPr>
            <w:tcW w:w="1838" w:type="dxa"/>
          </w:tcPr>
          <w:p w:rsidR="00316FDA" w:rsidRPr="0026206C" w:rsidRDefault="00C00D88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Завдання користувача</w:t>
            </w:r>
          </w:p>
        </w:tc>
        <w:tc>
          <w:tcPr>
            <w:tcW w:w="3686" w:type="dxa"/>
          </w:tcPr>
          <w:p w:rsidR="00316FDA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Авторизація/реєстрація в системі</w:t>
            </w:r>
          </w:p>
          <w:p w:rsidR="00C00D88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Створення/модифікація/видалення оголошення</w:t>
            </w:r>
          </w:p>
        </w:tc>
        <w:tc>
          <w:tcPr>
            <w:tcW w:w="3827" w:type="dxa"/>
          </w:tcPr>
          <w:p w:rsidR="00C00D88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Авторизація/реєстрація в системі</w:t>
            </w:r>
          </w:p>
          <w:p w:rsidR="00316FDA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Перегляд каталогу оголошень</w:t>
            </w:r>
          </w:p>
        </w:tc>
      </w:tr>
      <w:tr w:rsidR="00C00D88" w:rsidRPr="0026206C" w:rsidTr="006517ED">
        <w:tc>
          <w:tcPr>
            <w:tcW w:w="1838" w:type="dxa"/>
          </w:tcPr>
          <w:p w:rsidR="00C00D88" w:rsidRPr="0026206C" w:rsidRDefault="00C00D88" w:rsidP="00B81036">
            <w:pPr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Робоче середовище</w:t>
            </w:r>
          </w:p>
        </w:tc>
        <w:tc>
          <w:tcPr>
            <w:tcW w:w="3686" w:type="dxa"/>
          </w:tcPr>
          <w:p w:rsidR="00C00D88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ПК, глобальна мережа Інтернет</w:t>
            </w:r>
          </w:p>
        </w:tc>
        <w:tc>
          <w:tcPr>
            <w:tcW w:w="3827" w:type="dxa"/>
          </w:tcPr>
          <w:p w:rsidR="00C00D88" w:rsidRPr="0026206C" w:rsidRDefault="00C00D88" w:rsidP="00B81036">
            <w:pPr>
              <w:ind w:right="566" w:firstLine="42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20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ПК, глобальна мережа Інтернет</w:t>
            </w:r>
          </w:p>
        </w:tc>
      </w:tr>
    </w:tbl>
    <w:p w:rsidR="00F655BB" w:rsidRDefault="00F655BB" w:rsidP="00B8103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</w:p>
    <w:p w:rsidR="006517ED" w:rsidRPr="0026206C" w:rsidRDefault="00F655BB" w:rsidP="00B81036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06C">
        <w:rPr>
          <w:rFonts w:ascii="Times New Roman" w:hAnsi="Times New Roman" w:cs="Times New Roman"/>
          <w:sz w:val="24"/>
          <w:szCs w:val="24"/>
        </w:rPr>
        <w:lastRenderedPageBreak/>
        <w:t>Розглянемо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функціональності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спочатку </w:t>
      </w:r>
      <w:r w:rsidRPr="0026206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одного з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профілів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: </w:t>
      </w:r>
      <w:r w:rsidR="00873A90" w:rsidRPr="0026206C">
        <w:rPr>
          <w:rFonts w:ascii="Times New Roman" w:hAnsi="Times New Roman" w:cs="Times New Roman"/>
          <w:sz w:val="24"/>
          <w:szCs w:val="24"/>
          <w:lang w:val="uk-UA"/>
        </w:rPr>
        <w:t>користувач гість</w:t>
      </w:r>
      <w:r w:rsidRPr="002620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Виходячи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категорії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сформувати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наступний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перелік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необхідних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застосуванні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>:</w:t>
      </w:r>
    </w:p>
    <w:p w:rsidR="00F655BB" w:rsidRPr="0026206C" w:rsidRDefault="00F655BB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створити власний обліковий запис (</w:t>
      </w:r>
      <w:r w:rsidR="00C441F1" w:rsidRPr="0026206C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1);</w:t>
      </w:r>
    </w:p>
    <w:p w:rsidR="00F655BB" w:rsidRPr="0026206C" w:rsidRDefault="00F655BB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авторизува</w:t>
      </w:r>
      <w:r w:rsidR="00C47C3F" w:rsidRPr="0026206C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ись в системі (</w:t>
      </w:r>
      <w:r w:rsidR="00C441F1" w:rsidRPr="0026206C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2);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пошук оголошень (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1.3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фільтрація оголошень (1.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перегляд окремого оголоше</w:t>
      </w:r>
      <w:bookmarkStart w:id="0" w:name="_GoBack"/>
      <w:bookmarkEnd w:id="0"/>
      <w:r w:rsidRPr="0026206C">
        <w:rPr>
          <w:rFonts w:ascii="Times New Roman" w:hAnsi="Times New Roman" w:cs="Times New Roman"/>
          <w:sz w:val="24"/>
          <w:szCs w:val="24"/>
          <w:lang w:val="uk-UA"/>
        </w:rPr>
        <w:t>ння (1.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C47C3F" w:rsidRPr="0026206C" w:rsidRDefault="00873A90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Авторизований користувач: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створити власний обліковий запис (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авторизуватись в системі (2.2);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відредагувати дані власного облікового запису (2.3);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створити нове оголошення (2.4);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редагування раніше створене оголошення (2.5);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видалити раніше створене оголошення (2.6);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перегляд списку всіх особистих оголошень (2.7);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пошук оголошень (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8);</w:t>
      </w:r>
    </w:p>
    <w:p w:rsidR="00C441F1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фільтрація оголошень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(2.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873A90" w:rsidRPr="0026206C" w:rsidRDefault="00C441F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перегляд окремого оголошення (2.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6517ED" w:rsidRPr="0026206C" w:rsidRDefault="00C47C3F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Формуємо сценарій дій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користуваців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C47C3F" w:rsidRPr="0026206C" w:rsidRDefault="00C47C3F" w:rsidP="00B81036">
      <w:pPr>
        <w:pStyle w:val="a4"/>
        <w:numPr>
          <w:ilvl w:val="0"/>
          <w:numId w:val="2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Максим Вікторович </w:t>
      </w:r>
      <w:r w:rsidR="00C441F1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відвідує даний веб-ресурс вперше, переходить на сторінку пошуку оголошень, знаходить декілька тих, що </w:t>
      </w:r>
      <w:proofErr w:type="spellStart"/>
      <w:r w:rsidR="00C441F1" w:rsidRPr="0026206C">
        <w:rPr>
          <w:rFonts w:ascii="Times New Roman" w:hAnsi="Times New Roman" w:cs="Times New Roman"/>
          <w:sz w:val="24"/>
          <w:szCs w:val="24"/>
          <w:lang w:val="uk-UA"/>
        </w:rPr>
        <w:t>задовільняють</w:t>
      </w:r>
      <w:proofErr w:type="spellEnd"/>
      <w:r w:rsidR="00C441F1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його критерії, фільтрує їх по даті і переглядає найновіше з них. </w:t>
      </w:r>
    </w:p>
    <w:p w:rsidR="00C441F1" w:rsidRPr="0026206C" w:rsidRDefault="00C441F1" w:rsidP="00B81036">
      <w:pPr>
        <w:pStyle w:val="a4"/>
        <w:numPr>
          <w:ilvl w:val="0"/>
          <w:numId w:val="2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Максим Вікторович заходить на відповідний веб-ресурс вдруге, реєструється і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авторизовується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в системі. Створює два нових особистих оголошення. Перше оголошення він редагує і не вбачаючи потреби в наявності другого – видаляє його. Заходить в каталог усіх оголошень і перевіряє наявність власного</w:t>
      </w:r>
      <w:r w:rsidR="006F2F71" w:rsidRPr="0026206C">
        <w:rPr>
          <w:rFonts w:ascii="Times New Roman" w:hAnsi="Times New Roman" w:cs="Times New Roman"/>
          <w:sz w:val="24"/>
          <w:szCs w:val="24"/>
          <w:lang w:val="uk-UA"/>
        </w:rPr>
        <w:t>, заходить на сторінку даного оголошення і переглядає його зміст.</w:t>
      </w:r>
    </w:p>
    <w:p w:rsidR="006517ED" w:rsidRPr="0026206C" w:rsidRDefault="006F2F71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Окремі функціональні блоки відповідають роботі користувачів з інформацією:</w:t>
      </w:r>
    </w:p>
    <w:p w:rsidR="006F2F71" w:rsidRPr="0026206C" w:rsidRDefault="006F2F7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по користувачам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функції (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1.1, 1.2, 2.1, 2.2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: по конкретному користувачу;</w:t>
      </w:r>
    </w:p>
    <w:p w:rsidR="006F2F71" w:rsidRPr="0026206C" w:rsidRDefault="006F2F71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по оголошенням функції (1.3, 1.4, 1.5, 2.4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2.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10): по загальному каталогу оголошень і по конкретному оголошенню.</w:t>
      </w:r>
    </w:p>
    <w:p w:rsidR="006517ED" w:rsidRPr="0026206C" w:rsidRDefault="006F2F71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можна вести розмову ро наявність і застосування двох функціональних блоків і </w:t>
      </w:r>
      <w:r w:rsidR="00786325" w:rsidRPr="0026206C">
        <w:rPr>
          <w:rFonts w:ascii="Times New Roman" w:hAnsi="Times New Roman" w:cs="Times New Roman"/>
          <w:sz w:val="24"/>
          <w:szCs w:val="24"/>
          <w:lang w:val="uk-UA"/>
        </w:rPr>
        <w:t>десяти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екранних форм:</w:t>
      </w:r>
    </w:p>
    <w:p w:rsidR="005402D4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Головна сторінка веб-ресурсу, каталог;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Авторизація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Реєстрація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Пошук оголошень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Перегляд оголошень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Особистий кабінет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Редагування особистого облікового запису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Створення оголошення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Редагування оголошення</w:t>
      </w:r>
    </w:p>
    <w:p w:rsidR="00786325" w:rsidRPr="0026206C" w:rsidRDefault="00786325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Видалення оголошення</w:t>
      </w:r>
    </w:p>
    <w:p w:rsidR="00BF7EF9" w:rsidRPr="0026206C" w:rsidRDefault="00BF7EF9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23FE21" wp14:editId="3E34D92E">
            <wp:extent cx="3859838" cy="3252084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445" cy="3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3" w:rsidRPr="0026206C" w:rsidRDefault="00AF3013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Рис. 1. Схема навігації</w:t>
      </w:r>
      <w:r w:rsidR="00DF234C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для авторизованих користувачів</w:t>
      </w:r>
    </w:p>
    <w:p w:rsidR="00DF234C" w:rsidRPr="0026206C" w:rsidRDefault="00DF234C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Відповідність приведених операцій функціональним блокам, екранним формам і навігаційним переходам надано на рис. 1. Дана навігація сформована для авторизованих користувачів. Для користувачів гостей вона виглядатиме простіше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через відсутність особистого кабінету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, як це видно на рис.2.</w:t>
      </w:r>
    </w:p>
    <w:p w:rsidR="00DF234C" w:rsidRPr="0026206C" w:rsidRDefault="00DF234C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A6D80" wp14:editId="75B22BC9">
            <wp:extent cx="3045350" cy="29909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218" cy="29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4C" w:rsidRPr="0026206C" w:rsidRDefault="00DF234C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. Схема навігації для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ористувачів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гостей</w:t>
      </w: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1036" w:rsidRDefault="00B81036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F3013" w:rsidRPr="0026206C" w:rsidRDefault="00AF3013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lastRenderedPageBreak/>
        <w:t>Визначимо операції, які повинен виконувати користувач в рамках можливостей, що надаються йому веб-ресурсом (функції додатку):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створити обліковий запис, зареєструватись;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авторизуватись;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переглянути головну сторінку з основною інформацією каталогу;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знайти відповідне оголошення;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відфільтрувати список оголошень;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переглянути відповідне оголошення;</w:t>
      </w:r>
    </w:p>
    <w:p w:rsidR="00AF3013" w:rsidRPr="0026206C" w:rsidRDefault="00AF3013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відкрити особистий кабінет,</w:t>
      </w:r>
      <w:r w:rsidR="00BF7EF9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з списком всіма власними оголошеннями і інформацією особистого облікового запису;</w:t>
      </w:r>
    </w:p>
    <w:p w:rsidR="00BF7EF9" w:rsidRPr="0026206C" w:rsidRDefault="00BF7EF9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створити оголошення;</w:t>
      </w:r>
    </w:p>
    <w:p w:rsidR="00BF7EF9" w:rsidRPr="0026206C" w:rsidRDefault="00BF7EF9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відредагувати оголошення;</w:t>
      </w:r>
    </w:p>
    <w:p w:rsidR="00BF7EF9" w:rsidRPr="0026206C" w:rsidRDefault="00BF7EF9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видалити оголошення;</w:t>
      </w:r>
    </w:p>
    <w:p w:rsidR="00BF7EF9" w:rsidRPr="0026206C" w:rsidRDefault="00BF7EF9" w:rsidP="00B81036">
      <w:pPr>
        <w:pStyle w:val="a4"/>
        <w:numPr>
          <w:ilvl w:val="0"/>
          <w:numId w:val="3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відредагувати інформацію про власний обліковий запис.</w:t>
      </w:r>
    </w:p>
    <w:p w:rsidR="007C1FBC" w:rsidRPr="0026206C" w:rsidRDefault="007C1FBC" w:rsidP="00B81036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згрупувати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відповідали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пунктам головного меню. </w:t>
      </w:r>
      <w:r w:rsidR="00987CA9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Так як  розробляється веб-ресурс і там </w:t>
      </w:r>
      <w:r w:rsidR="00296B21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головне меню </w:t>
      </w:r>
      <w:proofErr w:type="spellStart"/>
      <w:r w:rsidR="00296B21" w:rsidRPr="0026206C">
        <w:rPr>
          <w:rFonts w:ascii="Times New Roman" w:hAnsi="Times New Roman" w:cs="Times New Roman"/>
          <w:sz w:val="24"/>
          <w:szCs w:val="24"/>
          <w:lang w:val="uk-UA"/>
        </w:rPr>
        <w:t>змінюєтсья</w:t>
      </w:r>
      <w:proofErr w:type="spellEnd"/>
      <w:r w:rsidR="00296B21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відкритої сторінки браузера, п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ропону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сформувати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r w:rsidR="00296B21" w:rsidRPr="0026206C">
        <w:rPr>
          <w:rFonts w:ascii="Times New Roman" w:hAnsi="Times New Roman" w:cs="Times New Roman"/>
          <w:sz w:val="24"/>
          <w:szCs w:val="24"/>
          <w:lang w:val="uk-UA"/>
        </w:rPr>
        <w:t>види головного меню відповідно відкритих екранних форм, сторінок веб-ресурсу</w:t>
      </w:r>
      <w:r w:rsidR="0078619A" w:rsidRPr="0026206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Головна сторінка, каталог: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84FB2" w:rsidRPr="0026206C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Вход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84FB2" w:rsidRPr="0026206C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 (стан М1).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Реєстрація: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="00284FB2" w:rsidRPr="0026206C">
        <w:rPr>
          <w:rFonts w:ascii="Times New Roman" w:hAnsi="Times New Roman" w:cs="Times New Roman"/>
          <w:sz w:val="24"/>
          <w:szCs w:val="24"/>
          <w:lang w:val="uk-UA"/>
        </w:rPr>
        <w:t>(3)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стан М2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0156B" w:rsidRPr="0026206C" w:rsidRDefault="0040156B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вторизація: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(стан М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Пошук оголошень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Личн</w:t>
      </w:r>
      <w:r w:rsidRPr="0026206C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40156B" w:rsidRPr="0026206C">
        <w:rPr>
          <w:rFonts w:ascii="Times New Roman" w:hAnsi="Times New Roman" w:cs="Times New Roman"/>
          <w:sz w:val="24"/>
          <w:szCs w:val="24"/>
        </w:rPr>
        <w:t xml:space="preserve">(4)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</w:rPr>
        <w:t>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Перегляд оголошень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Личн</w:t>
      </w:r>
      <w:r w:rsidRPr="0026206C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Особистий кабінет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Добавить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обьявление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(5)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left="0" w:right="566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Редагування особистого облікового запису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Личный</w:t>
      </w:r>
      <w:proofErr w:type="spellEnd"/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  <w:lang w:val="uk-UA"/>
        </w:rPr>
        <w:t>кабинет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Створення оголошення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Личный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кабинет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Редагування оголошення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Личный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кабинет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8619A" w:rsidRPr="0026206C" w:rsidRDefault="0078619A" w:rsidP="00B81036">
      <w:pPr>
        <w:pStyle w:val="a4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>Видалення оголошення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Главная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Личный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кабинет</w:t>
      </w:r>
      <w:proofErr w:type="spellEnd"/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(стан М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="0040156B" w:rsidRPr="0026206C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DF234C" w:rsidRPr="0026206C" w:rsidRDefault="00DF234C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D9FF15" wp14:editId="2F2047DA">
            <wp:extent cx="2138901" cy="28104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085" cy="28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4C" w:rsidRPr="0026206C" w:rsidRDefault="00DF234C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</w:rPr>
        <w:t xml:space="preserve">Рис. </w:t>
      </w:r>
      <w:r w:rsidR="006D48DE" w:rsidRPr="0026206C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26206C">
        <w:rPr>
          <w:rFonts w:ascii="Times New Roman" w:hAnsi="Times New Roman" w:cs="Times New Roman"/>
          <w:sz w:val="24"/>
          <w:szCs w:val="24"/>
        </w:rPr>
        <w:t>. Граф стану меню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для авторизованих користувачів</w:t>
      </w:r>
    </w:p>
    <w:p w:rsidR="00DF234C" w:rsidRPr="0026206C" w:rsidRDefault="00DF234C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Для користувачів гостей даний граф буде спрощено в силу того, що </w:t>
      </w:r>
      <w:r w:rsidR="006D48DE" w:rsidRPr="0026206C">
        <w:rPr>
          <w:rFonts w:ascii="Times New Roman" w:hAnsi="Times New Roman" w:cs="Times New Roman"/>
          <w:sz w:val="24"/>
          <w:szCs w:val="24"/>
          <w:lang w:val="uk-UA"/>
        </w:rPr>
        <w:t>стан М6 буде відсутній, а в зв’язку з цим і стани М7-М10.</w:t>
      </w:r>
    </w:p>
    <w:p w:rsidR="006D48DE" w:rsidRPr="0026206C" w:rsidRDefault="006D48DE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D48DE" w:rsidRPr="0026206C" w:rsidRDefault="006D48DE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4AF0C6" wp14:editId="225DEDC6">
            <wp:extent cx="20193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DE" w:rsidRPr="0026206C" w:rsidRDefault="006D48DE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206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26206C">
        <w:rPr>
          <w:rFonts w:ascii="Times New Roman" w:hAnsi="Times New Roman" w:cs="Times New Roman"/>
          <w:sz w:val="24"/>
          <w:szCs w:val="24"/>
        </w:rPr>
        <w:t>. Граф стану меню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для користувачів</w:t>
      </w:r>
      <w:r w:rsidRPr="0026206C">
        <w:rPr>
          <w:rFonts w:ascii="Times New Roman" w:hAnsi="Times New Roman" w:cs="Times New Roman"/>
          <w:sz w:val="24"/>
          <w:szCs w:val="24"/>
          <w:lang w:val="uk-UA"/>
        </w:rPr>
        <w:t xml:space="preserve"> гостей</w:t>
      </w:r>
    </w:p>
    <w:p w:rsidR="0026206C" w:rsidRPr="0026206C" w:rsidRDefault="0026206C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26206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даному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r w:rsidRPr="0026206C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передбачений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продукту.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відсутня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розширюваність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6C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26206C">
        <w:rPr>
          <w:rFonts w:ascii="Times New Roman" w:hAnsi="Times New Roman" w:cs="Times New Roman"/>
          <w:sz w:val="24"/>
          <w:szCs w:val="24"/>
        </w:rPr>
        <w:t>.</w:t>
      </w:r>
    </w:p>
    <w:p w:rsidR="0026206C" w:rsidRDefault="0026206C" w:rsidP="00B81036">
      <w:pPr>
        <w:pStyle w:val="a4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06C" w:rsidRDefault="0026206C" w:rsidP="00B81036">
      <w:pPr>
        <w:pStyle w:val="a4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06C">
        <w:rPr>
          <w:rFonts w:ascii="Times New Roman" w:hAnsi="Times New Roman" w:cs="Times New Roman"/>
          <w:b/>
          <w:sz w:val="24"/>
          <w:szCs w:val="24"/>
        </w:rPr>
        <w:t>Висновки</w:t>
      </w:r>
      <w:proofErr w:type="spellEnd"/>
      <w:r w:rsidRPr="0026206C">
        <w:rPr>
          <w:rFonts w:ascii="Times New Roman" w:hAnsi="Times New Roman" w:cs="Times New Roman"/>
          <w:b/>
          <w:sz w:val="24"/>
          <w:szCs w:val="24"/>
        </w:rPr>
        <w:t>.</w:t>
      </w:r>
    </w:p>
    <w:p w:rsidR="0026206C" w:rsidRPr="0026206C" w:rsidRDefault="0026206C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6206C" w:rsidRPr="00262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EA7"/>
    <w:multiLevelType w:val="hybridMultilevel"/>
    <w:tmpl w:val="98E89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87C"/>
    <w:multiLevelType w:val="hybridMultilevel"/>
    <w:tmpl w:val="E4B6AE9A"/>
    <w:lvl w:ilvl="0" w:tplc="36C47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56ECA"/>
    <w:multiLevelType w:val="hybridMultilevel"/>
    <w:tmpl w:val="08726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ED"/>
    <w:rsid w:val="0024033B"/>
    <w:rsid w:val="0026206C"/>
    <w:rsid w:val="00284FB2"/>
    <w:rsid w:val="00296B21"/>
    <w:rsid w:val="00316FDA"/>
    <w:rsid w:val="003F5B84"/>
    <w:rsid w:val="0040156B"/>
    <w:rsid w:val="0040223A"/>
    <w:rsid w:val="005402D4"/>
    <w:rsid w:val="006517ED"/>
    <w:rsid w:val="006D48DE"/>
    <w:rsid w:val="006F2F71"/>
    <w:rsid w:val="0078619A"/>
    <w:rsid w:val="00786325"/>
    <w:rsid w:val="007C1FBC"/>
    <w:rsid w:val="007C355F"/>
    <w:rsid w:val="00873A90"/>
    <w:rsid w:val="00987CA9"/>
    <w:rsid w:val="00AF3013"/>
    <w:rsid w:val="00B81036"/>
    <w:rsid w:val="00B95F40"/>
    <w:rsid w:val="00BF7EF9"/>
    <w:rsid w:val="00C00D88"/>
    <w:rsid w:val="00C441F1"/>
    <w:rsid w:val="00C47C3F"/>
    <w:rsid w:val="00CB58DC"/>
    <w:rsid w:val="00DF234C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8E6AE-DA4C-4002-B99F-2781EB66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максим кеминь</cp:lastModifiedBy>
  <cp:revision>10</cp:revision>
  <dcterms:created xsi:type="dcterms:W3CDTF">2017-09-25T13:03:00Z</dcterms:created>
  <dcterms:modified xsi:type="dcterms:W3CDTF">2017-09-25T17:18:00Z</dcterms:modified>
</cp:coreProperties>
</file>