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3B" w:rsidRPr="007A5C0C" w:rsidRDefault="0024033B" w:rsidP="00B81036">
      <w:pPr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5C0C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№1 </w:t>
      </w:r>
    </w:p>
    <w:p w:rsidR="0024033B" w:rsidRPr="007A5C0C" w:rsidRDefault="0024033B" w:rsidP="0024033B">
      <w:pPr>
        <w:ind w:right="-1" w:firstLine="567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Pr="007A5C0C">
        <w:rPr>
          <w:rFonts w:ascii="Times New Roman" w:hAnsi="Times New Roman" w:cs="Times New Roman"/>
          <w:sz w:val="24"/>
          <w:szCs w:val="24"/>
        </w:rPr>
        <w:t xml:space="preserve">Розробка інтерфейсу, призначеного для користувача : етапи попереднього і високорівневого проектування </w:t>
      </w:r>
    </w:p>
    <w:p w:rsidR="0024033B" w:rsidRPr="007A5C0C" w:rsidRDefault="0024033B" w:rsidP="0024033B">
      <w:pPr>
        <w:ind w:right="-1" w:firstLine="567"/>
        <w:rPr>
          <w:rFonts w:ascii="Times New Roman" w:hAnsi="Times New Roman" w:cs="Times New Roman"/>
          <w:b/>
          <w:sz w:val="24"/>
          <w:szCs w:val="24"/>
        </w:rPr>
      </w:pPr>
      <w:r w:rsidRPr="007A5C0C">
        <w:rPr>
          <w:rFonts w:ascii="Times New Roman" w:hAnsi="Times New Roman" w:cs="Times New Roman"/>
          <w:b/>
          <w:sz w:val="24"/>
          <w:szCs w:val="24"/>
        </w:rPr>
        <w:t xml:space="preserve">Мета лабораторної роботи : </w:t>
      </w:r>
    </w:p>
    <w:p w:rsidR="0024033B" w:rsidRPr="007A5C0C" w:rsidRDefault="0024033B" w:rsidP="0024033B">
      <w:pPr>
        <w:ind w:right="-1" w:firstLine="567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 Закріпити теоретичні знання по розробці інтерфейсу призначеного для користувача. </w:t>
      </w:r>
    </w:p>
    <w:p w:rsidR="0024033B" w:rsidRPr="007A5C0C" w:rsidRDefault="0024033B" w:rsidP="0024033B">
      <w:pPr>
        <w:ind w:right="-1"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>Сформувати практичні навички з проведення попереднього і високорівневого етапів проектування інтерфейсу користувача.</w:t>
      </w:r>
    </w:p>
    <w:p w:rsidR="006517ED" w:rsidRPr="007A5C0C" w:rsidRDefault="006517ED" w:rsidP="0024033B">
      <w:pPr>
        <w:ind w:right="-1"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6517ED" w:rsidRPr="007A5C0C" w:rsidRDefault="006517ED" w:rsidP="0024033B">
      <w:pPr>
        <w:ind w:right="-1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Нехай наочна область представлена інформаційною системою, що відображає діяльність </w:t>
      </w:r>
      <w:r w:rsidR="00C30597" w:rsidRPr="007A5C0C">
        <w:rPr>
          <w:rFonts w:ascii="Times New Roman" w:hAnsi="Times New Roman" w:cs="Times New Roman"/>
          <w:sz w:val="24"/>
          <w:szCs w:val="24"/>
          <w:lang w:val="uk-UA"/>
        </w:rPr>
        <w:t>фемерського господарства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6517ED" w:rsidRPr="007A5C0C" w:rsidRDefault="006517ED" w:rsidP="0024033B">
      <w:pPr>
        <w:ind w:right="-1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Потенційними користувачами застосування є 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особи, що мають на меті продаж і купівлю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посівів</w:t>
      </w:r>
      <w:r w:rsidR="009B3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B378B">
        <w:rPr>
          <w:rFonts w:ascii="Times New Roman" w:hAnsi="Times New Roman" w:cs="Times New Roman"/>
          <w:sz w:val="24"/>
          <w:szCs w:val="24"/>
        </w:rPr>
        <w:t>оренда пол</w:t>
      </w:r>
      <w:r w:rsidR="009B378B">
        <w:rPr>
          <w:rFonts w:ascii="Times New Roman" w:hAnsi="Times New Roman" w:cs="Times New Roman"/>
          <w:sz w:val="24"/>
          <w:szCs w:val="24"/>
          <w:lang w:val="uk-UA"/>
        </w:rPr>
        <w:t>ів, техніки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A5C0C">
        <w:rPr>
          <w:rFonts w:ascii="Times New Roman" w:hAnsi="Times New Roman" w:cs="Times New Roman"/>
          <w:sz w:val="24"/>
          <w:szCs w:val="24"/>
        </w:rPr>
        <w:t>Зразкові профілі названих категорій користувачів можуть виглядати таким чином (таблиця 1).</w:t>
      </w:r>
    </w:p>
    <w:p w:rsidR="006517ED" w:rsidRDefault="006517ED" w:rsidP="0024033B">
      <w:pPr>
        <w:ind w:right="566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sz w:val="24"/>
          <w:szCs w:val="24"/>
        </w:rPr>
        <w:t>Таблиця 1</w:t>
      </w:r>
    </w:p>
    <w:p w:rsidR="00DE6349" w:rsidRPr="007A5C0C" w:rsidRDefault="00DE6349" w:rsidP="00DE6349">
      <w:pPr>
        <w:tabs>
          <w:tab w:val="left" w:pos="2617"/>
        </w:tabs>
        <w:ind w:right="566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6206C">
        <w:rPr>
          <w:rFonts w:ascii="Times New Roman" w:hAnsi="Times New Roman" w:cs="Times New Roman"/>
          <w:sz w:val="24"/>
          <w:szCs w:val="24"/>
        </w:rPr>
        <w:t>Профілі користувачів</w:t>
      </w:r>
    </w:p>
    <w:tbl>
      <w:tblPr>
        <w:tblStyle w:val="a3"/>
        <w:tblpPr w:leftFromText="180" w:rightFromText="180" w:vertAnchor="text" w:horzAnchor="margin" w:tblpX="-459" w:tblpY="340"/>
        <w:tblW w:w="9810" w:type="dxa"/>
        <w:tblLayout w:type="fixed"/>
        <w:tblLook w:val="04A0"/>
      </w:tblPr>
      <w:tblGrid>
        <w:gridCol w:w="1668"/>
        <w:gridCol w:w="4315"/>
        <w:gridCol w:w="3827"/>
      </w:tblGrid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Користувачі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ind w:left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Менеджер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Представники обслуговуючого персоналу</w:t>
            </w:r>
          </w:p>
        </w:tc>
      </w:tr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Соціальні характеристики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Чоловіки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Жінки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Україномовні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рівень володіння ПК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Жінка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Україномовні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рівень володіння ПК</w:t>
            </w:r>
          </w:p>
        </w:tc>
      </w:tr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Мотиваційно цільове середовище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Виробнича необхідність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Престиж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до навчання висока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Виробнича необхідність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Зручність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Мотивація до навчання висока</w:t>
            </w:r>
          </w:p>
        </w:tc>
      </w:tr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Навики і уміння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Отримали навички(досвід) роботи з програмою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Отримали навички(досвід) роботи з програмою</w:t>
            </w:r>
          </w:p>
        </w:tc>
      </w:tr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до ПЗ ІС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Відсутність жорстких обмежень за часом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Забезпечення поточною інформацією за даними в «Поля», «Вартість посівних», «Посівні матеріали», «Техніка», «Термін роботи» Можливість формування нових даних в «Поля», «Вартість посівних», «Посівні матеріали», «Техніка», «Термін роботи» Можливість друку даних із таблиць «Поля», «Вартість посівних», «Посівні матеріали», «Техніка», «Термін роботи»  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Час реакції ПО ІС, допустима для очікування </w:t>
            </w:r>
          </w:p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Забезпечення поточною інформацією за даними в «Поля», «Вартість посівних», «Посівні матеріали», «Техніка», «Термін роботи» Можливість формування нових даних в «Поля», «Вартість посівних», «Посівні матеріали», «Техніка», «Термін роботи» Можливість друку даних із таблиць «Поля», «Вартість посівних», «Посівні матеріали», «Техніка», «Термін роботи»  </w:t>
            </w:r>
          </w:p>
        </w:tc>
      </w:tr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Завдання користувача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Перегляд введення та зміна даних таблиць «Поля», «Вартість посівних», «Посівні матеріали», «Техніка», «Термін роботи»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Перегляд, введення та зміна даних таблиць «Поля», «Вартість посівних», «Посівні матеріали», «Техніка», «Термін роботи» </w:t>
            </w: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Фільтрування даних Друк квитанції</w:t>
            </w:r>
          </w:p>
        </w:tc>
      </w:tr>
      <w:tr w:rsidR="009B378B" w:rsidRPr="007A5C0C" w:rsidTr="00DE6349">
        <w:tc>
          <w:tcPr>
            <w:tcW w:w="1668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Робоче середовище</w:t>
            </w:r>
          </w:p>
        </w:tc>
        <w:tc>
          <w:tcPr>
            <w:tcW w:w="4315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Стандартизовані ПК на ОС Windows XP/Vista/7/8/8.1/10</w:t>
            </w:r>
          </w:p>
        </w:tc>
        <w:tc>
          <w:tcPr>
            <w:tcW w:w="3827" w:type="dxa"/>
          </w:tcPr>
          <w:p w:rsidR="009B378B" w:rsidRPr="007A5C0C" w:rsidRDefault="009B378B" w:rsidP="00DE63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Стандартизовані ПК на ОС Windows XP/Vista/7/8/8.1/10</w:t>
            </w:r>
          </w:p>
        </w:tc>
      </w:tr>
    </w:tbl>
    <w:p w:rsidR="007A5C0C" w:rsidRDefault="007A5C0C" w:rsidP="00060DCA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0DCA" w:rsidRPr="007A5C0C" w:rsidRDefault="00060DCA" w:rsidP="00060DCA">
      <w:pPr>
        <w:ind w:right="566"/>
        <w:jc w:val="both"/>
        <w:rPr>
          <w:rFonts w:ascii="Times New Roman" w:hAnsi="Times New Roman" w:cs="Times New Roman"/>
          <w:sz w:val="24"/>
          <w:szCs w:val="24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Розглянемо визначення функціональності 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спочатку </w:t>
      </w:r>
      <w:r w:rsidRPr="007A5C0C">
        <w:rPr>
          <w:rFonts w:ascii="Times New Roman" w:hAnsi="Times New Roman" w:cs="Times New Roman"/>
          <w:sz w:val="24"/>
          <w:szCs w:val="24"/>
        </w:rPr>
        <w:t xml:space="preserve">на прикладі одного з профілів: 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>користувач гість</w:t>
      </w:r>
      <w:r w:rsidRPr="007A5C0C">
        <w:rPr>
          <w:rFonts w:ascii="Times New Roman" w:hAnsi="Times New Roman" w:cs="Times New Roman"/>
          <w:sz w:val="24"/>
          <w:szCs w:val="24"/>
        </w:rPr>
        <w:t>. Виходячи із завдань цієї категорії користувачів, можна сформувати наступний перелік функцій необхідних в застосуванні: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створити новий запис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(1);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видалити запис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(2);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фільтрування записів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(3);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редагувати запис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(4);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иклик інших таблиць(Техніка, Поля, Посівні матеріали, Термін роботи)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(5);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иклик довідки програми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(6);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иклик вікна друку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(7);</w:t>
      </w:r>
    </w:p>
    <w:p w:rsidR="00060DCA" w:rsidRPr="007A5C0C" w:rsidRDefault="00B7220E" w:rsidP="00060DCA">
      <w:pPr>
        <w:numPr>
          <w:ilvl w:val="1"/>
          <w:numId w:val="4"/>
        </w:numPr>
        <w:tabs>
          <w:tab w:val="clear" w:pos="1440"/>
          <w:tab w:val="num" w:pos="1080"/>
        </w:tabs>
        <w:spacing w:after="0" w:line="33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7220E">
        <w:rPr>
          <w:rFonts w:ascii="Times New Roman" w:hAnsi="Times New Roman" w:cs="Times New Roman"/>
          <w:sz w:val="24"/>
          <w:szCs w:val="24"/>
          <w:lang w:val="uk-UA"/>
        </w:rPr>
        <w:t xml:space="preserve">ихід із програми. </w:t>
      </w:r>
      <w:r w:rsidR="00060DCA" w:rsidRPr="007A5C0C">
        <w:rPr>
          <w:rFonts w:ascii="Times New Roman" w:hAnsi="Times New Roman" w:cs="Times New Roman"/>
          <w:sz w:val="24"/>
          <w:szCs w:val="24"/>
          <w:lang w:val="uk-UA"/>
        </w:rPr>
        <w:t>(8);</w:t>
      </w:r>
    </w:p>
    <w:p w:rsidR="006517ED" w:rsidRPr="007A5C0C" w:rsidRDefault="00C47C3F" w:rsidP="00060DCA">
      <w:pPr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Формуємо сценарій дій користуваців:</w:t>
      </w:r>
    </w:p>
    <w:p w:rsidR="00060DCA" w:rsidRPr="007A5C0C" w:rsidRDefault="00060DCA" w:rsidP="00060DCA">
      <w:pPr>
        <w:spacing w:after="0" w:line="33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Вікторія Анатоліївна спілкуючись з клієнтами по телефону, створює нові </w:t>
      </w:r>
      <w:r w:rsidR="00B7220E">
        <w:rPr>
          <w:rFonts w:ascii="Times New Roman" w:hAnsi="Times New Roman" w:cs="Times New Roman"/>
          <w:sz w:val="24"/>
          <w:szCs w:val="24"/>
          <w:lang w:val="uk-UA"/>
        </w:rPr>
        <w:t>запис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. При формуванні нового </w:t>
      </w:r>
      <w:r w:rsidR="00B7220E">
        <w:rPr>
          <w:rFonts w:ascii="Times New Roman" w:hAnsi="Times New Roman" w:cs="Times New Roman"/>
          <w:sz w:val="24"/>
          <w:szCs w:val="24"/>
          <w:lang w:val="uk-UA"/>
        </w:rPr>
        <w:t>запису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вона вибирає клієнта з переліку, якщо його там немає, то вводить клієнта в список клієнтів. Потім додає в замовлення необхідні товари, використовуючи складний пошук. Вона роздруковує інформацію по замовленню, після цього вона зберігає її.</w:t>
      </w:r>
    </w:p>
    <w:p w:rsidR="00060DCA" w:rsidRPr="007A5C0C" w:rsidRDefault="00060DCA" w:rsidP="00060DCA">
      <w:pPr>
        <w:spacing w:after="0" w:line="336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2) Світлана Михайлівна проглядає дані про товар, виконує пошук замовлення по товару, редагує в замовленні інформацію по деяких товарах, зберігає інформацію і роздруковує її.</w:t>
      </w:r>
    </w:p>
    <w:p w:rsidR="00060DCA" w:rsidRPr="007A5C0C" w:rsidRDefault="00060DCA" w:rsidP="00060DCA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60DCA" w:rsidRPr="007A5C0C" w:rsidRDefault="00060DCA" w:rsidP="009B378B">
      <w:pPr>
        <w:pStyle w:val="a4"/>
        <w:ind w:left="0"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Операції, які повинен виконувати користувач у рамках можливостей, що надаються йому застосуванням(функції застосування): 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1. Ввести дані про поля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2. Ввести дані про вартість посівних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3. Ввести дані про посівні матеріали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4. Ввести дані про терміни роботи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5. Ввести дані про техніку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6. Проглянути дані про поля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7. Проглянути дані про вартість посівних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8. Проглянути дані про посівні матеріали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9. Проглянути дані про терміни роботи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10. Проглянути дані про техніку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lastRenderedPageBreak/>
        <w:t>11. Відфільтрувати дані про поля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12. Відфільтрувати дані про вартість посівних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13. Відфільтрувати дані про посівні матеріали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14. Відфільтрувати дані про терміни роботи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15. Відфільтрувати дані про техніку</w:t>
      </w:r>
    </w:p>
    <w:p w:rsidR="00060DCA" w:rsidRPr="007A5C0C" w:rsidRDefault="00060DCA" w:rsidP="009B378B">
      <w:pPr>
        <w:pStyle w:val="a7"/>
        <w:shd w:val="clear" w:color="auto" w:fill="FEFEFE"/>
        <w:spacing w:before="125" w:beforeAutospacing="0" w:after="125" w:afterAutospacing="0"/>
        <w:ind w:right="125"/>
        <w:rPr>
          <w:color w:val="222222"/>
        </w:rPr>
      </w:pPr>
      <w:r w:rsidRPr="007A5C0C">
        <w:rPr>
          <w:color w:val="222222"/>
        </w:rPr>
        <w:t>16. Підрахувати загальну суму ремонту техніки</w:t>
      </w:r>
    </w:p>
    <w:p w:rsidR="00060DCA" w:rsidRPr="007A5C0C" w:rsidRDefault="00060DCA" w:rsidP="00060DCA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F7EF9" w:rsidRPr="007A5C0C" w:rsidRDefault="00476EC6" w:rsidP="00B81036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0175" cy="3729161"/>
            <wp:effectExtent l="19050" t="0" r="28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46" cy="373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1036" w:rsidRPr="007A5C0C" w:rsidRDefault="00AF3013" w:rsidP="007A5C0C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Рис. 1. Схема навігації</w:t>
      </w:r>
      <w:r w:rsidR="00DF234C"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35FD4" w:rsidRPr="007A5C0C" w:rsidRDefault="00A35FD4" w:rsidP="00A35F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Таблиця 2 </w:t>
      </w:r>
    </w:p>
    <w:p w:rsidR="00A35FD4" w:rsidRPr="007A5C0C" w:rsidRDefault="00A35FD4" w:rsidP="00A3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Вікно роботи з таблицею «Вартість посівних» (М1).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2728"/>
        <w:gridCol w:w="3191"/>
      </w:tblGrid>
      <w:tr w:rsidR="00A35FD4" w:rsidRPr="007A5C0C" w:rsidTr="007A5C0C">
        <w:tc>
          <w:tcPr>
            <w:tcW w:w="3652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728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652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Вартість  посівних (1)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(7)</w:t>
            </w:r>
          </w:p>
        </w:tc>
        <w:tc>
          <w:tcPr>
            <w:tcW w:w="2728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вартості (36)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Прибуток (37)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Витрати (38)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техніки(39)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3191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Техніка(58)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</w:tr>
    </w:tbl>
    <w:p w:rsidR="007A5C0C" w:rsidRDefault="007A5C0C" w:rsidP="009B378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35FD4" w:rsidRPr="007A5C0C" w:rsidRDefault="00A35FD4" w:rsidP="00A35F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Таблиця 3</w:t>
      </w:r>
    </w:p>
    <w:p w:rsidR="00A35FD4" w:rsidRPr="007A5C0C" w:rsidRDefault="00A35FD4" w:rsidP="00A35F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  <w:lang w:val="uk-UA"/>
        </w:rPr>
        <w:t>Вікно роботи з таблицею «Поля» (М2)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2728"/>
        <w:gridCol w:w="3191"/>
      </w:tblGrid>
      <w:tr w:rsidR="00A35FD4" w:rsidRPr="007A5C0C" w:rsidTr="007A5C0C">
        <w:tc>
          <w:tcPr>
            <w:tcW w:w="3652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728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652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Вартість  посівних (8)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(10)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(11)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(12)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(13)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(14) </w:t>
            </w:r>
          </w:p>
        </w:tc>
        <w:tc>
          <w:tcPr>
            <w:tcW w:w="2728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поля(40)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Розмір(41)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Область(42)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Техніка(58)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</w:tr>
    </w:tbl>
    <w:p w:rsidR="00A35FD4" w:rsidRPr="007A5C0C" w:rsidRDefault="00A35FD4" w:rsidP="009B378B">
      <w:pPr>
        <w:spacing w:before="120" w:line="360" w:lineRule="auto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Таблиця 4</w:t>
      </w:r>
    </w:p>
    <w:p w:rsidR="00A35FD4" w:rsidRPr="007A5C0C" w:rsidRDefault="00A35FD4" w:rsidP="00A35FD4">
      <w:pPr>
        <w:spacing w:before="12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Вікно роботи з таблицею «Посівні матеріали» (М3)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2"/>
        <w:gridCol w:w="2728"/>
        <w:gridCol w:w="3191"/>
      </w:tblGrid>
      <w:tr w:rsidR="00A35FD4" w:rsidRPr="007A5C0C" w:rsidTr="007A5C0C">
        <w:tc>
          <w:tcPr>
            <w:tcW w:w="3652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728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652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Вартість  посівних (15)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(16)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(17)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(18)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(19)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(20)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(21) </w:t>
            </w:r>
          </w:p>
        </w:tc>
        <w:tc>
          <w:tcPr>
            <w:tcW w:w="2728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матеріалу(43)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Ціна(44)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Вага(45)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Тип(46)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вартості(47)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поля(48)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191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Вартість посівних(59)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Поля(60)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</w:tr>
    </w:tbl>
    <w:p w:rsidR="00A35FD4" w:rsidRPr="007A5C0C" w:rsidRDefault="00A35FD4" w:rsidP="009B378B">
      <w:pPr>
        <w:ind w:right="566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Таблиця 5</w:t>
      </w:r>
    </w:p>
    <w:p w:rsidR="00B81036" w:rsidRPr="007A5C0C" w:rsidRDefault="00A35FD4" w:rsidP="009B378B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Вікно роботи з таблицею «Термін роботи» (М4)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444"/>
        <w:gridCol w:w="3191"/>
      </w:tblGrid>
      <w:tr w:rsidR="00A35FD4" w:rsidRPr="007A5C0C" w:rsidTr="007A5C0C">
        <w:tc>
          <w:tcPr>
            <w:tcW w:w="3936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444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3191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936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Таблиця Вартість  посівних (22)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(23)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(24)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(25)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(26)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(27)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(28) </w:t>
            </w:r>
          </w:p>
        </w:tc>
        <w:tc>
          <w:tcPr>
            <w:tcW w:w="2444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терміну(49)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техніки(50)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поля(51)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191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Техніка(61)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Поля(62)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</w:p>
        </w:tc>
      </w:tr>
    </w:tbl>
    <w:p w:rsidR="00A35FD4" w:rsidRPr="007A5C0C" w:rsidRDefault="00A35FD4" w:rsidP="009B378B">
      <w:pPr>
        <w:ind w:right="566"/>
        <w:jc w:val="right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lastRenderedPageBreak/>
        <w:t>Таблиця 6</w:t>
      </w:r>
    </w:p>
    <w:p w:rsidR="00B81036" w:rsidRPr="007A5C0C" w:rsidRDefault="00A35FD4" w:rsidP="00A35FD4">
      <w:pPr>
        <w:ind w:right="566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  <w:lang w:val="uk-UA"/>
        </w:rPr>
      </w:pPr>
      <w:r w:rsidRPr="007A5C0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Вікно роботи з таблицею «Техніка» (М5)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835"/>
        <w:gridCol w:w="2800"/>
      </w:tblGrid>
      <w:tr w:rsidR="00A35FD4" w:rsidRPr="007A5C0C" w:rsidTr="007A5C0C">
        <w:tc>
          <w:tcPr>
            <w:tcW w:w="3936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2835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2800" w:type="dxa"/>
          </w:tcPr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Списки</w:t>
            </w:r>
          </w:p>
        </w:tc>
      </w:tr>
      <w:tr w:rsidR="00A35FD4" w:rsidRPr="007A5C0C" w:rsidTr="007A5C0C">
        <w:tc>
          <w:tcPr>
            <w:tcW w:w="3936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Таблиця Вартість  посівних (29)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Поля (30)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Посівні  матеріали (31)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Термін роботи  (32)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Таблиця Техніка (33)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Добавити дані (34)</w:t>
            </w:r>
          </w:p>
          <w:p w:rsidR="00A35FD4" w:rsidRPr="007A5C0C" w:rsidRDefault="00A35FD4" w:rsidP="009B378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Видалити дані (35) </w:t>
            </w:r>
          </w:p>
        </w:tc>
        <w:tc>
          <w:tcPr>
            <w:tcW w:w="2835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Код техніки(52)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Код поля(53)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Назва(54)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Ціна(55)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Витрати топлива(56)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Ремонт(57)</w:t>
            </w:r>
          </w:p>
          <w:p w:rsidR="00A35FD4" w:rsidRPr="007A5C0C" w:rsidRDefault="00A35FD4" w:rsidP="00DE441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2800" w:type="dxa"/>
          </w:tcPr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A5C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Поля(63)</w:t>
            </w:r>
          </w:p>
          <w:p w:rsidR="00A35FD4" w:rsidRPr="007A5C0C" w:rsidRDefault="00A35FD4" w:rsidP="00A35F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35FD4" w:rsidRPr="007A5C0C" w:rsidRDefault="00A35FD4" w:rsidP="00A35FD4">
      <w:pPr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D48DE" w:rsidRPr="007A5C0C" w:rsidRDefault="006D48DE" w:rsidP="00B81036">
      <w:pPr>
        <w:pStyle w:val="a4"/>
        <w:ind w:right="5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D48DE" w:rsidRPr="007A5C0C" w:rsidRDefault="000B1CF3" w:rsidP="00B81036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B1CF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8F0381"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76EC6" w:rsidRPr="007A5C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0250" cy="3084830"/>
            <wp:effectExtent l="19050" t="0" r="0" b="0"/>
            <wp:docPr id="2" name="Рисунок 5" descr="D:\H.B\KNU\Людино-машинна взаємодія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.B\KNU\Людино-машинна взаємодія\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EC6" w:rsidRPr="007A5C0C">
        <w:rPr>
          <w:rFonts w:ascii="Times New Roman" w:hAnsi="Times New Roman" w:cs="Times New Roman"/>
        </w:rPr>
        <w:t xml:space="preserve"> </w:t>
      </w:r>
    </w:p>
    <w:p w:rsidR="0026206C" w:rsidRPr="007A5C0C" w:rsidRDefault="006D48DE" w:rsidP="007A5C0C">
      <w:pPr>
        <w:pStyle w:val="a4"/>
        <w:ind w:right="56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A5C0C">
        <w:rPr>
          <w:rFonts w:ascii="Times New Roman" w:hAnsi="Times New Roman" w:cs="Times New Roman"/>
          <w:sz w:val="24"/>
          <w:szCs w:val="24"/>
        </w:rPr>
        <w:t xml:space="preserve">Рис. </w:t>
      </w:r>
      <w:r w:rsidR="007A5C0C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7A5C0C">
        <w:rPr>
          <w:rFonts w:ascii="Times New Roman" w:hAnsi="Times New Roman" w:cs="Times New Roman"/>
          <w:sz w:val="24"/>
          <w:szCs w:val="24"/>
        </w:rPr>
        <w:t>. Граф стану меню</w:t>
      </w:r>
      <w:r w:rsidRPr="007A5C0C">
        <w:rPr>
          <w:rFonts w:ascii="Times New Roman" w:hAnsi="Times New Roman" w:cs="Times New Roman"/>
          <w:sz w:val="24"/>
          <w:szCs w:val="24"/>
          <w:lang w:val="uk-UA"/>
        </w:rPr>
        <w:t xml:space="preserve"> для користувачів гостей</w:t>
      </w:r>
    </w:p>
    <w:sectPr w:rsidR="0026206C" w:rsidRPr="007A5C0C" w:rsidSect="0053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EA7"/>
    <w:multiLevelType w:val="hybridMultilevel"/>
    <w:tmpl w:val="98E89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2787C"/>
    <w:multiLevelType w:val="hybridMultilevel"/>
    <w:tmpl w:val="E4B6AE9A"/>
    <w:lvl w:ilvl="0" w:tplc="36C47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93535"/>
    <w:multiLevelType w:val="hybridMultilevel"/>
    <w:tmpl w:val="0520DE5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56ECA"/>
    <w:multiLevelType w:val="hybridMultilevel"/>
    <w:tmpl w:val="08726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517ED"/>
    <w:rsid w:val="00060DCA"/>
    <w:rsid w:val="000B1CF3"/>
    <w:rsid w:val="0024033B"/>
    <w:rsid w:val="0026206C"/>
    <w:rsid w:val="00284FB2"/>
    <w:rsid w:val="00296B21"/>
    <w:rsid w:val="00316FDA"/>
    <w:rsid w:val="003F5B84"/>
    <w:rsid w:val="0040156B"/>
    <w:rsid w:val="0040223A"/>
    <w:rsid w:val="00476EC6"/>
    <w:rsid w:val="0053151A"/>
    <w:rsid w:val="005402D4"/>
    <w:rsid w:val="00610C56"/>
    <w:rsid w:val="006517ED"/>
    <w:rsid w:val="006D48DE"/>
    <w:rsid w:val="006F2F71"/>
    <w:rsid w:val="0078619A"/>
    <w:rsid w:val="00786325"/>
    <w:rsid w:val="007A5C0C"/>
    <w:rsid w:val="007C1FBC"/>
    <w:rsid w:val="007C355F"/>
    <w:rsid w:val="00873A90"/>
    <w:rsid w:val="008F0381"/>
    <w:rsid w:val="00987CA9"/>
    <w:rsid w:val="009B378B"/>
    <w:rsid w:val="00A35FD4"/>
    <w:rsid w:val="00AF3013"/>
    <w:rsid w:val="00B7220E"/>
    <w:rsid w:val="00B81036"/>
    <w:rsid w:val="00B95F40"/>
    <w:rsid w:val="00BF7EF9"/>
    <w:rsid w:val="00C00D88"/>
    <w:rsid w:val="00C30597"/>
    <w:rsid w:val="00C441F1"/>
    <w:rsid w:val="00C47C3F"/>
    <w:rsid w:val="00CB58DC"/>
    <w:rsid w:val="00DE6349"/>
    <w:rsid w:val="00DF234C"/>
    <w:rsid w:val="00F6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55B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059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F0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16</cp:revision>
  <dcterms:created xsi:type="dcterms:W3CDTF">2017-09-25T13:03:00Z</dcterms:created>
  <dcterms:modified xsi:type="dcterms:W3CDTF">2017-09-25T19:55:00Z</dcterms:modified>
</cp:coreProperties>
</file>