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0EF" w:rsidRPr="008E63CA" w:rsidRDefault="000D00EF" w:rsidP="008E63CA">
      <w:pPr>
        <w:ind w:left="-1276"/>
        <w:rPr>
          <w:rFonts w:ascii="Arial" w:hAnsi="Arial" w:cs="Arial"/>
          <w:sz w:val="24"/>
        </w:rPr>
      </w:pPr>
      <w:r w:rsidRPr="008E63CA">
        <w:rPr>
          <w:rFonts w:ascii="Arial" w:hAnsi="Arial" w:cs="Arial"/>
          <w:sz w:val="24"/>
        </w:rPr>
        <w:t>У світогляді за допомогою відчуттів, образів, понять, ідей, теорій відбувається освоєння різних типів протиставлення "людина - світ". З цього погляду в структурі світогляду, як правило, виділяють чотири аспекти, що фіксують і розкривають основні способи та грані людського буття, тобто типи протиставлень "людина - світ".</w:t>
      </w:r>
    </w:p>
    <w:p w:rsidR="000D00EF" w:rsidRPr="008E63CA" w:rsidRDefault="000D00EF" w:rsidP="008E63CA">
      <w:pPr>
        <w:ind w:left="-1276"/>
        <w:rPr>
          <w:rFonts w:ascii="Arial" w:hAnsi="Arial" w:cs="Arial"/>
          <w:sz w:val="24"/>
        </w:rPr>
      </w:pPr>
      <w:r w:rsidRPr="008E63CA">
        <w:rPr>
          <w:rFonts w:ascii="Arial" w:hAnsi="Arial" w:cs="Arial"/>
          <w:sz w:val="24"/>
        </w:rPr>
        <w:t xml:space="preserve">   1. Онтологічний (онтологія - вчення про буття). У цьому аспекті світогляду розглядається узагальнена картина походження світу й людини, розкриваються їхні структурні особливості, характер взаємозв'язків, основні закономірності. Найсуттєвішою тут є проблема співвідношення буття світу і людського буття, тобто те, яким чином і якою мірою зовнішні фактори (Бог, природа, соціальне середовище) визначають сутність людини, мету, цінності та способи її існування.</w:t>
      </w:r>
    </w:p>
    <w:p w:rsidR="000D00EF" w:rsidRPr="008E63CA" w:rsidRDefault="000D00EF" w:rsidP="008E63CA">
      <w:pPr>
        <w:ind w:left="-1276"/>
        <w:rPr>
          <w:rFonts w:ascii="Arial" w:hAnsi="Arial" w:cs="Arial"/>
          <w:sz w:val="24"/>
        </w:rPr>
      </w:pPr>
      <w:r w:rsidRPr="008E63CA">
        <w:rPr>
          <w:rFonts w:ascii="Arial" w:hAnsi="Arial" w:cs="Arial"/>
          <w:sz w:val="24"/>
        </w:rPr>
        <w:t xml:space="preserve">   В онтологічному аспекті розглядаються відмінності між історичними типами світогляду - міфологічним, релігійним, науковим.</w:t>
      </w:r>
    </w:p>
    <w:p w:rsidR="000D00EF" w:rsidRPr="008E63CA" w:rsidRDefault="000D00EF" w:rsidP="008E63CA">
      <w:pPr>
        <w:ind w:left="-1276"/>
        <w:rPr>
          <w:rFonts w:ascii="Arial" w:hAnsi="Arial" w:cs="Arial"/>
          <w:sz w:val="24"/>
        </w:rPr>
      </w:pPr>
      <w:r w:rsidRPr="008E63CA">
        <w:rPr>
          <w:rFonts w:ascii="Arial" w:hAnsi="Arial" w:cs="Arial"/>
          <w:sz w:val="24"/>
        </w:rPr>
        <w:t xml:space="preserve">   2. Гносеологічний (гносеологія - вчення про пізнання). У цьому аспекті розкривається пізнавальне ставлення людини до світу і самої себе. Визначаються можливості пізнання, його межі, найоптимальніші форми і методи пізнавальної діяльності. З'ясовуються критерії істинності ..добутого знання. Спектр поглядів на проблему пізнання й самопізнання досить широкий, оскільки саме пізнання - стихійний процес, в якому сумнів цілком природний. Однією з форм пізнання є агностицизм - заперечення пізнаваності світу. Так, у філософському вченні І. Канта визнається можливість пізнання, але водночас стверджується, що пізнати можна лише явища, сутність речей і процесів - буття світу і людина в цілому непізнавані.</w:t>
      </w:r>
    </w:p>
    <w:p w:rsidR="000D00EF" w:rsidRPr="008E63CA" w:rsidRDefault="000D00EF" w:rsidP="008E63CA">
      <w:pPr>
        <w:ind w:left="-1276"/>
        <w:rPr>
          <w:rFonts w:ascii="Arial" w:hAnsi="Arial" w:cs="Arial"/>
          <w:sz w:val="24"/>
        </w:rPr>
      </w:pPr>
      <w:r w:rsidRPr="008E63CA">
        <w:rPr>
          <w:rFonts w:ascii="Arial" w:hAnsi="Arial" w:cs="Arial"/>
          <w:sz w:val="24"/>
        </w:rPr>
        <w:t xml:space="preserve">   Інші філософські концепції, наприклад, гегелівське вчення чи філософія марксизму, визнають можливість одержання повного й істинного знання. Гносеологічний аспект світогляду дає вирішення проблеми співвідношення форм і методів пізнання, їхньої оптимальності. Наприклад, проблема співвідношення чуттєвого і раціонального пізнання, віри й розуму. Цей світоглядний аспект покликаний відповісти на питання про мету пізнання світу й самопізнання людини.</w:t>
      </w:r>
    </w:p>
    <w:p w:rsidR="000D00EF" w:rsidRPr="008E63CA" w:rsidRDefault="000D00EF" w:rsidP="008E63CA">
      <w:pPr>
        <w:ind w:left="-1276"/>
        <w:rPr>
          <w:rFonts w:ascii="Arial" w:hAnsi="Arial" w:cs="Arial"/>
          <w:sz w:val="24"/>
        </w:rPr>
      </w:pPr>
      <w:r w:rsidRPr="008E63CA">
        <w:rPr>
          <w:rFonts w:ascii="Arial" w:hAnsi="Arial" w:cs="Arial"/>
          <w:sz w:val="24"/>
        </w:rPr>
        <w:t xml:space="preserve">   3. Практичний, або практиологічний. У цьому аспекті світогляду розкривається ставлення людини до світу і самої себе з погляду можливості, меж і способів її діяльності. Найсуттєвішим тут є питання про свободу волі людини і те, як вона має діяти, щоб досягнути своєї мети, сенсу життя в цілому.</w:t>
      </w:r>
    </w:p>
    <w:p w:rsidR="000D00EF" w:rsidRPr="008E63CA" w:rsidRDefault="000D00EF" w:rsidP="008E63CA">
      <w:pPr>
        <w:ind w:left="-1276"/>
        <w:rPr>
          <w:rFonts w:ascii="Arial" w:hAnsi="Arial" w:cs="Arial"/>
          <w:sz w:val="24"/>
        </w:rPr>
      </w:pPr>
      <w:r w:rsidRPr="008E63CA">
        <w:rPr>
          <w:rFonts w:ascii="Arial" w:hAnsi="Arial" w:cs="Arial"/>
          <w:sz w:val="24"/>
        </w:rPr>
        <w:t xml:space="preserve">   Як показує історія розвитку людських уявлень, традиційною є дискусія з приводу того, що визначає людську поведінку, чи має людина свободу у виборі цілей та способів своєї діяльності.</w:t>
      </w:r>
    </w:p>
    <w:p w:rsidR="000D00EF" w:rsidRPr="008E63CA" w:rsidRDefault="000D00EF" w:rsidP="008E63CA">
      <w:pPr>
        <w:ind w:left="-1276"/>
        <w:rPr>
          <w:rFonts w:ascii="Arial" w:hAnsi="Arial" w:cs="Arial"/>
          <w:sz w:val="24"/>
        </w:rPr>
      </w:pPr>
      <w:r w:rsidRPr="008E63CA">
        <w:rPr>
          <w:rFonts w:ascii="Arial" w:hAnsi="Arial" w:cs="Arial"/>
          <w:sz w:val="24"/>
        </w:rPr>
        <w:t xml:space="preserve">   Альтернативними є трактування, одне з яких стверджує, що життя людини наперед визначене, інше - що людина істота вільна. Вона може довільно обирати цілі своїх дій та шляхи їх досягнення.</w:t>
      </w:r>
    </w:p>
    <w:p w:rsidR="000D00EF" w:rsidRPr="008E63CA" w:rsidRDefault="000D00EF" w:rsidP="008E63CA">
      <w:pPr>
        <w:ind w:left="-1276"/>
        <w:rPr>
          <w:rFonts w:ascii="Arial" w:hAnsi="Arial" w:cs="Arial"/>
          <w:sz w:val="24"/>
        </w:rPr>
      </w:pPr>
      <w:r w:rsidRPr="008E63CA">
        <w:rPr>
          <w:rFonts w:ascii="Arial" w:hAnsi="Arial" w:cs="Arial"/>
          <w:sz w:val="24"/>
        </w:rPr>
        <w:t xml:space="preserve">   Перша світоглядна настанова була властива для багатьох релігійних та філософських концепцій, їх називають фаталістичними.</w:t>
      </w:r>
    </w:p>
    <w:p w:rsidR="000D00EF" w:rsidRPr="008E63CA" w:rsidRDefault="000D00EF" w:rsidP="008E63CA">
      <w:pPr>
        <w:ind w:left="-1276"/>
        <w:rPr>
          <w:rFonts w:ascii="Arial" w:hAnsi="Arial" w:cs="Arial"/>
          <w:sz w:val="24"/>
        </w:rPr>
      </w:pPr>
      <w:r w:rsidRPr="008E63CA">
        <w:rPr>
          <w:rFonts w:ascii="Arial" w:hAnsi="Arial" w:cs="Arial"/>
          <w:sz w:val="24"/>
        </w:rPr>
        <w:t xml:space="preserve">   Другий підхід характерний для деяких сучасних філософських напрямів, наприклад - екзистенціалізму. Він визнає, що людина з самого початку істота вільна, вона приречена на свободу, її життя - це нескінченний процес вибору й здійснення своїх життєвих шляхів.</w:t>
      </w:r>
    </w:p>
    <w:p w:rsidR="000D00EF" w:rsidRPr="008E63CA" w:rsidRDefault="000D00EF" w:rsidP="008E63CA">
      <w:pPr>
        <w:ind w:left="-1276"/>
        <w:rPr>
          <w:rFonts w:ascii="Arial" w:hAnsi="Arial" w:cs="Arial"/>
          <w:sz w:val="24"/>
        </w:rPr>
      </w:pPr>
      <w:r w:rsidRPr="008E63CA">
        <w:rPr>
          <w:rFonts w:ascii="Arial" w:hAnsi="Arial" w:cs="Arial"/>
          <w:sz w:val="24"/>
        </w:rPr>
        <w:t xml:space="preserve">   У праксиологічному аспекті пропонується вирішити питання про вибір найбільш значущих для реалізації сутності людини способів людської діяльності - пізнавальної, виробничої (наприклад, ставлення до праці у протестантизмі), моральної.</w:t>
      </w:r>
    </w:p>
    <w:p w:rsidR="000D00EF" w:rsidRPr="008E63CA" w:rsidRDefault="000D00EF" w:rsidP="008E63CA">
      <w:pPr>
        <w:ind w:left="-1276"/>
        <w:rPr>
          <w:rFonts w:ascii="Arial" w:hAnsi="Arial" w:cs="Arial"/>
          <w:sz w:val="24"/>
        </w:rPr>
      </w:pPr>
      <w:r w:rsidRPr="008E63CA">
        <w:rPr>
          <w:rFonts w:ascii="Arial" w:hAnsi="Arial" w:cs="Arial"/>
          <w:sz w:val="24"/>
        </w:rPr>
        <w:t xml:space="preserve">   4. Аксеологічний (аксіологія - вчення про цінності). Це центральний аспект світогляду. Крізь нього переломлюється решта світоглядних знань про світ і людину. У цьому аспекті відбувається </w:t>
      </w:r>
      <w:r w:rsidRPr="008E63CA">
        <w:rPr>
          <w:rFonts w:ascii="Arial" w:hAnsi="Arial" w:cs="Arial"/>
          <w:sz w:val="24"/>
        </w:rPr>
        <w:lastRenderedPageBreak/>
        <w:t>осмислення цінностей людського життя (моральних, естетичних, соціально-політичних і т. д.). Через аксеологічний аспект пропонується вирішення проблеми сенсу життя людини, тобто те, як вона повинна жити, будувати свою долю, до якої мети прагнути, як оцінювати себе і своє існування, на що сподіватися.</w:t>
      </w:r>
    </w:p>
    <w:p w:rsidR="000D00EF" w:rsidRPr="008E63CA" w:rsidRDefault="000D00EF" w:rsidP="008E63CA">
      <w:pPr>
        <w:ind w:left="-1276"/>
        <w:rPr>
          <w:rFonts w:ascii="Arial" w:hAnsi="Arial" w:cs="Arial"/>
          <w:sz w:val="24"/>
        </w:rPr>
      </w:pPr>
      <w:r w:rsidRPr="008E63CA">
        <w:rPr>
          <w:rFonts w:ascii="Arial" w:hAnsi="Arial" w:cs="Arial"/>
          <w:sz w:val="24"/>
        </w:rPr>
        <w:t xml:space="preserve">   Таким чином, у світогляді через різні форми відображення розкривається сукупність відносин "людина - світ", які називають духовно-практичними. Іноді їх поділяють на духовні й практичні. За такого підходу перший (онтологічний) і третій (праксиологічний) аспекти світогляду визначаються відображенням практичних відносин, другий (гносеологічний) і четвертий (антологічний) - духовних відносин. Проте чітко розмежувати відносини "людина - світ" і визначити їх як суто практичні й духовні можна лише за значних припущень, розділивши, наприклад, пізнання і практику на самостійні, автономні, суттєво не взаємопов'язані одна з одною реальності.</w:t>
      </w:r>
    </w:p>
    <w:p w:rsidR="000D00EF" w:rsidRPr="008E63CA" w:rsidRDefault="000D00EF" w:rsidP="008E63CA">
      <w:pPr>
        <w:ind w:left="-1276"/>
        <w:rPr>
          <w:rFonts w:ascii="Arial" w:hAnsi="Arial" w:cs="Arial"/>
          <w:sz w:val="24"/>
        </w:rPr>
      </w:pPr>
      <w:r w:rsidRPr="008E63CA">
        <w:rPr>
          <w:rFonts w:ascii="Arial" w:hAnsi="Arial" w:cs="Arial"/>
          <w:sz w:val="24"/>
        </w:rPr>
        <w:t xml:space="preserve">   За своєю природою духовне і практичне - це два нерозривні моменти людського буття. Практична діяльність (перетворення природи, людини людиною) Грунтується на пізнанні й усвідомленій діяльності (визначення цілей, самоусвідомлення), тобто духовному освоєнні людиною дійсності.</w:t>
      </w:r>
    </w:p>
    <w:p w:rsidR="000D00EF" w:rsidRPr="008E63CA" w:rsidRDefault="000D00EF" w:rsidP="008E63CA">
      <w:pPr>
        <w:ind w:left="-1276"/>
        <w:rPr>
          <w:rFonts w:ascii="Arial" w:hAnsi="Arial" w:cs="Arial"/>
          <w:sz w:val="24"/>
        </w:rPr>
      </w:pPr>
      <w:r w:rsidRPr="008E63CA">
        <w:rPr>
          <w:rFonts w:ascii="Arial" w:hAnsi="Arial" w:cs="Arial"/>
          <w:sz w:val="24"/>
        </w:rPr>
        <w:t xml:space="preserve">   З другого боку, свідомість (знання й цінності) як духовне освоєння дійсності виникає і розвивається у процесі виробничої та суспільно-історичної діяльності.</w:t>
      </w:r>
    </w:p>
    <w:p w:rsidR="008677CA" w:rsidRPr="008E63CA" w:rsidRDefault="000D00EF" w:rsidP="008E63CA">
      <w:pPr>
        <w:ind w:left="-1276"/>
        <w:rPr>
          <w:rFonts w:ascii="Arial" w:hAnsi="Arial" w:cs="Arial"/>
          <w:sz w:val="24"/>
        </w:rPr>
      </w:pPr>
      <w:r w:rsidRPr="008E63CA">
        <w:rPr>
          <w:rFonts w:ascii="Arial" w:hAnsi="Arial" w:cs="Arial"/>
          <w:sz w:val="24"/>
        </w:rPr>
        <w:t xml:space="preserve">   Світогляд це спосіб самовираження людини у світі. Сутність людського буття - це діяльність. Вона ґрунтується на свідомості й має історичні грані свободи. Перетворюючи природний та соціальний світи, людина виражає в культурі, соціальних відносинах своє "Я", тобто свої ідеали, цілі, цінності. Тому в процесі життєдіяльності людей розкривається, виявляється у зовнішньому світі внутрішній світ людини.</w:t>
      </w:r>
    </w:p>
    <w:sectPr w:rsidR="008677CA" w:rsidRPr="008E63CA" w:rsidSect="000D00EF">
      <w:pgSz w:w="11906" w:h="16838"/>
      <w:pgMar w:top="426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D00EF"/>
    <w:rsid w:val="000D00EF"/>
    <w:rsid w:val="000E4566"/>
    <w:rsid w:val="002C6432"/>
    <w:rsid w:val="006D08F5"/>
    <w:rsid w:val="008677CA"/>
    <w:rsid w:val="008E6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7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Дмитрий Каленюк</cp:lastModifiedBy>
  <cp:revision>6</cp:revision>
  <cp:lastPrinted>2017-09-19T17:05:00Z</cp:lastPrinted>
  <dcterms:created xsi:type="dcterms:W3CDTF">2017-09-19T13:19:00Z</dcterms:created>
  <dcterms:modified xsi:type="dcterms:W3CDTF">2017-09-19T17:06:00Z</dcterms:modified>
</cp:coreProperties>
</file>