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56"/>
        </w:rPr>
        <w:t>MediciRO</w:t>
      </w:r>
    </w:p>
    <w:p>
      <w:pPr>
        <w:jc w:val="center"/>
      </w:pPr>
      <w:r>
        <w:rPr>
          <w:b/>
          <w:color w:val="057A55"/>
          <w:sz w:val="44"/>
        </w:rPr>
        <w:t>Ghid Personal Recepție</w:t>
      </w:r>
    </w:p>
    <w:p>
      <w:pPr>
        <w:jc w:val="center"/>
      </w:pPr>
      <w:r>
        <w:rPr>
          <w:color w:val="64748B"/>
          <w:sz w:val="24"/>
        </w:rPr>
        <w:t>Instrucțiuni de utilizare a platformei MediciRO pentru recepționiști</w:t>
      </w:r>
    </w:p>
    <w:p/>
    <w:p/>
    <w:p>
      <w:pPr>
        <w:jc w:val="center"/>
      </w:pPr>
      <w:r>
        <w:rPr>
          <w:color w:val="94A3B8"/>
          <w:sz w:val="20"/>
        </w:rPr>
        <w:t>mediciro.ro  ·  contact@mediciro.ro</w:t>
      </w:r>
    </w:p>
    <w:p>
      <w:r>
        <w:br w:type="page"/>
      </w:r>
    </w:p>
    <w:p>
      <w:pPr>
        <w:pStyle w:val="Heading1"/>
      </w:pPr>
      <w:r>
        <w:rPr>
          <w:color w:val="1E3A8A"/>
          <w:sz w:val="36"/>
        </w:rPr>
        <w:t>Introducere</w:t>
      </w:r>
    </w:p>
    <w:p>
      <w:r>
        <w:rPr>
          <w:b w:val="0"/>
          <w:i w:val="0"/>
          <w:sz w:val="22"/>
        </w:rPr>
        <w:t>Ca personal de recepție, folosești MediciRO în fiecare zi pentru a gestiona programările pacienților. Acest ghid îți explică pas cu pas tot ce ai nevoie să știi.</w:t>
      </w:r>
    </w:p>
    <w:p/>
    <w:p>
      <w:pPr>
        <w:pStyle w:val="Heading1"/>
      </w:pPr>
      <w:r>
        <w:rPr>
          <w:color w:val="1E3A8A"/>
          <w:sz w:val="36"/>
        </w:rPr>
        <w:t>1. Cum te autentifici</w:t>
      </w:r>
    </w:p>
    <w:p>
      <w:pPr>
        <w:pStyle w:val="ListNumber"/>
      </w:pPr>
      <w:r>
        <w:rPr>
          <w:sz w:val="22"/>
        </w:rPr>
        <w:t>Deschide browserul și mergi la app.mediciro.ro</w:t>
      </w:r>
    </w:p>
    <w:p>
      <w:pPr>
        <w:pStyle w:val="ListNumber"/>
      </w:pPr>
      <w:r>
        <w:rPr>
          <w:sz w:val="22"/>
        </w:rPr>
        <w:t>Apasă "Autentificare" → "Clinică".</w:t>
      </w:r>
    </w:p>
    <w:p>
      <w:pPr>
        <w:pStyle w:val="ListNumber"/>
      </w:pPr>
      <w:r>
        <w:rPr>
          <w:sz w:val="22"/>
        </w:rPr>
        <w:t>Introdu adresa de email și parola primite de la administratorul clinicii.</w:t>
      </w:r>
    </w:p>
    <w:p>
      <w:pPr>
        <w:pStyle w:val="ListNumber"/>
      </w:pPr>
      <w:r>
        <w:rPr>
          <w:sz w:val="22"/>
        </w:rPr>
        <w:t>Apasă "Intră în cont".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Pagina de autentificare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Poți salva adresa app.mediciro.ro ca marcaj în browser pentru a o accesa mai repede.</w:t>
      </w:r>
    </w:p>
    <w:p/>
    <w:p>
      <w:pPr>
        <w:pStyle w:val="Heading1"/>
      </w:pPr>
      <w:r>
        <w:rPr>
          <w:color w:val="1E3A8A"/>
          <w:sz w:val="36"/>
        </w:rPr>
        <w:t>2. Ecranul principal — ce găsești</w:t>
      </w:r>
    </w:p>
    <w:p>
      <w:r>
        <w:rPr>
          <w:b w:val="0"/>
          <w:i w:val="0"/>
          <w:sz w:val="22"/>
        </w:rPr>
        <w:t>După autentificare ajungi pe ecranul principal. Îți arată o privire de ansamblu a zilei curente:</w:t>
      </w:r>
    </w:p>
    <w:p>
      <w:pPr>
        <w:pStyle w:val="ListBullet"/>
      </w:pPr>
      <w:r>
        <w:rPr>
          <w:sz w:val="22"/>
        </w:rPr>
        <w:t>Câte programări sunt astăzi</w:t>
      </w:r>
    </w:p>
    <w:p>
      <w:pPr>
        <w:pStyle w:val="ListBullet"/>
      </w:pPr>
      <w:r>
        <w:rPr>
          <w:sz w:val="22"/>
        </w:rPr>
        <w:t>Câte sunt în așteptare de confirmare</w:t>
      </w:r>
    </w:p>
    <w:p>
      <w:pPr>
        <w:pStyle w:val="ListBullet"/>
      </w:pPr>
      <w:r>
        <w:rPr>
          <w:sz w:val="22"/>
        </w:rPr>
        <w:t>Ultimele activități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Ecranul principal al recepționistului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rPr>
          <w:color w:val="1E3A8A"/>
          <w:sz w:val="36"/>
        </w:rPr>
        <w:t>3. Gestionarea programărilor</w:t>
      </w:r>
    </w:p>
    <w:p>
      <w:r>
        <w:rPr>
          <w:b w:val="0"/>
          <w:i w:val="0"/>
          <w:sz w:val="22"/>
        </w:rPr>
        <w:t>Apasă pe "Programări" în meniul din stânga.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Lista tuturor programărilor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3.1. Cum găsești o programare</w:t>
      </w:r>
    </w:p>
    <w:p>
      <w:r>
        <w:rPr>
          <w:b w:val="0"/>
          <w:i w:val="0"/>
          <w:sz w:val="22"/>
        </w:rPr>
        <w:t>Poți filtra lista de programări în mai multe feluri:</w:t>
      </w:r>
    </w:p>
    <w:p>
      <w:pPr>
        <w:pStyle w:val="ListBullet"/>
      </w:pPr>
      <w:r>
        <w:rPr>
          <w:sz w:val="22"/>
        </w:rPr>
        <w:t>Alege data din calendar</w:t>
      </w:r>
    </w:p>
    <w:p>
      <w:pPr>
        <w:pStyle w:val="ListBullet"/>
      </w:pPr>
      <w:r>
        <w:rPr>
          <w:sz w:val="22"/>
        </w:rPr>
        <w:t>Selectează un anumit doctor</w:t>
      </w:r>
    </w:p>
    <w:p>
      <w:pPr>
        <w:pStyle w:val="ListBullet"/>
      </w:pPr>
      <w:r>
        <w:rPr>
          <w:sz w:val="22"/>
        </w:rPr>
        <w:t>Filtrează după status: Toate / În așteptare / Confirmate / Finalizate / Anulate</w:t>
      </w:r>
    </w:p>
    <w:p>
      <w:pPr>
        <w:pStyle w:val="Heading2"/>
      </w:pPr>
      <w:r>
        <w:rPr>
          <w:color w:val="1D4ED8"/>
          <w:sz w:val="28"/>
        </w:rPr>
        <w:t>3.2. Cum creezi o programare pentru un pacient</w:t>
      </w:r>
    </w:p>
    <w:p>
      <w:r>
        <w:rPr>
          <w:b w:val="0"/>
          <w:i w:val="0"/>
          <w:sz w:val="22"/>
        </w:rPr>
        <w:t>Folosești această funcție când un pacient sună sau vine la recepție și vrea să se programeze.</w:t>
      </w:r>
    </w:p>
    <w:p>
      <w:pPr>
        <w:pStyle w:val="ListNumber"/>
      </w:pPr>
      <w:r>
        <w:rPr>
          <w:sz w:val="22"/>
        </w:rPr>
        <w:t>Apasă butonul "+ Programare nouă" din colțul din dreapta sus.</w:t>
      </w:r>
    </w:p>
    <w:p>
      <w:pPr>
        <w:pStyle w:val="ListNumber"/>
      </w:pPr>
      <w:r>
        <w:rPr>
          <w:sz w:val="22"/>
        </w:rPr>
        <w:t>Selectează doctorul la care se programează.</w:t>
      </w:r>
    </w:p>
    <w:p>
      <w:pPr>
        <w:pStyle w:val="ListNumber"/>
      </w:pPr>
      <w:r>
        <w:rPr>
          <w:sz w:val="22"/>
        </w:rPr>
        <w:t>Alege data dorită din calendar.</w:t>
      </w:r>
    </w:p>
    <w:p>
      <w:pPr>
        <w:pStyle w:val="ListNumber"/>
      </w:pPr>
      <w:r>
        <w:rPr>
          <w:sz w:val="22"/>
        </w:rPr>
        <w:t>Alege intervalul orar disponibil.</w:t>
      </w:r>
    </w:p>
    <w:p>
      <w:pPr>
        <w:pStyle w:val="ListNumber"/>
      </w:pPr>
      <w:r>
        <w:rPr>
          <w:sz w:val="22"/>
        </w:rPr>
        <w:t>Caută pacientul după nume sau număr de telefon.</w:t>
      </w:r>
    </w:p>
    <w:p>
      <w:pPr>
        <w:pStyle w:val="ListNumber"/>
      </w:pPr>
      <w:r>
        <w:rPr>
          <w:sz w:val="22"/>
        </w:rPr>
        <w:t>Dacă pacientul nu există, apasă 'Pacient nou' și completează datele lui.</w:t>
      </w:r>
    </w:p>
    <w:p>
      <w:pPr>
        <w:pStyle w:val="ListNumber"/>
      </w:pPr>
      <w:r>
        <w:rPr>
          <w:sz w:val="22"/>
        </w:rPr>
        <w:t>Alege tipul consultației: față în față sau teleconsultație (video).</w:t>
      </w:r>
    </w:p>
    <w:p>
      <w:pPr>
        <w:pStyle w:val="ListNumber"/>
      </w:pPr>
      <w:r>
        <w:rPr>
          <w:sz w:val="22"/>
        </w:rPr>
        <w:t>Apasă "Confirmă programarea".</w:t>
      </w:r>
    </w:p>
    <w:p>
      <w:pPr>
        <w:pStyle w:val="ListNumber"/>
      </w:pPr>
      <w:r>
        <w:rPr>
          <w:sz w:val="22"/>
        </w:rPr>
        <w:t>Pacientul primește automat o notificare prin SMS și email.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Formularul de creare programare manuală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3.3. Cum confirmi o programare venită online</w:t>
      </w:r>
    </w:p>
    <w:p>
      <w:r>
        <w:rPr>
          <w:b w:val="0"/>
          <w:i w:val="0"/>
          <w:sz w:val="22"/>
        </w:rPr>
        <w:t>Când un pacient se programează singur de pe site, programarea apare cu statusul 'În așteptare'. Trebuie să o confirmi.</w:t>
      </w:r>
    </w:p>
    <w:p>
      <w:pPr>
        <w:pStyle w:val="ListNumber"/>
      </w:pPr>
      <w:r>
        <w:rPr>
          <w:sz w:val="22"/>
        </w:rPr>
        <w:t>Găsește programarea cu statusul 'În așteptare' (marcată cu galben).</w:t>
      </w:r>
    </w:p>
    <w:p>
      <w:pPr>
        <w:pStyle w:val="ListNumber"/>
      </w:pPr>
      <w:r>
        <w:rPr>
          <w:sz w:val="22"/>
        </w:rPr>
        <w:t>Apasă butonul "Confirmă".</w:t>
      </w:r>
    </w:p>
    <w:p>
      <w:pPr>
        <w:pStyle w:val="ListNumber"/>
      </w:pPr>
      <w:r>
        <w:rPr>
          <w:sz w:val="22"/>
        </w:rPr>
        <w:t>Pacientul primește automat un SMS și email de confirmare.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Butonul de confirmare pe o programare în așteptare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3.4. Cum anulezi o programare</w:t>
      </w:r>
    </w:p>
    <w:p>
      <w:pPr>
        <w:pStyle w:val="ListNumber"/>
      </w:pPr>
      <w:r>
        <w:rPr>
          <w:sz w:val="22"/>
        </w:rPr>
        <w:t>Găsește programarea în listă.</w:t>
      </w:r>
    </w:p>
    <w:p>
      <w:pPr>
        <w:pStyle w:val="ListNumber"/>
      </w:pPr>
      <w:r>
        <w:rPr>
          <w:sz w:val="22"/>
        </w:rPr>
        <w:t>Apasă butonul "Anulează".</w:t>
      </w:r>
    </w:p>
    <w:p>
      <w:pPr>
        <w:pStyle w:val="ListNumber"/>
      </w:pPr>
      <w:r>
        <w:rPr>
          <w:sz w:val="22"/>
        </w:rPr>
        <w:t>Adaugă un motiv dacă este necesar.</w:t>
      </w:r>
    </w:p>
    <w:p>
      <w:pPr>
        <w:pStyle w:val="ListNumber"/>
      </w:pPr>
      <w:r>
        <w:rPr>
          <w:sz w:val="22"/>
        </w:rPr>
        <w:t>Pacientul este notificat automat.</w:t>
      </w:r>
    </w:p>
    <w:p>
      <w:pPr>
        <w:ind w:left="283"/>
      </w:pPr>
      <w:r>
        <w:rPr>
          <w:b/>
          <w:sz w:val="20"/>
        </w:rPr>
        <w:t xml:space="preserve">📌 Notă: </w:t>
      </w:r>
      <w:r>
        <w:rPr>
          <w:i/>
          <w:sz w:val="20"/>
        </w:rPr>
        <w:t>O programare anulată nu se poate reactiva. Dacă pacientul dorește o altă dată, creează o programare nouă.</w:t>
      </w:r>
    </w:p>
    <w:p/>
    <w:p>
      <w:pPr>
        <w:pStyle w:val="Heading1"/>
      </w:pPr>
      <w:r>
        <w:rPr>
          <w:color w:val="1E3A8A"/>
          <w:sz w:val="36"/>
        </w:rPr>
        <w:t>4. Gestionarea pacienților</w:t>
      </w:r>
    </w:p>
    <w:p>
      <w:r>
        <w:rPr>
          <w:b w:val="0"/>
          <w:i w:val="0"/>
          <w:sz w:val="22"/>
        </w:rPr>
        <w:t>Apasă pe "Pacienți" în meniu.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Lista de pacienți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D4ED8"/>
          <w:sz w:val="28"/>
        </w:rPr>
        <w:t>4.1. Cum cauți un pacient</w:t>
      </w:r>
    </w:p>
    <w:p>
      <w:pPr>
        <w:pStyle w:val="ListNumber"/>
      </w:pPr>
      <w:r>
        <w:rPr>
          <w:sz w:val="22"/>
        </w:rPr>
        <w:t>Folosește câmpul de căutare din partea de sus.</w:t>
      </w:r>
    </w:p>
    <w:p>
      <w:pPr>
        <w:pStyle w:val="ListNumber"/>
      </w:pPr>
      <w:r>
        <w:rPr>
          <w:sz w:val="22"/>
        </w:rPr>
        <w:t>Poți căuta după: nume, prenume sau număr de telefon.</w:t>
      </w:r>
    </w:p>
    <w:p>
      <w:pPr>
        <w:pStyle w:val="ListNumber"/>
      </w:pPr>
      <w:r>
        <w:rPr>
          <w:sz w:val="22"/>
        </w:rPr>
        <w:t>Apasă pe pacient pentru a vedea istoricul programărilor lui.</w:t>
      </w:r>
    </w:p>
    <w:p>
      <w:pPr>
        <w:pStyle w:val="Heading2"/>
      </w:pPr>
      <w:r>
        <w:rPr>
          <w:color w:val="1D4ED8"/>
          <w:sz w:val="28"/>
        </w:rPr>
        <w:t>4.2. Cum adaugi un pacient nou</w:t>
      </w:r>
    </w:p>
    <w:p>
      <w:pPr>
        <w:pStyle w:val="ListNumber"/>
      </w:pPr>
      <w:r>
        <w:rPr>
          <w:sz w:val="22"/>
        </w:rPr>
        <w:t>Apasă butonul "+ Pacient nou".</w:t>
      </w:r>
    </w:p>
    <w:p>
      <w:pPr>
        <w:pStyle w:val="ListNumber"/>
      </w:pPr>
      <w:r>
        <w:rPr>
          <w:sz w:val="22"/>
        </w:rPr>
        <w:t>Completează:</w:t>
      </w:r>
    </w:p>
    <w:p>
      <w:pPr>
        <w:pStyle w:val="ListBullet"/>
        <w:ind w:left="567"/>
      </w:pPr>
      <w:r>
        <w:rPr>
          <w:sz w:val="22"/>
        </w:rPr>
        <w:t>Numele și prenumele</w:t>
      </w:r>
    </w:p>
    <w:p>
      <w:pPr>
        <w:pStyle w:val="ListBullet"/>
        <w:ind w:left="567"/>
      </w:pPr>
      <w:r>
        <w:rPr>
          <w:sz w:val="22"/>
        </w:rPr>
        <w:t>Numărul de telefon</w:t>
      </w:r>
    </w:p>
    <w:p>
      <w:pPr>
        <w:pStyle w:val="ListBullet"/>
        <w:ind w:left="567"/>
      </w:pPr>
      <w:r>
        <w:rPr>
          <w:sz w:val="22"/>
        </w:rPr>
        <w:t>Adresa de email (opțional)</w:t>
      </w:r>
    </w:p>
    <w:p>
      <w:pPr>
        <w:pStyle w:val="ListNumber"/>
      </w:pPr>
      <w:r>
        <w:rPr>
          <w:sz w:val="22"/>
        </w:rPr>
        <w:t>Apasă "Salvează".</w:t>
      </w:r>
    </w:p>
    <w:p>
      <w:pPr>
        <w:ind w:left="283"/>
      </w:pPr>
      <w:r>
        <w:rPr>
          <w:b/>
          <w:sz w:val="20"/>
        </w:rPr>
        <w:t xml:space="preserve">💡 Sfat: </w:t>
      </w:r>
      <w:r>
        <w:rPr>
          <w:sz w:val="20"/>
        </w:rPr>
        <w:t>Numărul de telefon este important — pe el se trimit notificările prin SMS.</w:t>
      </w:r>
    </w:p>
    <w:p/>
    <w:p>
      <w:pPr>
        <w:pStyle w:val="Heading1"/>
      </w:pPr>
      <w:r>
        <w:rPr>
          <w:color w:val="1E3A8A"/>
          <w:sz w:val="36"/>
        </w:rPr>
        <w:t>5. Notificări</w:t>
      </w:r>
    </w:p>
    <w:p>
      <w:r>
        <w:rPr>
          <w:b w:val="0"/>
          <w:i w:val="0"/>
          <w:sz w:val="22"/>
        </w:rPr>
        <w:t>Secțiunea "Notificări" îți arată toate evenimentele recente: programări noi venite online, anulări, modificări.</w:t>
      </w:r>
    </w:p>
    <w:p>
      <w:pPr>
        <w:pStyle w:val="ListBullet"/>
      </w:pPr>
      <w:r>
        <w:rPr>
          <w:sz w:val="22"/>
        </w:rPr>
        <w:t>Notificările necitite apar cu un punct colorat.</w:t>
      </w:r>
    </w:p>
    <w:p>
      <w:pPr>
        <w:pStyle w:val="ListBullet"/>
      </w:pPr>
      <w:r>
        <w:rPr>
          <w:sz w:val="22"/>
        </w:rPr>
        <w:t>Apasă pe o notificare pentru a merge direct la programarea respectivă.</w:t>
      </w:r>
    </w:p>
    <w:p>
      <w:pPr>
        <w:spacing w:before="120" w:after="120"/>
        <w:ind w:left="283"/>
        <w:jc w:val="center"/>
      </w:pPr>
      <w:r>
        <w:rPr>
          <w:i/>
          <w:color w:val="94A3B8"/>
          <w:sz w:val="20"/>
        </w:rPr>
        <w:t>[ SCREENSHOT: Lista de notificări cu indicatorul de necitite ]</w:t>
      </w:r>
    </w:p>
    <w:p>
      <w:r>
        <w:rPr>
          <w:color w:val="C0CAD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