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E5" w:rsidRDefault="00B173E5" w:rsidP="00B173E5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B173E5" w:rsidRDefault="00B173E5" w:rsidP="00B173E5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B173E5" w:rsidRDefault="00B173E5" w:rsidP="00B173E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B173E5" w:rsidRDefault="00B173E5" w:rsidP="00B173E5"/>
    <w:p w:rsidR="00B173E5" w:rsidRDefault="00B173E5" w:rsidP="00B173E5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registracije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korisnika</w:t>
      </w:r>
      <w:proofErr w:type="spellEnd"/>
    </w:p>
    <w:p w:rsidR="00B173E5" w:rsidRDefault="00B173E5" w:rsidP="00B173E5"/>
    <w:p w:rsidR="00B173E5" w:rsidRDefault="00B173E5" w:rsidP="00B173E5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E5" w:rsidRDefault="00B173E5" w:rsidP="00B173E5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173E5" w:rsidRDefault="00B173E5" w:rsidP="00B173E5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B173E5" w:rsidRDefault="00B173E5" w:rsidP="00B173E5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173E5" w:rsidRDefault="00B173E5" w:rsidP="00B173E5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173E5" w:rsidRDefault="00B173E5" w:rsidP="00B173E5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B173E5" w:rsidRDefault="00B173E5" w:rsidP="00B173E5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366143" w:rsidRDefault="00B173E5" w:rsidP="00B173E5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366143" w:rsidRPr="000A11AF" w:rsidRDefault="00366143" w:rsidP="00366143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366143" w:rsidRDefault="00366143" w:rsidP="00366143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66143" w:rsidRDefault="00366143" w:rsidP="00366143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366143" w:rsidTr="00025558">
        <w:trPr>
          <w:trHeight w:val="404"/>
        </w:trPr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366143" w:rsidTr="00366143">
        <w:trPr>
          <w:trHeight w:val="1070"/>
        </w:trPr>
        <w:tc>
          <w:tcPr>
            <w:tcW w:w="2337" w:type="dxa"/>
          </w:tcPr>
          <w:p w:rsidR="00366143" w:rsidRDefault="00366143" w:rsidP="000255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366143" w:rsidRDefault="00366143" w:rsidP="0036614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366143" w:rsidTr="00025558"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366143" w:rsidTr="00025558"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66143" w:rsidRDefault="00366143" w:rsidP="00025558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366143" w:rsidRPr="00A94547" w:rsidRDefault="00366143" w:rsidP="00366143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66143" w:rsidRDefault="00366143">
      <w:r>
        <w:br w:type="page"/>
      </w:r>
    </w:p>
    <w:p w:rsidR="00366143" w:rsidRDefault="00366143" w:rsidP="00366143">
      <w:pPr>
        <w:jc w:val="center"/>
      </w:pPr>
    </w:p>
    <w:p w:rsidR="00366143" w:rsidRDefault="00366143" w:rsidP="00366143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p w:rsidR="00B9536B" w:rsidRDefault="00B9536B"/>
    <w:p w:rsidR="00DA26BB" w:rsidRDefault="00DA26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DA26BB" w:rsidRDefault="00DA26BB">
          <w:pPr>
            <w:pStyle w:val="TOCHeading"/>
          </w:pPr>
        </w:p>
        <w:p w:rsidR="00DA26BB" w:rsidRDefault="00DA26BB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 w:rsidR="00C27F36">
            <w:rPr>
              <w:bCs/>
            </w:rPr>
            <w:t>4</w:t>
          </w:r>
        </w:p>
        <w:p w:rsidR="00DA26BB" w:rsidRDefault="00DA26BB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C27F36">
            <w:t>4</w:t>
          </w:r>
        </w:p>
        <w:p w:rsidR="00DA26BB" w:rsidRDefault="00DA26BB" w:rsidP="00DA26BB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 w:rsidR="00C27F36">
            <w:t>4</w:t>
          </w:r>
        </w:p>
        <w:p w:rsidR="00DA26BB" w:rsidRDefault="00DA26BB" w:rsidP="00DA26BB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 w:rsidR="00C27F36">
            <w:t>4</w:t>
          </w:r>
        </w:p>
        <w:p w:rsidR="00DA26BB" w:rsidRPr="00DA26BB" w:rsidRDefault="00DA26BB" w:rsidP="00C27F36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 w:rsidR="00C27F36">
            <w:t>4</w:t>
          </w:r>
        </w:p>
        <w:p w:rsidR="00DA26BB" w:rsidRDefault="00B173E5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registracije</w:t>
          </w:r>
          <w:proofErr w:type="spellEnd"/>
          <w:r w:rsidR="00C27F36" w:rsidRPr="00C27F36">
            <w:rPr>
              <w:rFonts w:cs="Times New Roman"/>
              <w:szCs w:val="36"/>
            </w:rPr>
            <w:t xml:space="preserve"> </w:t>
          </w:r>
          <w:proofErr w:type="spellStart"/>
          <w:r w:rsidR="00C27F36" w:rsidRPr="00C27F36">
            <w:rPr>
              <w:rFonts w:cs="Times New Roman"/>
              <w:szCs w:val="36"/>
            </w:rPr>
            <w:t>korisnika</w:t>
          </w:r>
          <w:proofErr w:type="spellEnd"/>
          <w:r w:rsidR="00C27F36">
            <w:rPr>
              <w:rFonts w:cs="Times New Roman"/>
              <w:b w:val="0"/>
              <w:szCs w:val="36"/>
            </w:rPr>
            <w:t xml:space="preserve"> </w:t>
          </w:r>
          <w:r w:rsidR="00DA26BB">
            <w:ptab w:relativeTo="margin" w:alignment="right" w:leader="dot"/>
          </w:r>
          <w:r w:rsidR="00C27F36">
            <w:rPr>
              <w:bCs/>
            </w:rPr>
            <w:t>5</w:t>
          </w:r>
        </w:p>
        <w:p w:rsidR="00DA26BB" w:rsidRDefault="00C27F36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 w:rsidR="00DA26BB">
            <w:ptab w:relativeTo="margin" w:alignment="right" w:leader="dot"/>
          </w:r>
          <w:r w:rsidR="00DA26BB">
            <w:t>5</w:t>
          </w:r>
        </w:p>
        <w:p w:rsidR="00C27F36" w:rsidRDefault="00C27F36" w:rsidP="00C27F36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 w:rsidR="00DA26BB">
            <w:ptab w:relativeTo="margin" w:alignment="right" w:leader="dot"/>
          </w:r>
          <w:r>
            <w:t>5</w:t>
          </w:r>
        </w:p>
        <w:p w:rsidR="00C27F36" w:rsidRDefault="00C27F36" w:rsidP="00C27F36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C27F36" w:rsidRDefault="00C27F36" w:rsidP="00C27F36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C27F36" w:rsidRDefault="00C27F36" w:rsidP="00C27F36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 w:rsidR="00B173E5">
            <w:t>7</w:t>
          </w:r>
          <w:bookmarkStart w:id="5" w:name="_GoBack"/>
          <w:bookmarkEnd w:id="5"/>
        </w:p>
        <w:p w:rsidR="00DA26BB" w:rsidRPr="00C27F36" w:rsidRDefault="00973342" w:rsidP="00C27F36"/>
      </w:sdtContent>
    </w:sdt>
    <w:p w:rsidR="00C27F36" w:rsidRDefault="00C27F36">
      <w:r>
        <w:br w:type="page"/>
      </w:r>
    </w:p>
    <w:p w:rsidR="00366143" w:rsidRDefault="00366143" w:rsidP="00366143"/>
    <w:p w:rsidR="00366143" w:rsidRPr="00B9536B" w:rsidRDefault="00366143" w:rsidP="00B9536B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B9536B" w:rsidRPr="00B9536B" w:rsidRDefault="00B9536B" w:rsidP="00B9536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B9536B" w:rsidRDefault="00B9536B" w:rsidP="00B953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pri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registrovanju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9536B" w:rsidRPr="00B9536B" w:rsidRDefault="00B9536B" w:rsidP="00B9536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B9536B" w:rsidRPr="00B9536B" w:rsidRDefault="00B9536B" w:rsidP="00B9536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B9536B" w:rsidRDefault="00B9536B" w:rsidP="00B953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 w:rsidR="00C27F36"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B9536B" w:rsidRPr="00B9536B" w:rsidRDefault="00B9536B" w:rsidP="00B953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9536B" w:rsidRPr="00B9536B" w:rsidRDefault="00B9536B" w:rsidP="00B9536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B9536B" w:rsidRDefault="00B9536B" w:rsidP="00B953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B9536B" w:rsidRDefault="00B9536B" w:rsidP="00B953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B9536B" w:rsidRDefault="00B9536B" w:rsidP="00B953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B9536B" w:rsidRPr="00B9536B" w:rsidRDefault="00B9536B" w:rsidP="00B9536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B9536B" w:rsidRPr="00D25580" w:rsidRDefault="00B9536B" w:rsidP="00B9536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D25580" w:rsidRPr="00B9536B" w:rsidRDefault="00D25580" w:rsidP="00C27F36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36B" w:rsidTr="00D2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B9536B" w:rsidRPr="00D25580" w:rsidRDefault="00D25580" w:rsidP="00D2558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B9536B" w:rsidRPr="00D25580" w:rsidRDefault="00D25580" w:rsidP="00D25580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B9536B" w:rsidRPr="00D25580" w:rsidRDefault="00D25580" w:rsidP="00D25580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B9536B" w:rsidTr="00D2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B9536B" w:rsidRPr="00DA26BB" w:rsidRDefault="00DA26BB" w:rsidP="00D2558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7" w:type="dxa"/>
            <w:vAlign w:val="center"/>
          </w:tcPr>
          <w:p w:rsidR="00B9536B" w:rsidRPr="00DA26BB" w:rsidRDefault="00DA26BB" w:rsidP="00DA26B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raditi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verofikaciju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putem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unete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e-mail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adrese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3117" w:type="dxa"/>
            <w:vAlign w:val="center"/>
          </w:tcPr>
          <w:p w:rsidR="00B9536B" w:rsidRDefault="00B9536B" w:rsidP="00D25580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36B" w:rsidTr="00D2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B9536B" w:rsidRDefault="00B9536B" w:rsidP="00D25580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B9536B" w:rsidRDefault="00B9536B" w:rsidP="00D25580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B9536B" w:rsidRDefault="00B9536B" w:rsidP="00D25580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536B" w:rsidRDefault="00B9536B" w:rsidP="00B9536B">
      <w:pPr>
        <w:pStyle w:val="ListParagraph"/>
        <w:spacing w:line="480" w:lineRule="auto"/>
        <w:ind w:left="1440"/>
      </w:pPr>
    </w:p>
    <w:p w:rsidR="00D25580" w:rsidRDefault="00D25580" w:rsidP="00B9536B">
      <w:pPr>
        <w:pStyle w:val="ListParagraph"/>
        <w:spacing w:line="480" w:lineRule="auto"/>
        <w:ind w:left="1440"/>
      </w:pPr>
    </w:p>
    <w:p w:rsidR="00D25580" w:rsidRPr="00B9536B" w:rsidRDefault="00D25580" w:rsidP="00B9536B">
      <w:pPr>
        <w:pStyle w:val="ListParagraph"/>
        <w:spacing w:line="480" w:lineRule="auto"/>
        <w:ind w:left="1440"/>
      </w:pPr>
    </w:p>
    <w:p w:rsidR="00B9536B" w:rsidRPr="00B9536B" w:rsidRDefault="00B9536B" w:rsidP="00B9536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registrovanja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korisnika</w:t>
      </w:r>
      <w:proofErr w:type="spellEnd"/>
    </w:p>
    <w:p w:rsidR="00B9536B" w:rsidRPr="00D25580" w:rsidRDefault="00B9536B" w:rsidP="00B9536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D25580" w:rsidRDefault="00D25580" w:rsidP="00D2558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25580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5580">
        <w:rPr>
          <w:rFonts w:ascii="Times New Roman" w:hAnsi="Times New Roman" w:cs="Times New Roman"/>
          <w:sz w:val="28"/>
          <w:szCs w:val="28"/>
        </w:rPr>
        <w:t>nema</w:t>
      </w:r>
      <w:proofErr w:type="spellEnd"/>
      <w:proofErr w:type="gram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svoj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nalog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kreirati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unošenjem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ličnih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. Ti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podaci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5580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upisani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bazu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čega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kasnije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moći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pristupa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podnese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zahtev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naloga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taj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zahtev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mora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odobren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5580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administratora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Tačni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podaci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5580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D255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unositi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registracije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biće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specificirani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fazi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modelovanja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oni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svakako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obuhvatati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telefona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spellStart"/>
      <w:r w:rsidRPr="00D25580">
        <w:rPr>
          <w:rFonts w:ascii="Times New Roman" w:hAnsi="Times New Roman" w:cs="Times New Roman"/>
          <w:sz w:val="28"/>
          <w:szCs w:val="28"/>
        </w:rPr>
        <w:t>adresu</w:t>
      </w:r>
      <w:proofErr w:type="spellEnd"/>
      <w:r w:rsidRPr="00D25580">
        <w:rPr>
          <w:rFonts w:ascii="Times New Roman" w:hAnsi="Times New Roman" w:cs="Times New Roman"/>
          <w:sz w:val="28"/>
          <w:szCs w:val="28"/>
        </w:rPr>
        <w:t>.</w:t>
      </w:r>
    </w:p>
    <w:p w:rsidR="00D25580" w:rsidRPr="00D25580" w:rsidRDefault="00D25580" w:rsidP="00D2558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9536B" w:rsidRPr="00DA26BB" w:rsidRDefault="00B9536B" w:rsidP="00B9536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DA26BB" w:rsidRPr="00DA26BB" w:rsidRDefault="00DA26BB" w:rsidP="00DA26BB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862FD0" w:rsidRPr="00D64926" w:rsidRDefault="00D64926" w:rsidP="00C41DB0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Registruj</w:t>
      </w:r>
      <w:r w:rsidR="00B173E5"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</w:t>
      </w:r>
      <w:r w:rsidR="00B173E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="00862FD0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:rsidR="00862FD0" w:rsidRPr="00862FD0" w:rsidRDefault="00D64926" w:rsidP="00C41DB0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Otvara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podacima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2A27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="009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27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952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B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F43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7B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F43">
        <w:rPr>
          <w:rFonts w:ascii="Times New Roman" w:hAnsi="Times New Roman" w:cs="Times New Roman"/>
          <w:sz w:val="28"/>
          <w:szCs w:val="28"/>
        </w:rPr>
        <w:t>telefona</w:t>
      </w:r>
      <w:proofErr w:type="spellEnd"/>
      <w:r w:rsidR="007B3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šifra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ponovljena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šifra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kasnijim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fazama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proširen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spisak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62FD0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="00862FD0">
        <w:rPr>
          <w:rFonts w:ascii="Times New Roman" w:hAnsi="Times New Roman" w:cs="Times New Roman"/>
          <w:sz w:val="28"/>
          <w:szCs w:val="28"/>
        </w:rPr>
        <w:t>.</w:t>
      </w:r>
    </w:p>
    <w:p w:rsidR="00862FD0" w:rsidRPr="00C41DB0" w:rsidRDefault="00862FD0" w:rsidP="00C41DB0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1DB0" w:rsidRPr="00DA26BB" w:rsidRDefault="00862FD0" w:rsidP="00DA26BB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Registruj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DA26BB" w:rsidRPr="00B173E5" w:rsidRDefault="00DA26BB" w:rsidP="007B3F43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Uspešno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zahtev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naloga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B173E5" w:rsidRPr="007B3F43" w:rsidRDefault="00B173E5" w:rsidP="00B173E5">
      <w:pPr>
        <w:pStyle w:val="ListParagraph"/>
        <w:spacing w:line="276" w:lineRule="auto"/>
        <w:ind w:left="1800"/>
      </w:pPr>
    </w:p>
    <w:p w:rsidR="00DA26BB" w:rsidRDefault="00C41DB0" w:rsidP="00DA26B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Prijavite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se!</w:t>
      </w:r>
      <w:r w:rsidRPr="00C41DB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Nastavi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="00B173E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="00B173E5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:rsidR="00B173E5" w:rsidRPr="00B173E5" w:rsidRDefault="00B173E5" w:rsidP="00B173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DA26BB" w:rsidRPr="00C41DB0" w:rsidRDefault="00C41DB0" w:rsidP="00DA26BB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lastRenderedPageBreak/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62FD0" w:rsidRDefault="00862FD0" w:rsidP="00C41DB0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</w:t>
      </w:r>
      <w:r w:rsidR="00C41DB0">
        <w:rPr>
          <w:rFonts w:ascii="Times New Roman" w:hAnsi="Times New Roman" w:cs="Times New Roman"/>
          <w:sz w:val="28"/>
        </w:rPr>
        <w:t>.a</w:t>
      </w:r>
      <w:proofErr w:type="gramEnd"/>
      <w:r w:rsidRPr="00862FD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Korisnik</w:t>
      </w:r>
      <w:proofErr w:type="spellEnd"/>
      <w:r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nije</w:t>
      </w:r>
      <w:proofErr w:type="spellEnd"/>
      <w:r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popunio</w:t>
      </w:r>
      <w:proofErr w:type="spellEnd"/>
      <w:r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sva</w:t>
      </w:r>
      <w:proofErr w:type="spellEnd"/>
      <w:r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polja</w:t>
      </w:r>
      <w:proofErr w:type="spellEnd"/>
      <w:r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2FD0">
        <w:rPr>
          <w:rFonts w:ascii="Times New Roman" w:hAnsi="Times New Roman" w:cs="Times New Roman"/>
          <w:sz w:val="28"/>
        </w:rPr>
        <w:t>forme</w:t>
      </w:r>
      <w:proofErr w:type="spellEnd"/>
      <w:r w:rsidRPr="00862FD0">
        <w:rPr>
          <w:rFonts w:ascii="Times New Roman" w:hAnsi="Times New Roman" w:cs="Times New Roman"/>
          <w:sz w:val="28"/>
        </w:rPr>
        <w:t>.</w:t>
      </w:r>
    </w:p>
    <w:p w:rsidR="007B3F43" w:rsidRDefault="00862FD0" w:rsidP="007B3F43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Morate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popuniti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sva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polja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952A27" w:rsidRDefault="00952A27" w:rsidP="00C41DB0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4.b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Već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registrovani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imenom</w:t>
      </w:r>
      <w:proofErr w:type="spellEnd"/>
    </w:p>
    <w:p w:rsidR="00952A27" w:rsidRDefault="00952A27" w:rsidP="00C41DB0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Zauzeto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7B3F43" w:rsidRDefault="007B3F43" w:rsidP="00C41DB0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4.c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Uneseni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validan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B3F43" w:rsidRDefault="007B3F43" w:rsidP="007B3F43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Nevalidan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862FD0" w:rsidRDefault="00862FD0" w:rsidP="00C41DB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="00035938">
        <w:rPr>
          <w:rFonts w:ascii="Times New Roman" w:hAnsi="Times New Roman" w:cs="Times New Roman"/>
          <w:sz w:val="28"/>
        </w:rPr>
        <w:t>4.d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validnu</w:t>
      </w:r>
      <w:proofErr w:type="spellEnd"/>
      <w:r>
        <w:rPr>
          <w:rFonts w:ascii="Times New Roman" w:hAnsi="Times New Roman" w:cs="Times New Roman"/>
          <w:sz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</w:rPr>
        <w:t>adresu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62FD0" w:rsidRDefault="00862FD0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Unesite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validnu</w:t>
      </w:r>
      <w:proofErr w:type="spellEnd"/>
      <w:r>
        <w:rPr>
          <w:rFonts w:ascii="Times New Roman" w:hAnsi="Times New Roman" w:cs="Times New Roman"/>
          <w:sz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</w:rPr>
        <w:t>adresu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. </w:t>
      </w:r>
    </w:p>
    <w:p w:rsidR="00C41DB0" w:rsidRDefault="00035938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4.e</w:t>
      </w:r>
      <w:proofErr w:type="gramEnd"/>
      <w:r w:rsidR="00C41DB0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C41DB0">
        <w:rPr>
          <w:rFonts w:ascii="Times New Roman" w:hAnsi="Times New Roman" w:cs="Times New Roman"/>
          <w:sz w:val="28"/>
        </w:rPr>
        <w:t>Već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postoji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korisnički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nalog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sa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unetom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e-mail </w:t>
      </w:r>
      <w:proofErr w:type="spellStart"/>
      <w:r w:rsidR="00C41DB0">
        <w:rPr>
          <w:rFonts w:ascii="Times New Roman" w:hAnsi="Times New Roman" w:cs="Times New Roman"/>
          <w:sz w:val="28"/>
        </w:rPr>
        <w:t>adresom</w:t>
      </w:r>
      <w:proofErr w:type="spellEnd"/>
      <w:r w:rsidR="00C41DB0">
        <w:rPr>
          <w:rFonts w:ascii="Times New Roman" w:hAnsi="Times New Roman" w:cs="Times New Roman"/>
          <w:sz w:val="28"/>
        </w:rPr>
        <w:t>.</w:t>
      </w:r>
    </w:p>
    <w:p w:rsidR="00862FD0" w:rsidRDefault="00C41DB0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Već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unetom</w:t>
      </w:r>
      <w:proofErr w:type="spellEnd"/>
      <w:r>
        <w:rPr>
          <w:rFonts w:ascii="Times New Roman" w:hAnsi="Times New Roman" w:cs="Times New Roman"/>
          <w:sz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</w:rPr>
        <w:t>adresom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C41DB0" w:rsidRDefault="00035938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4.f</w:t>
      </w:r>
      <w:r w:rsidR="00C41DB0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C41DB0">
        <w:rPr>
          <w:rFonts w:ascii="Times New Roman" w:hAnsi="Times New Roman" w:cs="Times New Roman"/>
          <w:sz w:val="28"/>
        </w:rPr>
        <w:t>Sadržaj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polja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C41DB0">
        <w:rPr>
          <w:rFonts w:ascii="Times New Roman" w:hAnsi="Times New Roman" w:cs="Times New Roman"/>
          <w:sz w:val="28"/>
        </w:rPr>
        <w:t>Šifra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” </w:t>
      </w:r>
      <w:proofErr w:type="spellStart"/>
      <w:r w:rsidR="00C41DB0">
        <w:rPr>
          <w:rFonts w:ascii="Times New Roman" w:hAnsi="Times New Roman" w:cs="Times New Roman"/>
          <w:sz w:val="28"/>
        </w:rPr>
        <w:t>i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C41DB0">
        <w:rPr>
          <w:rFonts w:ascii="Times New Roman" w:hAnsi="Times New Roman" w:cs="Times New Roman"/>
          <w:sz w:val="28"/>
        </w:rPr>
        <w:t>Ponovljena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1DB0">
        <w:rPr>
          <w:rFonts w:ascii="Times New Roman" w:hAnsi="Times New Roman" w:cs="Times New Roman"/>
          <w:sz w:val="28"/>
        </w:rPr>
        <w:t>šifra</w:t>
      </w:r>
      <w:proofErr w:type="spellEnd"/>
      <w:r w:rsidR="00C41DB0">
        <w:rPr>
          <w:rFonts w:ascii="Times New Roman" w:hAnsi="Times New Roman" w:cs="Times New Roman"/>
          <w:sz w:val="28"/>
        </w:rPr>
        <w:t xml:space="preserve">” se ne </w:t>
      </w:r>
      <w:proofErr w:type="spellStart"/>
      <w:r w:rsidR="00C41DB0">
        <w:rPr>
          <w:rFonts w:ascii="Times New Roman" w:hAnsi="Times New Roman" w:cs="Times New Roman"/>
          <w:sz w:val="28"/>
        </w:rPr>
        <w:t>poklapaju</w:t>
      </w:r>
      <w:proofErr w:type="spellEnd"/>
      <w:r w:rsidR="00C27F36">
        <w:rPr>
          <w:rFonts w:ascii="Times New Roman" w:hAnsi="Times New Roman" w:cs="Times New Roman"/>
          <w:sz w:val="28"/>
        </w:rPr>
        <w:t>.</w:t>
      </w:r>
    </w:p>
    <w:p w:rsidR="00C41DB0" w:rsidRDefault="00C41DB0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Ispisuje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Šifra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ponovljena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šifra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razlikuju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B173E5">
        <w:rPr>
          <w:rFonts w:ascii="Times New Roman" w:hAnsi="Times New Roman" w:cs="Times New Roman"/>
          <w:sz w:val="28"/>
        </w:rPr>
        <w:t>povratak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173E5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B173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3E5">
        <w:rPr>
          <w:rFonts w:ascii="Times New Roman" w:hAnsi="Times New Roman" w:cs="Times New Roman"/>
          <w:sz w:val="28"/>
        </w:rPr>
        <w:t>korak</w:t>
      </w:r>
      <w:proofErr w:type="spellEnd"/>
      <w:r w:rsidR="00B173E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DA26BB" w:rsidRPr="00C41DB0" w:rsidRDefault="00DA26BB" w:rsidP="00C41DB0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B9536B" w:rsidRPr="00DA26BB" w:rsidRDefault="00B9536B" w:rsidP="00B9536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DA26BB" w:rsidRDefault="00DA26BB" w:rsidP="00DA26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registrovanja korisnika treba realizovati među prvim, a svakako u prvoj verziji projekta jer ona predstavlja preduslov za skoro sve ostale funkcionalnosti.</w:t>
      </w:r>
    </w:p>
    <w:p w:rsidR="00DA26BB" w:rsidRPr="00DA26BB" w:rsidRDefault="00DA26BB" w:rsidP="00DA26B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B9536B" w:rsidRPr="00DA26BB" w:rsidRDefault="00B9536B" w:rsidP="00B9536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DA26BB" w:rsidRPr="00DA26BB" w:rsidRDefault="00DA26BB" w:rsidP="00DA26BB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Nema.</w:t>
      </w:r>
    </w:p>
    <w:p w:rsidR="00B9536B" w:rsidRPr="00DA26BB" w:rsidRDefault="00B9536B" w:rsidP="00B9536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lastRenderedPageBreak/>
        <w:t>Posledice</w:t>
      </w:r>
    </w:p>
    <w:p w:rsidR="00DA26BB" w:rsidRPr="00DA26BB" w:rsidRDefault="00DA26BB" w:rsidP="00DA26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</w:rPr>
        <w:t>kraju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poslat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mora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odobri</w:t>
      </w:r>
      <w:proofErr w:type="spellEnd"/>
      <w:r>
        <w:rPr>
          <w:rFonts w:ascii="Times New Roman" w:hAnsi="Times New Roman" w:cs="Times New Roman"/>
          <w:sz w:val="28"/>
        </w:rPr>
        <w:t xml:space="preserve"> administrator.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r w:rsidR="00C27F36">
        <w:rPr>
          <w:rFonts w:ascii="Times New Roman" w:hAnsi="Times New Roman" w:cs="Times New Roman"/>
          <w:sz w:val="28"/>
        </w:rPr>
        <w:t xml:space="preserve">se </w:t>
      </w:r>
      <w:proofErr w:type="spellStart"/>
      <w:r w:rsidR="00C27F36">
        <w:rPr>
          <w:rFonts w:ascii="Times New Roman" w:hAnsi="Times New Roman" w:cs="Times New Roman"/>
          <w:sz w:val="28"/>
        </w:rPr>
        <w:t>vrati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C27F36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početnu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stranu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7F36">
        <w:rPr>
          <w:rFonts w:ascii="Times New Roman" w:hAnsi="Times New Roman" w:cs="Times New Roman"/>
          <w:sz w:val="28"/>
        </w:rPr>
        <w:t>i</w:t>
      </w:r>
      <w:proofErr w:type="spellEnd"/>
      <w:r w:rsidR="00C27F3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pokuša</w:t>
      </w:r>
      <w:proofErr w:type="spellEnd"/>
      <w:r>
        <w:rPr>
          <w:rFonts w:ascii="Times New Roman" w:hAnsi="Times New Roman" w:cs="Times New Roman"/>
          <w:sz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</w:rPr>
        <w:t>uloguje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platformu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DA26BB" w:rsidRPr="00DA26BB" w:rsidSect="003661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342" w:rsidRDefault="00973342" w:rsidP="00366143">
      <w:pPr>
        <w:spacing w:after="0" w:line="240" w:lineRule="auto"/>
      </w:pPr>
      <w:r>
        <w:separator/>
      </w:r>
    </w:p>
  </w:endnote>
  <w:endnote w:type="continuationSeparator" w:id="0">
    <w:p w:rsidR="00973342" w:rsidRDefault="00973342" w:rsidP="00366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4485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143" w:rsidRDefault="003661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6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6143" w:rsidRDefault="00366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342" w:rsidRDefault="00973342" w:rsidP="00366143">
      <w:pPr>
        <w:spacing w:after="0" w:line="240" w:lineRule="auto"/>
      </w:pPr>
      <w:r>
        <w:separator/>
      </w:r>
    </w:p>
  </w:footnote>
  <w:footnote w:type="continuationSeparator" w:id="0">
    <w:p w:rsidR="00973342" w:rsidRDefault="00973342" w:rsidP="00366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143" w:rsidRPr="00366143" w:rsidRDefault="00366143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Tim :</w:t>
    </w:r>
    <w:proofErr w:type="gram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radoSTAN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B85127"/>
    <w:multiLevelType w:val="hybridMultilevel"/>
    <w:tmpl w:val="0D8C0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63F13D4"/>
    <w:multiLevelType w:val="hybridMultilevel"/>
    <w:tmpl w:val="E328153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43"/>
    <w:rsid w:val="00035938"/>
    <w:rsid w:val="00163DC4"/>
    <w:rsid w:val="001A04F9"/>
    <w:rsid w:val="00366143"/>
    <w:rsid w:val="0060110E"/>
    <w:rsid w:val="007B3F43"/>
    <w:rsid w:val="00840B85"/>
    <w:rsid w:val="00862FD0"/>
    <w:rsid w:val="00952A27"/>
    <w:rsid w:val="00973342"/>
    <w:rsid w:val="00B173E5"/>
    <w:rsid w:val="00B9536B"/>
    <w:rsid w:val="00BC6641"/>
    <w:rsid w:val="00C27F36"/>
    <w:rsid w:val="00C41DB0"/>
    <w:rsid w:val="00C5050E"/>
    <w:rsid w:val="00D25580"/>
    <w:rsid w:val="00D64926"/>
    <w:rsid w:val="00D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21CF9-FA75-4FA3-8A8B-F407700C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43"/>
  </w:style>
  <w:style w:type="paragraph" w:styleId="Heading1">
    <w:name w:val="heading 1"/>
    <w:basedOn w:val="Normal"/>
    <w:next w:val="Normal"/>
    <w:link w:val="Heading1Char"/>
    <w:uiPriority w:val="9"/>
    <w:qFormat/>
    <w:rsid w:val="0036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6614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6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43"/>
  </w:style>
  <w:style w:type="paragraph" w:styleId="Footer">
    <w:name w:val="footer"/>
    <w:basedOn w:val="Normal"/>
    <w:link w:val="FooterChar"/>
    <w:uiPriority w:val="99"/>
    <w:unhideWhenUsed/>
    <w:rsid w:val="00366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43"/>
  </w:style>
  <w:style w:type="table" w:styleId="TableGrid">
    <w:name w:val="Table Grid"/>
    <w:basedOn w:val="TableNormal"/>
    <w:uiPriority w:val="39"/>
    <w:rsid w:val="00366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61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143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366143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366143"/>
    <w:pPr>
      <w:spacing w:after="100"/>
      <w:ind w:left="440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3661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536B"/>
    <w:pPr>
      <w:outlineLvl w:val="9"/>
    </w:pPr>
  </w:style>
  <w:style w:type="table" w:styleId="GridTable6Colorful-Accent1">
    <w:name w:val="Grid Table 6 Colorful Accent 1"/>
    <w:basedOn w:val="TableNormal"/>
    <w:uiPriority w:val="51"/>
    <w:rsid w:val="00D2558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558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11AE-804E-4AC3-A53A-EB1D9A64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5</cp:revision>
  <cp:lastPrinted>2023-03-13T23:02:00Z</cp:lastPrinted>
  <dcterms:created xsi:type="dcterms:W3CDTF">2023-03-13T20:54:00Z</dcterms:created>
  <dcterms:modified xsi:type="dcterms:W3CDTF">2023-03-22T23:47:00Z</dcterms:modified>
</cp:coreProperties>
</file>