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FE995" w14:textId="3F4E6E86" w:rsidR="008A5A42" w:rsidRPr="008A5A42" w:rsidRDefault="008A5A42" w:rsidP="008A5A42">
      <w:pPr>
        <w:rPr>
          <w:rFonts w:ascii="Calibri Light" w:hAnsi="Calibri Light" w:cs="Calibri Light"/>
          <w:b/>
          <w:bCs/>
          <w:sz w:val="36"/>
          <w:szCs w:val="36"/>
        </w:rPr>
      </w:pPr>
      <w:r w:rsidRPr="008A5A42">
        <w:rPr>
          <w:rFonts w:ascii="Calibri Light" w:hAnsi="Calibri Light" w:cs="Calibri Light"/>
          <w:b/>
          <w:bCs/>
          <w:sz w:val="36"/>
          <w:szCs w:val="36"/>
        </w:rPr>
        <w:t>Requirements Document</w:t>
      </w:r>
    </w:p>
    <w:p w14:paraId="6AEDCD86" w14:textId="3EF2E558" w:rsidR="008A5A42" w:rsidRPr="008A5A42" w:rsidRDefault="008A5A42" w:rsidP="008A5A42">
      <w:pPr>
        <w:rPr>
          <w:rFonts w:ascii="Calibri Light" w:hAnsi="Calibri Light" w:cs="Calibri Light"/>
          <w:b/>
          <w:bCs/>
          <w:sz w:val="28"/>
          <w:szCs w:val="28"/>
        </w:rPr>
      </w:pPr>
      <w:r w:rsidRPr="008A5A42">
        <w:rPr>
          <w:rFonts w:ascii="Calibri Light" w:hAnsi="Calibri Light" w:cs="Calibri Light"/>
          <w:b/>
          <w:bCs/>
          <w:sz w:val="28"/>
          <w:szCs w:val="28"/>
        </w:rPr>
        <w:t>Project Title:</w:t>
      </w:r>
    </w:p>
    <w:p w14:paraId="53F84E5A" w14:textId="250828BB" w:rsidR="008A5A42" w:rsidRPr="00033772" w:rsidRDefault="008A5A42" w:rsidP="008A5A42">
      <w:pPr>
        <w:rPr>
          <w:rFonts w:ascii="Calibri Light" w:hAnsi="Calibri Light" w:cs="Calibri Light"/>
          <w:sz w:val="24"/>
          <w:szCs w:val="24"/>
        </w:rPr>
      </w:pPr>
      <w:r w:rsidRPr="008A5A42">
        <w:rPr>
          <w:rFonts w:ascii="Calibri Light" w:hAnsi="Calibri Light" w:cs="Calibri Light"/>
          <w:sz w:val="24"/>
          <w:szCs w:val="24"/>
        </w:rPr>
        <w:t>Speed Limit Sign Detection and Driver Alert App</w:t>
      </w:r>
    </w:p>
    <w:p w14:paraId="4FDC201A" w14:textId="07553292" w:rsidR="008A5A42" w:rsidRPr="008A5A42" w:rsidRDefault="008A5A42" w:rsidP="008A5A42">
      <w:pPr>
        <w:rPr>
          <w:rFonts w:ascii="Calibri Light" w:hAnsi="Calibri Light" w:cs="Calibri Light"/>
          <w:sz w:val="28"/>
          <w:szCs w:val="28"/>
        </w:rPr>
      </w:pPr>
      <w:r w:rsidRPr="008A5A42">
        <w:rPr>
          <w:rFonts w:ascii="Calibri Light" w:hAnsi="Calibri Light" w:cs="Calibri Light"/>
          <w:b/>
          <w:bCs/>
          <w:sz w:val="28"/>
          <w:szCs w:val="28"/>
        </w:rPr>
        <w:t>Purpose</w:t>
      </w:r>
      <w:r w:rsidRPr="008A5A42">
        <w:rPr>
          <w:rFonts w:ascii="Calibri Light" w:hAnsi="Calibri Light" w:cs="Calibri Light"/>
          <w:sz w:val="28"/>
          <w:szCs w:val="28"/>
        </w:rPr>
        <w:t>:</w:t>
      </w:r>
    </w:p>
    <w:p w14:paraId="0D5A0C6F" w14:textId="5B0D371D" w:rsidR="008A5A42" w:rsidRPr="00033772" w:rsidRDefault="008A5A42" w:rsidP="008A5A42">
      <w:pPr>
        <w:rPr>
          <w:rFonts w:ascii="Calibri Light" w:hAnsi="Calibri Light" w:cs="Calibri Light"/>
          <w:sz w:val="24"/>
          <w:szCs w:val="24"/>
        </w:rPr>
      </w:pPr>
      <w:r w:rsidRPr="008A5A42">
        <w:rPr>
          <w:rFonts w:ascii="Calibri Light" w:hAnsi="Calibri Light" w:cs="Calibri Light"/>
          <w:sz w:val="24"/>
          <w:szCs w:val="24"/>
        </w:rPr>
        <w:t>To provide a smartphone or embedded application that enhances driver awareness by detecting UK road speed limit signs in real time and alerting the driver if the detected sign differs from the official speed for that road segment.</w:t>
      </w:r>
    </w:p>
    <w:p w14:paraId="737B29D6" w14:textId="0BF9E034" w:rsidR="008A5A42" w:rsidRPr="008A5A42" w:rsidRDefault="008A5A42" w:rsidP="008A5A42">
      <w:pPr>
        <w:spacing w:before="100" w:beforeAutospacing="1" w:after="100" w:afterAutospacing="1" w:line="240" w:lineRule="auto"/>
        <w:outlineLvl w:val="2"/>
        <w:rPr>
          <w:rFonts w:ascii="Calibri Light" w:eastAsia="Times New Roman" w:hAnsi="Calibri Light" w:cs="Calibri Light"/>
          <w:b/>
          <w:bCs/>
          <w:sz w:val="24"/>
          <w:szCs w:val="24"/>
          <w:lang w:eastAsia="en-GB"/>
        </w:rPr>
      </w:pPr>
      <w:r w:rsidRPr="008A5A42">
        <w:rPr>
          <w:rFonts w:ascii="Calibri Light" w:eastAsia="Times New Roman" w:hAnsi="Calibri Light" w:cs="Calibri Light"/>
          <w:b/>
          <w:bCs/>
          <w:sz w:val="24"/>
          <w:szCs w:val="24"/>
          <w:lang w:eastAsia="en-GB"/>
        </w:rPr>
        <w:t>1. 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1844"/>
        <w:gridCol w:w="6468"/>
      </w:tblGrid>
      <w:tr w:rsidR="008A5A42" w:rsidRPr="008A5A42" w14:paraId="01D051FD" w14:textId="77777777" w:rsidTr="008A5A42">
        <w:trPr>
          <w:tblHeader/>
          <w:tblCellSpacing w:w="15" w:type="dxa"/>
        </w:trPr>
        <w:tc>
          <w:tcPr>
            <w:tcW w:w="659" w:type="dxa"/>
            <w:vAlign w:val="center"/>
            <w:hideMark/>
          </w:tcPr>
          <w:p w14:paraId="2FBC604D" w14:textId="77777777" w:rsidR="008A5A42" w:rsidRPr="008A5A42" w:rsidRDefault="008A5A42" w:rsidP="008A5A42">
            <w:pPr>
              <w:spacing w:after="0" w:line="240" w:lineRule="auto"/>
              <w:jc w:val="center"/>
              <w:rPr>
                <w:rFonts w:ascii="Calibri Light" w:eastAsia="Times New Roman" w:hAnsi="Calibri Light" w:cs="Calibri Light"/>
                <w:b/>
                <w:bCs/>
                <w:sz w:val="24"/>
                <w:szCs w:val="24"/>
                <w:lang w:eastAsia="en-GB"/>
              </w:rPr>
            </w:pPr>
            <w:r w:rsidRPr="008A5A42">
              <w:rPr>
                <w:rFonts w:ascii="Calibri Light" w:eastAsia="Times New Roman" w:hAnsi="Calibri Light" w:cs="Calibri Light"/>
                <w:b/>
                <w:bCs/>
                <w:sz w:val="24"/>
                <w:szCs w:val="24"/>
                <w:lang w:eastAsia="en-GB"/>
              </w:rPr>
              <w:t>ID</w:t>
            </w:r>
          </w:p>
        </w:tc>
        <w:tc>
          <w:tcPr>
            <w:tcW w:w="1814" w:type="dxa"/>
            <w:vAlign w:val="center"/>
            <w:hideMark/>
          </w:tcPr>
          <w:p w14:paraId="68C723BD" w14:textId="77777777" w:rsidR="008A5A42" w:rsidRPr="008A5A42" w:rsidRDefault="008A5A42" w:rsidP="008A5A42">
            <w:pPr>
              <w:spacing w:after="0" w:line="240" w:lineRule="auto"/>
              <w:jc w:val="center"/>
              <w:rPr>
                <w:rFonts w:ascii="Calibri Light" w:eastAsia="Times New Roman" w:hAnsi="Calibri Light" w:cs="Calibri Light"/>
                <w:b/>
                <w:bCs/>
                <w:sz w:val="24"/>
                <w:szCs w:val="24"/>
                <w:lang w:eastAsia="en-GB"/>
              </w:rPr>
            </w:pPr>
            <w:r w:rsidRPr="008A5A42">
              <w:rPr>
                <w:rFonts w:ascii="Calibri Light" w:eastAsia="Times New Roman" w:hAnsi="Calibri Light" w:cs="Calibri Light"/>
                <w:b/>
                <w:bCs/>
                <w:sz w:val="24"/>
                <w:szCs w:val="24"/>
                <w:lang w:eastAsia="en-GB"/>
              </w:rPr>
              <w:t>Requirement</w:t>
            </w:r>
          </w:p>
        </w:tc>
        <w:tc>
          <w:tcPr>
            <w:tcW w:w="0" w:type="auto"/>
            <w:vAlign w:val="center"/>
            <w:hideMark/>
          </w:tcPr>
          <w:p w14:paraId="3AB30B96" w14:textId="77777777" w:rsidR="008A5A42" w:rsidRPr="008A5A42" w:rsidRDefault="008A5A42" w:rsidP="008A5A42">
            <w:pPr>
              <w:spacing w:after="0" w:line="240" w:lineRule="auto"/>
              <w:jc w:val="center"/>
              <w:rPr>
                <w:rFonts w:ascii="Calibri Light" w:eastAsia="Times New Roman" w:hAnsi="Calibri Light" w:cs="Calibri Light"/>
                <w:b/>
                <w:bCs/>
                <w:sz w:val="24"/>
                <w:szCs w:val="24"/>
                <w:lang w:eastAsia="en-GB"/>
              </w:rPr>
            </w:pPr>
            <w:r w:rsidRPr="008A5A42">
              <w:rPr>
                <w:rFonts w:ascii="Calibri Light" w:eastAsia="Times New Roman" w:hAnsi="Calibri Light" w:cs="Calibri Light"/>
                <w:b/>
                <w:bCs/>
                <w:sz w:val="24"/>
                <w:szCs w:val="24"/>
                <w:lang w:eastAsia="en-GB"/>
              </w:rPr>
              <w:t>Description</w:t>
            </w:r>
          </w:p>
        </w:tc>
      </w:tr>
      <w:tr w:rsidR="008A5A42" w:rsidRPr="008A5A42" w14:paraId="0632DDC0" w14:textId="77777777" w:rsidTr="008A5A42">
        <w:trPr>
          <w:tblCellSpacing w:w="15" w:type="dxa"/>
        </w:trPr>
        <w:tc>
          <w:tcPr>
            <w:tcW w:w="659" w:type="dxa"/>
            <w:vAlign w:val="center"/>
            <w:hideMark/>
          </w:tcPr>
          <w:p w14:paraId="2FE5F7E1"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sz w:val="24"/>
                <w:szCs w:val="24"/>
                <w:lang w:eastAsia="en-GB"/>
              </w:rPr>
              <w:t>FR-01</w:t>
            </w:r>
          </w:p>
        </w:tc>
        <w:tc>
          <w:tcPr>
            <w:tcW w:w="1814" w:type="dxa"/>
            <w:vAlign w:val="center"/>
            <w:hideMark/>
          </w:tcPr>
          <w:p w14:paraId="24634996"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b/>
                <w:bCs/>
                <w:sz w:val="24"/>
                <w:szCs w:val="24"/>
                <w:lang w:eastAsia="en-GB"/>
              </w:rPr>
              <w:t>Speed Sign Detection</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3"/>
            </w:tblGrid>
            <w:tr w:rsidR="00033772" w:rsidRPr="00033772" w14:paraId="03EA524C" w14:textId="77777777" w:rsidTr="00033772">
              <w:trPr>
                <w:tblCellSpacing w:w="15" w:type="dxa"/>
              </w:trPr>
              <w:tc>
                <w:tcPr>
                  <w:tcW w:w="0" w:type="auto"/>
                  <w:vAlign w:val="center"/>
                  <w:hideMark/>
                </w:tcPr>
                <w:p w14:paraId="7B804BD6" w14:textId="77777777" w:rsidR="00033772" w:rsidRPr="00033772" w:rsidRDefault="00033772" w:rsidP="00033772">
                  <w:pPr>
                    <w:spacing w:after="0" w:line="240" w:lineRule="auto"/>
                    <w:rPr>
                      <w:rFonts w:ascii="Calibri Light" w:eastAsia="Times New Roman" w:hAnsi="Calibri Light" w:cs="Calibri Light"/>
                      <w:sz w:val="24"/>
                      <w:szCs w:val="24"/>
                      <w:lang w:eastAsia="en-GB"/>
                    </w:rPr>
                  </w:pPr>
                  <w:r w:rsidRPr="00033772">
                    <w:rPr>
                      <w:rFonts w:ascii="Calibri Light" w:eastAsia="Times New Roman" w:hAnsi="Calibri Light" w:cs="Calibri Light"/>
                      <w:sz w:val="24"/>
                      <w:szCs w:val="24"/>
                      <w:lang w:eastAsia="en-GB"/>
                    </w:rPr>
                    <w:t xml:space="preserve">The app must use a camera to identify and read UK circular speed limit signs in real time, with a minimum reliable detection range of </w:t>
                  </w:r>
                  <w:r w:rsidRPr="00033772">
                    <w:rPr>
                      <w:rFonts w:ascii="Calibri Light" w:eastAsia="Times New Roman" w:hAnsi="Calibri Light" w:cs="Calibri Light"/>
                      <w:b/>
                      <w:bCs/>
                      <w:sz w:val="24"/>
                      <w:szCs w:val="24"/>
                      <w:lang w:eastAsia="en-GB"/>
                    </w:rPr>
                    <w:t>≥30 metres at low speeds (urban)</w:t>
                  </w:r>
                  <w:r w:rsidRPr="00033772">
                    <w:rPr>
                      <w:rFonts w:ascii="Calibri Light" w:eastAsia="Times New Roman" w:hAnsi="Calibri Light" w:cs="Calibri Light"/>
                      <w:sz w:val="24"/>
                      <w:szCs w:val="24"/>
                      <w:lang w:eastAsia="en-GB"/>
                    </w:rPr>
                    <w:t xml:space="preserve"> and </w:t>
                  </w:r>
                  <w:r w:rsidRPr="00033772">
                    <w:rPr>
                      <w:rFonts w:ascii="Calibri Light" w:eastAsia="Times New Roman" w:hAnsi="Calibri Light" w:cs="Calibri Light"/>
                      <w:b/>
                      <w:bCs/>
                      <w:sz w:val="24"/>
                      <w:szCs w:val="24"/>
                      <w:lang w:eastAsia="en-GB"/>
                    </w:rPr>
                    <w:t>≥100 metres at highway speeds</w:t>
                  </w:r>
                  <w:r w:rsidRPr="00033772">
                    <w:rPr>
                      <w:rFonts w:ascii="Calibri Light" w:eastAsia="Times New Roman" w:hAnsi="Calibri Light" w:cs="Calibri Light"/>
                      <w:sz w:val="24"/>
                      <w:szCs w:val="24"/>
                      <w:lang w:eastAsia="en-GB"/>
                    </w:rPr>
                    <w:t xml:space="preserve">. The optimal operational range should fall between </w:t>
                  </w:r>
                  <w:r w:rsidRPr="00033772">
                    <w:rPr>
                      <w:rFonts w:ascii="Calibri Light" w:eastAsia="Times New Roman" w:hAnsi="Calibri Light" w:cs="Calibri Light"/>
                      <w:b/>
                      <w:bCs/>
                      <w:sz w:val="24"/>
                      <w:szCs w:val="24"/>
                      <w:lang w:eastAsia="en-GB"/>
                    </w:rPr>
                    <w:t>50–150 metres</w:t>
                  </w:r>
                  <w:r w:rsidRPr="00033772">
                    <w:rPr>
                      <w:rFonts w:ascii="Calibri Light" w:eastAsia="Times New Roman" w:hAnsi="Calibri Light" w:cs="Calibri Light"/>
                      <w:sz w:val="24"/>
                      <w:szCs w:val="24"/>
                      <w:lang w:eastAsia="en-GB"/>
                    </w:rPr>
                    <w:t xml:space="preserve"> to ensure a pre-warning time of at least 1.5–3 seconds at normal driving speeds.</w:t>
                  </w:r>
                </w:p>
              </w:tc>
            </w:tr>
          </w:tbl>
          <w:p w14:paraId="4F63E355" w14:textId="77777777" w:rsidR="00033772" w:rsidRPr="00033772" w:rsidRDefault="00033772" w:rsidP="00033772">
            <w:pPr>
              <w:spacing w:after="0" w:line="240" w:lineRule="auto"/>
              <w:rPr>
                <w:rFonts w:ascii="Times New Roman" w:eastAsia="Times New Roman" w:hAnsi="Times New Roman" w:cs="Times New Roman"/>
                <w:vanish/>
                <w:sz w:val="24"/>
                <w:szCs w:val="24"/>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772" w:rsidRPr="00033772" w14:paraId="3217EDDE" w14:textId="77777777" w:rsidTr="00033772">
              <w:trPr>
                <w:tblCellSpacing w:w="15" w:type="dxa"/>
              </w:trPr>
              <w:tc>
                <w:tcPr>
                  <w:tcW w:w="0" w:type="auto"/>
                  <w:vAlign w:val="center"/>
                  <w:hideMark/>
                </w:tcPr>
                <w:p w14:paraId="461516C9" w14:textId="77777777" w:rsidR="00033772" w:rsidRPr="00033772" w:rsidRDefault="00033772" w:rsidP="00033772">
                  <w:pPr>
                    <w:spacing w:after="0" w:line="240" w:lineRule="auto"/>
                    <w:rPr>
                      <w:rFonts w:ascii="Times New Roman" w:eastAsia="Times New Roman" w:hAnsi="Times New Roman" w:cs="Times New Roman"/>
                      <w:sz w:val="24"/>
                      <w:szCs w:val="24"/>
                      <w:lang w:eastAsia="en-GB"/>
                    </w:rPr>
                  </w:pPr>
                </w:p>
              </w:tc>
            </w:tr>
          </w:tbl>
          <w:p w14:paraId="100AB79E" w14:textId="1BB4A08F" w:rsidR="008A5A42" w:rsidRPr="008A5A42" w:rsidRDefault="008A5A42" w:rsidP="008A5A42">
            <w:pPr>
              <w:spacing w:after="0" w:line="240" w:lineRule="auto"/>
              <w:rPr>
                <w:rFonts w:ascii="Calibri Light" w:eastAsia="Times New Roman" w:hAnsi="Calibri Light" w:cs="Calibri Light"/>
                <w:sz w:val="24"/>
                <w:szCs w:val="24"/>
                <w:lang w:eastAsia="en-GB"/>
              </w:rPr>
            </w:pPr>
          </w:p>
        </w:tc>
      </w:tr>
      <w:tr w:rsidR="008A5A42" w:rsidRPr="008A5A42" w14:paraId="3805F8E0" w14:textId="77777777" w:rsidTr="008A5A42">
        <w:trPr>
          <w:tblCellSpacing w:w="15" w:type="dxa"/>
        </w:trPr>
        <w:tc>
          <w:tcPr>
            <w:tcW w:w="659" w:type="dxa"/>
            <w:vAlign w:val="center"/>
            <w:hideMark/>
          </w:tcPr>
          <w:p w14:paraId="6871CED0"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sz w:val="24"/>
                <w:szCs w:val="24"/>
                <w:lang w:eastAsia="en-GB"/>
              </w:rPr>
              <w:t>FR-02</w:t>
            </w:r>
          </w:p>
        </w:tc>
        <w:tc>
          <w:tcPr>
            <w:tcW w:w="1814" w:type="dxa"/>
            <w:vAlign w:val="center"/>
            <w:hideMark/>
          </w:tcPr>
          <w:p w14:paraId="7117E703"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b/>
                <w:bCs/>
                <w:sz w:val="24"/>
                <w:szCs w:val="24"/>
                <w:lang w:eastAsia="en-GB"/>
              </w:rPr>
              <w:t>Display Detected Speed</w:t>
            </w:r>
          </w:p>
        </w:tc>
        <w:tc>
          <w:tcPr>
            <w:tcW w:w="0" w:type="auto"/>
            <w:vAlign w:val="center"/>
            <w:hideMark/>
          </w:tcPr>
          <w:p w14:paraId="3D065C0B"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sz w:val="24"/>
                <w:szCs w:val="24"/>
                <w:lang w:eastAsia="en-GB"/>
              </w:rPr>
              <w:t>The detected sign value (</w:t>
            </w:r>
            <w:proofErr w:type="gramStart"/>
            <w:r w:rsidRPr="008A5A42">
              <w:rPr>
                <w:rFonts w:ascii="Calibri Light" w:eastAsia="Times New Roman" w:hAnsi="Calibri Light" w:cs="Calibri Light"/>
                <w:sz w:val="24"/>
                <w:szCs w:val="24"/>
                <w:lang w:eastAsia="en-GB"/>
              </w:rPr>
              <w:t>e.g.</w:t>
            </w:r>
            <w:proofErr w:type="gramEnd"/>
            <w:r w:rsidRPr="008A5A42">
              <w:rPr>
                <w:rFonts w:ascii="Calibri Light" w:eastAsia="Times New Roman" w:hAnsi="Calibri Light" w:cs="Calibri Light"/>
                <w:sz w:val="24"/>
                <w:szCs w:val="24"/>
                <w:lang w:eastAsia="en-GB"/>
              </w:rPr>
              <w:t xml:space="preserve"> 20, 30, 40, 50, 70 mph) must be displayed clearly on-screen.</w:t>
            </w:r>
          </w:p>
        </w:tc>
      </w:tr>
      <w:tr w:rsidR="008A5A42" w:rsidRPr="008A5A42" w14:paraId="361F549D" w14:textId="77777777" w:rsidTr="008A5A42">
        <w:trPr>
          <w:tblCellSpacing w:w="15" w:type="dxa"/>
        </w:trPr>
        <w:tc>
          <w:tcPr>
            <w:tcW w:w="659" w:type="dxa"/>
            <w:vAlign w:val="center"/>
            <w:hideMark/>
          </w:tcPr>
          <w:p w14:paraId="58296BE9"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sz w:val="24"/>
                <w:szCs w:val="24"/>
                <w:lang w:eastAsia="en-GB"/>
              </w:rPr>
              <w:t>FR-03</w:t>
            </w:r>
          </w:p>
        </w:tc>
        <w:tc>
          <w:tcPr>
            <w:tcW w:w="1814" w:type="dxa"/>
            <w:vAlign w:val="center"/>
            <w:hideMark/>
          </w:tcPr>
          <w:p w14:paraId="481DAEDF"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b/>
                <w:bCs/>
                <w:sz w:val="24"/>
                <w:szCs w:val="24"/>
                <w:lang w:eastAsia="en-GB"/>
              </w:rPr>
              <w:t>Map Speed Retrieval</w:t>
            </w:r>
          </w:p>
        </w:tc>
        <w:tc>
          <w:tcPr>
            <w:tcW w:w="0" w:type="auto"/>
            <w:vAlign w:val="center"/>
            <w:hideMark/>
          </w:tcPr>
          <w:p w14:paraId="35CA8A10"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sz w:val="24"/>
                <w:szCs w:val="24"/>
                <w:lang w:eastAsia="en-GB"/>
              </w:rPr>
              <w:t>The app must obtain the official road speed limit from Google Maps or equivalent data source for the current GPS position.</w:t>
            </w:r>
          </w:p>
        </w:tc>
      </w:tr>
      <w:tr w:rsidR="008A5A42" w:rsidRPr="008A5A42" w14:paraId="1F4DB6B5" w14:textId="77777777" w:rsidTr="008A5A42">
        <w:trPr>
          <w:tblCellSpacing w:w="15" w:type="dxa"/>
        </w:trPr>
        <w:tc>
          <w:tcPr>
            <w:tcW w:w="659" w:type="dxa"/>
            <w:vAlign w:val="center"/>
            <w:hideMark/>
          </w:tcPr>
          <w:p w14:paraId="6AFDEBD7"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sz w:val="24"/>
                <w:szCs w:val="24"/>
                <w:lang w:eastAsia="en-GB"/>
              </w:rPr>
              <w:t>FR-04</w:t>
            </w:r>
          </w:p>
        </w:tc>
        <w:tc>
          <w:tcPr>
            <w:tcW w:w="1814" w:type="dxa"/>
            <w:vAlign w:val="center"/>
            <w:hideMark/>
          </w:tcPr>
          <w:p w14:paraId="2A4D8B05"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b/>
                <w:bCs/>
                <w:sz w:val="24"/>
                <w:szCs w:val="24"/>
                <w:lang w:eastAsia="en-GB"/>
              </w:rPr>
              <w:t>Automatic Comparison</w:t>
            </w:r>
          </w:p>
        </w:tc>
        <w:tc>
          <w:tcPr>
            <w:tcW w:w="0" w:type="auto"/>
            <w:vAlign w:val="center"/>
            <w:hideMark/>
          </w:tcPr>
          <w:p w14:paraId="7BDB18A7"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sz w:val="24"/>
                <w:szCs w:val="24"/>
                <w:lang w:eastAsia="en-GB"/>
              </w:rPr>
              <w:t>The detected sign value must automatically be compared with the map speed limit.</w:t>
            </w:r>
          </w:p>
        </w:tc>
      </w:tr>
      <w:tr w:rsidR="008A5A42" w:rsidRPr="008A5A42" w14:paraId="5E15C8F1" w14:textId="77777777" w:rsidTr="008A5A42">
        <w:trPr>
          <w:tblCellSpacing w:w="15" w:type="dxa"/>
        </w:trPr>
        <w:tc>
          <w:tcPr>
            <w:tcW w:w="659" w:type="dxa"/>
            <w:vAlign w:val="center"/>
            <w:hideMark/>
          </w:tcPr>
          <w:p w14:paraId="0366F0EF"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sz w:val="24"/>
                <w:szCs w:val="24"/>
                <w:lang w:eastAsia="en-GB"/>
              </w:rPr>
              <w:t>FR-05</w:t>
            </w:r>
          </w:p>
        </w:tc>
        <w:tc>
          <w:tcPr>
            <w:tcW w:w="1814" w:type="dxa"/>
            <w:vAlign w:val="center"/>
            <w:hideMark/>
          </w:tcPr>
          <w:p w14:paraId="1F35B6A0"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b/>
                <w:bCs/>
                <w:sz w:val="24"/>
                <w:szCs w:val="24"/>
                <w:lang w:eastAsia="en-GB"/>
              </w:rPr>
              <w:t>Driver Alert System</w:t>
            </w:r>
          </w:p>
        </w:tc>
        <w:tc>
          <w:tcPr>
            <w:tcW w:w="0" w:type="auto"/>
            <w:vAlign w:val="center"/>
            <w:hideMark/>
          </w:tcPr>
          <w:p w14:paraId="6AABDBA2"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sz w:val="24"/>
                <w:szCs w:val="24"/>
                <w:lang w:eastAsia="en-GB"/>
              </w:rPr>
              <w:t>When a discrepancy or overspeed condition is detected, the app must issue an alert (sound, vibration, or on-screen warning).</w:t>
            </w:r>
          </w:p>
        </w:tc>
      </w:tr>
      <w:tr w:rsidR="008A5A42" w:rsidRPr="008A5A42" w14:paraId="4A1478A1" w14:textId="77777777" w:rsidTr="008A5A42">
        <w:trPr>
          <w:tblCellSpacing w:w="15" w:type="dxa"/>
        </w:trPr>
        <w:tc>
          <w:tcPr>
            <w:tcW w:w="659" w:type="dxa"/>
            <w:vAlign w:val="center"/>
            <w:hideMark/>
          </w:tcPr>
          <w:p w14:paraId="04CA9F65"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sz w:val="24"/>
                <w:szCs w:val="24"/>
                <w:lang w:eastAsia="en-GB"/>
              </w:rPr>
              <w:t>FR-06</w:t>
            </w:r>
          </w:p>
        </w:tc>
        <w:tc>
          <w:tcPr>
            <w:tcW w:w="1814" w:type="dxa"/>
            <w:vAlign w:val="center"/>
            <w:hideMark/>
          </w:tcPr>
          <w:p w14:paraId="6C5190FF"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b/>
                <w:bCs/>
                <w:sz w:val="24"/>
                <w:szCs w:val="24"/>
                <w:lang w:eastAsia="en-GB"/>
              </w:rPr>
              <w:t>Offline Functionality</w:t>
            </w:r>
          </w:p>
        </w:tc>
        <w:tc>
          <w:tcPr>
            <w:tcW w:w="0" w:type="auto"/>
            <w:vAlign w:val="center"/>
            <w:hideMark/>
          </w:tcPr>
          <w:p w14:paraId="10348665"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sz w:val="24"/>
                <w:szCs w:val="24"/>
                <w:lang w:eastAsia="en-GB"/>
              </w:rPr>
              <w:t>The app must still detect signs and measure GPS speed when offline; map comparison should update once reconnected.</w:t>
            </w:r>
          </w:p>
        </w:tc>
      </w:tr>
      <w:tr w:rsidR="008A5A42" w:rsidRPr="008A5A42" w14:paraId="025FF3FB" w14:textId="77777777" w:rsidTr="008A5A42">
        <w:trPr>
          <w:tblCellSpacing w:w="15" w:type="dxa"/>
        </w:trPr>
        <w:tc>
          <w:tcPr>
            <w:tcW w:w="659" w:type="dxa"/>
            <w:vAlign w:val="center"/>
            <w:hideMark/>
          </w:tcPr>
          <w:p w14:paraId="0E648B36"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sz w:val="24"/>
                <w:szCs w:val="24"/>
                <w:lang w:eastAsia="en-GB"/>
              </w:rPr>
              <w:t>FR-07</w:t>
            </w:r>
          </w:p>
        </w:tc>
        <w:tc>
          <w:tcPr>
            <w:tcW w:w="1814" w:type="dxa"/>
            <w:vAlign w:val="center"/>
            <w:hideMark/>
          </w:tcPr>
          <w:p w14:paraId="423D5E79"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b/>
                <w:bCs/>
                <w:sz w:val="24"/>
                <w:szCs w:val="24"/>
                <w:lang w:eastAsia="en-GB"/>
              </w:rPr>
              <w:t>Temporary Sign Recognition</w:t>
            </w:r>
          </w:p>
        </w:tc>
        <w:tc>
          <w:tcPr>
            <w:tcW w:w="0" w:type="auto"/>
            <w:vAlign w:val="center"/>
            <w:hideMark/>
          </w:tcPr>
          <w:p w14:paraId="475E2937"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sz w:val="24"/>
                <w:szCs w:val="24"/>
                <w:lang w:eastAsia="en-GB"/>
              </w:rPr>
              <w:t>Temporary signs (</w:t>
            </w:r>
            <w:proofErr w:type="gramStart"/>
            <w:r w:rsidRPr="008A5A42">
              <w:rPr>
                <w:rFonts w:ascii="Calibri Light" w:eastAsia="Times New Roman" w:hAnsi="Calibri Light" w:cs="Calibri Light"/>
                <w:sz w:val="24"/>
                <w:szCs w:val="24"/>
                <w:lang w:eastAsia="en-GB"/>
              </w:rPr>
              <w:t>e.g.</w:t>
            </w:r>
            <w:proofErr w:type="gramEnd"/>
            <w:r w:rsidRPr="008A5A42">
              <w:rPr>
                <w:rFonts w:ascii="Calibri Light" w:eastAsia="Times New Roman" w:hAnsi="Calibri Light" w:cs="Calibri Light"/>
                <w:sz w:val="24"/>
                <w:szCs w:val="24"/>
                <w:lang w:eastAsia="en-GB"/>
              </w:rPr>
              <w:t xml:space="preserve"> roadworks) must take priority over map data when both are visible.</w:t>
            </w:r>
          </w:p>
        </w:tc>
      </w:tr>
      <w:tr w:rsidR="008A5A42" w:rsidRPr="008A5A42" w14:paraId="57F966F9" w14:textId="77777777" w:rsidTr="008A5A42">
        <w:trPr>
          <w:tblCellSpacing w:w="15" w:type="dxa"/>
        </w:trPr>
        <w:tc>
          <w:tcPr>
            <w:tcW w:w="659" w:type="dxa"/>
            <w:vAlign w:val="center"/>
            <w:hideMark/>
          </w:tcPr>
          <w:p w14:paraId="361FA539"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sz w:val="24"/>
                <w:szCs w:val="24"/>
                <w:lang w:eastAsia="en-GB"/>
              </w:rPr>
              <w:t>FR-08</w:t>
            </w:r>
          </w:p>
        </w:tc>
        <w:tc>
          <w:tcPr>
            <w:tcW w:w="1814" w:type="dxa"/>
            <w:vAlign w:val="center"/>
            <w:hideMark/>
          </w:tcPr>
          <w:p w14:paraId="771248A8"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b/>
                <w:bCs/>
                <w:sz w:val="24"/>
                <w:szCs w:val="24"/>
                <w:lang w:eastAsia="en-GB"/>
              </w:rPr>
              <w:t>Data Privacy</w:t>
            </w:r>
          </w:p>
        </w:tc>
        <w:tc>
          <w:tcPr>
            <w:tcW w:w="0" w:type="auto"/>
            <w:vAlign w:val="center"/>
            <w:hideMark/>
          </w:tcPr>
          <w:p w14:paraId="137A5AC8"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sz w:val="24"/>
                <w:szCs w:val="24"/>
                <w:lang w:eastAsia="en-GB"/>
              </w:rPr>
              <w:t>The app must not record, store, or transmit video or GPS data externally; all processing should occur on the device.</w:t>
            </w:r>
          </w:p>
        </w:tc>
      </w:tr>
      <w:tr w:rsidR="008A5A42" w:rsidRPr="008A5A42" w14:paraId="5B2D1BFF" w14:textId="77777777" w:rsidTr="008A5A42">
        <w:trPr>
          <w:tblCellSpacing w:w="15" w:type="dxa"/>
        </w:trPr>
        <w:tc>
          <w:tcPr>
            <w:tcW w:w="659" w:type="dxa"/>
            <w:vAlign w:val="center"/>
            <w:hideMark/>
          </w:tcPr>
          <w:p w14:paraId="15F040C4"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sz w:val="24"/>
                <w:szCs w:val="24"/>
                <w:lang w:eastAsia="en-GB"/>
              </w:rPr>
              <w:t>FR-09</w:t>
            </w:r>
          </w:p>
        </w:tc>
        <w:tc>
          <w:tcPr>
            <w:tcW w:w="1814" w:type="dxa"/>
            <w:vAlign w:val="center"/>
            <w:hideMark/>
          </w:tcPr>
          <w:p w14:paraId="3CF15EAB" w14:textId="7B371DD4" w:rsidR="008A5A42" w:rsidRPr="008A5A42" w:rsidRDefault="00D325C7" w:rsidP="008A5A42">
            <w:pPr>
              <w:spacing w:after="0" w:line="240" w:lineRule="auto"/>
              <w:rPr>
                <w:rFonts w:ascii="Calibri Light" w:eastAsia="Times New Roman" w:hAnsi="Calibri Light" w:cs="Calibri Light"/>
                <w:sz w:val="24"/>
                <w:szCs w:val="24"/>
                <w:lang w:eastAsia="en-GB"/>
              </w:rPr>
            </w:pPr>
            <w:r w:rsidRPr="00D325C7">
              <w:rPr>
                <w:rFonts w:ascii="Calibri Light" w:eastAsia="Times New Roman" w:hAnsi="Calibri Light" w:cs="Calibri Light"/>
                <w:b/>
                <w:bCs/>
                <w:sz w:val="24"/>
                <w:szCs w:val="24"/>
                <w:lang w:eastAsia="en-GB"/>
              </w:rPr>
              <w:t>Safe Operation Mode</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3"/>
            </w:tblGrid>
            <w:tr w:rsidR="00D325C7" w:rsidRPr="00D325C7" w14:paraId="5372E662" w14:textId="77777777" w:rsidTr="00D325C7">
              <w:trPr>
                <w:tblCellSpacing w:w="15" w:type="dxa"/>
              </w:trPr>
              <w:tc>
                <w:tcPr>
                  <w:tcW w:w="0" w:type="auto"/>
                  <w:vAlign w:val="center"/>
                  <w:hideMark/>
                </w:tcPr>
                <w:p w14:paraId="4FA04B3B" w14:textId="1778EB30" w:rsidR="00D325C7" w:rsidRPr="00D325C7" w:rsidRDefault="00D325C7" w:rsidP="00D325C7">
                  <w:pPr>
                    <w:spacing w:after="0" w:line="240" w:lineRule="auto"/>
                    <w:rPr>
                      <w:rFonts w:ascii="Calibri Light" w:eastAsia="Times New Roman" w:hAnsi="Calibri Light" w:cs="Calibri Light"/>
                      <w:sz w:val="24"/>
                      <w:szCs w:val="24"/>
                      <w:lang w:eastAsia="en-GB"/>
                    </w:rPr>
                  </w:pPr>
                  <w:r w:rsidRPr="00D325C7">
                    <w:rPr>
                      <w:rFonts w:ascii="Calibri Light" w:hAnsi="Calibri Light" w:cs="Calibri Light"/>
                    </w:rPr>
                    <w:t xml:space="preserve">The app must be designed to </w:t>
                  </w:r>
                  <w:r w:rsidRPr="00D325C7">
                    <w:rPr>
                      <w:rStyle w:val="Strong"/>
                      <w:rFonts w:ascii="Calibri Light" w:hAnsi="Calibri Light" w:cs="Calibri Light"/>
                    </w:rPr>
                    <w:t>run hands-free once started before driving</w:t>
                  </w:r>
                  <w:r w:rsidRPr="00D325C7">
                    <w:rPr>
                      <w:rFonts w:ascii="Calibri Light" w:hAnsi="Calibri Light" w:cs="Calibri Light"/>
                    </w:rPr>
                    <w:t>. The driver should start the app before setting off, after which it will operate autonomously without user interaction while driving.</w:t>
                  </w:r>
                </w:p>
              </w:tc>
            </w:tr>
          </w:tbl>
          <w:p w14:paraId="79FD102B" w14:textId="77777777" w:rsidR="00D325C7" w:rsidRPr="00D325C7" w:rsidRDefault="00D325C7" w:rsidP="00D325C7">
            <w:pPr>
              <w:spacing w:after="0" w:line="240" w:lineRule="auto"/>
              <w:rPr>
                <w:rFonts w:ascii="Times New Roman" w:eastAsia="Times New Roman" w:hAnsi="Times New Roman" w:cs="Times New Roman"/>
                <w:vanish/>
                <w:sz w:val="24"/>
                <w:szCs w:val="24"/>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25C7" w:rsidRPr="00D325C7" w14:paraId="617B4246" w14:textId="77777777" w:rsidTr="00D325C7">
              <w:trPr>
                <w:tblCellSpacing w:w="15" w:type="dxa"/>
              </w:trPr>
              <w:tc>
                <w:tcPr>
                  <w:tcW w:w="0" w:type="auto"/>
                  <w:vAlign w:val="center"/>
                  <w:hideMark/>
                </w:tcPr>
                <w:p w14:paraId="7C624844" w14:textId="77777777" w:rsidR="00D325C7" w:rsidRPr="00D325C7" w:rsidRDefault="00D325C7" w:rsidP="00D325C7">
                  <w:pPr>
                    <w:spacing w:after="0" w:line="240" w:lineRule="auto"/>
                    <w:rPr>
                      <w:rFonts w:ascii="Times New Roman" w:eastAsia="Times New Roman" w:hAnsi="Times New Roman" w:cs="Times New Roman"/>
                      <w:sz w:val="24"/>
                      <w:szCs w:val="24"/>
                      <w:lang w:eastAsia="en-GB"/>
                    </w:rPr>
                  </w:pPr>
                </w:p>
              </w:tc>
            </w:tr>
          </w:tbl>
          <w:p w14:paraId="12C99A32" w14:textId="061E333C" w:rsidR="008A5A42" w:rsidRPr="008A5A42" w:rsidRDefault="008A5A42" w:rsidP="008A5A42">
            <w:pPr>
              <w:spacing w:after="0" w:line="240" w:lineRule="auto"/>
              <w:rPr>
                <w:rFonts w:ascii="Calibri Light" w:eastAsia="Times New Roman" w:hAnsi="Calibri Light" w:cs="Calibri Light"/>
                <w:sz w:val="24"/>
                <w:szCs w:val="24"/>
                <w:lang w:eastAsia="en-GB"/>
              </w:rPr>
            </w:pPr>
          </w:p>
        </w:tc>
      </w:tr>
      <w:tr w:rsidR="008A5A42" w:rsidRPr="008A5A42" w14:paraId="3BF273D2" w14:textId="77777777" w:rsidTr="008A5A42">
        <w:trPr>
          <w:tblCellSpacing w:w="15" w:type="dxa"/>
        </w:trPr>
        <w:tc>
          <w:tcPr>
            <w:tcW w:w="659" w:type="dxa"/>
            <w:vAlign w:val="center"/>
            <w:hideMark/>
          </w:tcPr>
          <w:p w14:paraId="6C97E970"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sz w:val="24"/>
                <w:szCs w:val="24"/>
                <w:lang w:eastAsia="en-GB"/>
              </w:rPr>
              <w:t>FR-10</w:t>
            </w:r>
          </w:p>
        </w:tc>
        <w:tc>
          <w:tcPr>
            <w:tcW w:w="1814" w:type="dxa"/>
            <w:vAlign w:val="center"/>
            <w:hideMark/>
          </w:tcPr>
          <w:p w14:paraId="1AE36BCB"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b/>
                <w:bCs/>
                <w:sz w:val="24"/>
                <w:szCs w:val="24"/>
                <w:lang w:eastAsia="en-GB"/>
              </w:rPr>
              <w:t>User Interface</w:t>
            </w:r>
          </w:p>
        </w:tc>
        <w:tc>
          <w:tcPr>
            <w:tcW w:w="0" w:type="auto"/>
            <w:vAlign w:val="center"/>
            <w:hideMark/>
          </w:tcPr>
          <w:p w14:paraId="21AB1933"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sz w:val="24"/>
                <w:szCs w:val="24"/>
                <w:lang w:eastAsia="en-GB"/>
              </w:rPr>
              <w:t>The display must show detected limit, map limit, current speed, and visual warning status.</w:t>
            </w:r>
          </w:p>
        </w:tc>
      </w:tr>
    </w:tbl>
    <w:p w14:paraId="5BE32A17" w14:textId="2D29D141" w:rsidR="008A5A42" w:rsidRDefault="008A5A42" w:rsidP="008A5A42">
      <w:pPr>
        <w:rPr>
          <w:rFonts w:ascii="Calibri Light" w:hAnsi="Calibri Light" w:cs="Calibri Light"/>
        </w:rPr>
      </w:pPr>
    </w:p>
    <w:p w14:paraId="384D63C9" w14:textId="0C1AD7A0" w:rsidR="008A5A42" w:rsidRDefault="008A5A42" w:rsidP="008A5A42">
      <w:pPr>
        <w:rPr>
          <w:rFonts w:ascii="Calibri Light" w:hAnsi="Calibri Light" w:cs="Calibri Light"/>
        </w:rPr>
      </w:pPr>
    </w:p>
    <w:p w14:paraId="02E17969" w14:textId="77777777" w:rsidR="008A5A42" w:rsidRPr="008A5A42" w:rsidRDefault="008A5A42" w:rsidP="008A5A42">
      <w:pPr>
        <w:pStyle w:val="Heading3"/>
        <w:rPr>
          <w:rFonts w:ascii="Calibri Light" w:hAnsi="Calibri Light" w:cs="Calibri Light"/>
          <w:sz w:val="24"/>
          <w:szCs w:val="24"/>
        </w:rPr>
      </w:pPr>
      <w:r w:rsidRPr="008A5A42">
        <w:rPr>
          <w:rStyle w:val="Strong"/>
          <w:rFonts w:ascii="Calibri Light" w:hAnsi="Calibri Light" w:cs="Calibri Light"/>
          <w:b/>
          <w:bCs/>
          <w:sz w:val="24"/>
          <w:szCs w:val="24"/>
        </w:rPr>
        <w:lastRenderedPageBreak/>
        <w:t>2. Non-Functional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7320"/>
      </w:tblGrid>
      <w:tr w:rsidR="008A5A42" w:rsidRPr="008A5A42" w14:paraId="0ABF2A63" w14:textId="77777777" w:rsidTr="008A5A42">
        <w:trPr>
          <w:tblHeader/>
          <w:tblCellSpacing w:w="15" w:type="dxa"/>
        </w:trPr>
        <w:tc>
          <w:tcPr>
            <w:tcW w:w="1651" w:type="dxa"/>
            <w:vAlign w:val="center"/>
            <w:hideMark/>
          </w:tcPr>
          <w:p w14:paraId="0ABDD02B" w14:textId="77777777" w:rsidR="008A5A42" w:rsidRPr="008A5A42" w:rsidRDefault="008A5A42" w:rsidP="008A5A42">
            <w:pPr>
              <w:spacing w:after="0" w:line="240" w:lineRule="auto"/>
              <w:jc w:val="center"/>
              <w:rPr>
                <w:rFonts w:ascii="Calibri Light" w:eastAsia="Times New Roman" w:hAnsi="Calibri Light" w:cs="Calibri Light"/>
                <w:b/>
                <w:bCs/>
                <w:sz w:val="24"/>
                <w:szCs w:val="24"/>
                <w:lang w:eastAsia="en-GB"/>
              </w:rPr>
            </w:pPr>
            <w:r w:rsidRPr="008A5A42">
              <w:rPr>
                <w:rFonts w:ascii="Calibri Light" w:eastAsia="Times New Roman" w:hAnsi="Calibri Light" w:cs="Calibri Light"/>
                <w:b/>
                <w:bCs/>
                <w:sz w:val="24"/>
                <w:szCs w:val="24"/>
                <w:lang w:eastAsia="en-GB"/>
              </w:rPr>
              <w:t>Category</w:t>
            </w:r>
          </w:p>
        </w:tc>
        <w:tc>
          <w:tcPr>
            <w:tcW w:w="7275" w:type="dxa"/>
            <w:vAlign w:val="center"/>
            <w:hideMark/>
          </w:tcPr>
          <w:p w14:paraId="2EE7B95E" w14:textId="77777777" w:rsidR="008A5A42" w:rsidRPr="008A5A42" w:rsidRDefault="008A5A42" w:rsidP="008A5A42">
            <w:pPr>
              <w:spacing w:after="0" w:line="240" w:lineRule="auto"/>
              <w:jc w:val="center"/>
              <w:rPr>
                <w:rFonts w:ascii="Calibri Light" w:eastAsia="Times New Roman" w:hAnsi="Calibri Light" w:cs="Calibri Light"/>
                <w:b/>
                <w:bCs/>
                <w:sz w:val="24"/>
                <w:szCs w:val="24"/>
                <w:lang w:eastAsia="en-GB"/>
              </w:rPr>
            </w:pPr>
            <w:r w:rsidRPr="008A5A42">
              <w:rPr>
                <w:rFonts w:ascii="Calibri Light" w:eastAsia="Times New Roman" w:hAnsi="Calibri Light" w:cs="Calibri Light"/>
                <w:b/>
                <w:bCs/>
                <w:sz w:val="24"/>
                <w:szCs w:val="24"/>
                <w:lang w:eastAsia="en-GB"/>
              </w:rPr>
              <w:t>Requirement</w:t>
            </w:r>
          </w:p>
        </w:tc>
      </w:tr>
      <w:tr w:rsidR="008A5A42" w:rsidRPr="008A5A42" w14:paraId="26CC2B25" w14:textId="77777777" w:rsidTr="008A5A42">
        <w:trPr>
          <w:tblCellSpacing w:w="15" w:type="dxa"/>
        </w:trPr>
        <w:tc>
          <w:tcPr>
            <w:tcW w:w="1651" w:type="dxa"/>
            <w:vAlign w:val="center"/>
            <w:hideMark/>
          </w:tcPr>
          <w:p w14:paraId="62C9C645"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b/>
                <w:bCs/>
                <w:sz w:val="24"/>
                <w:szCs w:val="24"/>
                <w:lang w:eastAsia="en-GB"/>
              </w:rPr>
              <w:t>Performance</w:t>
            </w:r>
          </w:p>
        </w:tc>
        <w:tc>
          <w:tcPr>
            <w:tcW w:w="7275"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5"/>
            </w:tblGrid>
            <w:tr w:rsidR="00033772" w:rsidRPr="00033772" w14:paraId="19CFBFCF" w14:textId="77777777" w:rsidTr="00033772">
              <w:trPr>
                <w:tblCellSpacing w:w="15" w:type="dxa"/>
              </w:trPr>
              <w:tc>
                <w:tcPr>
                  <w:tcW w:w="0" w:type="auto"/>
                  <w:vAlign w:val="center"/>
                  <w:hideMark/>
                </w:tcPr>
                <w:p w14:paraId="45383ED8" w14:textId="77777777" w:rsidR="00033772" w:rsidRPr="00033772" w:rsidRDefault="00033772" w:rsidP="00033772">
                  <w:pPr>
                    <w:spacing w:after="0" w:line="240" w:lineRule="auto"/>
                    <w:rPr>
                      <w:rFonts w:ascii="Calibri Light" w:eastAsia="Times New Roman" w:hAnsi="Calibri Light" w:cs="Calibri Light"/>
                      <w:sz w:val="24"/>
                      <w:szCs w:val="24"/>
                      <w:lang w:eastAsia="en-GB"/>
                    </w:rPr>
                  </w:pPr>
                  <w:r w:rsidRPr="00033772">
                    <w:rPr>
                      <w:rFonts w:ascii="Calibri Light" w:eastAsia="Times New Roman" w:hAnsi="Calibri Light" w:cs="Calibri Light"/>
                      <w:sz w:val="24"/>
                      <w:szCs w:val="24"/>
                      <w:lang w:eastAsia="en-GB"/>
                    </w:rPr>
                    <w:t xml:space="preserve">The system must detect and classify a visible speed sign within 1 second of it appearing in view. Frame rate must remain </w:t>
                  </w:r>
                  <w:r w:rsidRPr="00033772">
                    <w:rPr>
                      <w:rFonts w:ascii="Calibri Light" w:eastAsia="Times New Roman" w:hAnsi="Calibri Light" w:cs="Calibri Light"/>
                      <w:b/>
                      <w:bCs/>
                      <w:sz w:val="24"/>
                      <w:szCs w:val="24"/>
                      <w:lang w:eastAsia="en-GB"/>
                    </w:rPr>
                    <w:t>≥30 FPS</w:t>
                  </w:r>
                  <w:r w:rsidRPr="00033772">
                    <w:rPr>
                      <w:rFonts w:ascii="Calibri Light" w:eastAsia="Times New Roman" w:hAnsi="Calibri Light" w:cs="Calibri Light"/>
                      <w:sz w:val="24"/>
                      <w:szCs w:val="24"/>
                      <w:lang w:eastAsia="en-GB"/>
                    </w:rPr>
                    <w:t xml:space="preserve"> under normal operation and at least </w:t>
                  </w:r>
                  <w:r w:rsidRPr="00033772">
                    <w:rPr>
                      <w:rFonts w:ascii="Calibri Light" w:eastAsia="Times New Roman" w:hAnsi="Calibri Light" w:cs="Calibri Light"/>
                      <w:b/>
                      <w:bCs/>
                      <w:sz w:val="24"/>
                      <w:szCs w:val="24"/>
                      <w:lang w:eastAsia="en-GB"/>
                    </w:rPr>
                    <w:t>24 FPS</w:t>
                  </w:r>
                  <w:r w:rsidRPr="00033772">
                    <w:rPr>
                      <w:rFonts w:ascii="Calibri Light" w:eastAsia="Times New Roman" w:hAnsi="Calibri Light" w:cs="Calibri Light"/>
                      <w:sz w:val="24"/>
                      <w:szCs w:val="24"/>
                      <w:lang w:eastAsia="en-GB"/>
                    </w:rPr>
                    <w:t xml:space="preserve"> in the worst-case scenario with OCR active.</w:t>
                  </w:r>
                </w:p>
              </w:tc>
            </w:tr>
          </w:tbl>
          <w:p w14:paraId="51FE2BC9" w14:textId="77777777" w:rsidR="00033772" w:rsidRPr="00033772" w:rsidRDefault="00033772" w:rsidP="00033772">
            <w:pPr>
              <w:spacing w:after="0" w:line="240" w:lineRule="auto"/>
              <w:rPr>
                <w:rFonts w:ascii="Calibri Light" w:eastAsia="Times New Roman" w:hAnsi="Calibri Light" w:cs="Calibri Light"/>
                <w:vanish/>
                <w:sz w:val="24"/>
                <w:szCs w:val="24"/>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772" w:rsidRPr="00033772" w14:paraId="74FCEF32" w14:textId="77777777" w:rsidTr="00033772">
              <w:trPr>
                <w:tblCellSpacing w:w="15" w:type="dxa"/>
              </w:trPr>
              <w:tc>
                <w:tcPr>
                  <w:tcW w:w="0" w:type="auto"/>
                  <w:vAlign w:val="center"/>
                  <w:hideMark/>
                </w:tcPr>
                <w:p w14:paraId="1EE291B7" w14:textId="77777777" w:rsidR="00033772" w:rsidRPr="00033772" w:rsidRDefault="00033772" w:rsidP="00033772">
                  <w:pPr>
                    <w:spacing w:after="0" w:line="240" w:lineRule="auto"/>
                    <w:rPr>
                      <w:rFonts w:ascii="Calibri Light" w:eastAsia="Times New Roman" w:hAnsi="Calibri Light" w:cs="Calibri Light"/>
                      <w:sz w:val="24"/>
                      <w:szCs w:val="24"/>
                      <w:lang w:eastAsia="en-GB"/>
                    </w:rPr>
                  </w:pPr>
                </w:p>
              </w:tc>
            </w:tr>
          </w:tbl>
          <w:p w14:paraId="71C828A5" w14:textId="22BCEF62" w:rsidR="008A5A42" w:rsidRPr="008A5A42" w:rsidRDefault="008A5A42" w:rsidP="008A5A42">
            <w:pPr>
              <w:spacing w:after="0" w:line="240" w:lineRule="auto"/>
              <w:rPr>
                <w:rFonts w:ascii="Calibri Light" w:eastAsia="Times New Roman" w:hAnsi="Calibri Light" w:cs="Calibri Light"/>
                <w:sz w:val="24"/>
                <w:szCs w:val="24"/>
                <w:lang w:eastAsia="en-GB"/>
              </w:rPr>
            </w:pPr>
          </w:p>
        </w:tc>
      </w:tr>
      <w:tr w:rsidR="008A5A42" w:rsidRPr="008A5A42" w14:paraId="77D24012" w14:textId="77777777" w:rsidTr="008A5A42">
        <w:trPr>
          <w:tblCellSpacing w:w="15" w:type="dxa"/>
        </w:trPr>
        <w:tc>
          <w:tcPr>
            <w:tcW w:w="1651" w:type="dxa"/>
            <w:vAlign w:val="center"/>
            <w:hideMark/>
          </w:tcPr>
          <w:p w14:paraId="019FDED2"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b/>
                <w:bCs/>
                <w:sz w:val="24"/>
                <w:szCs w:val="24"/>
                <w:lang w:eastAsia="en-GB"/>
              </w:rPr>
              <w:t>Accuracy</w:t>
            </w:r>
          </w:p>
        </w:tc>
        <w:tc>
          <w:tcPr>
            <w:tcW w:w="7275" w:type="dxa"/>
            <w:vAlign w:val="center"/>
            <w:hideMark/>
          </w:tcPr>
          <w:p w14:paraId="6D33D07D" w14:textId="722227D8" w:rsidR="008A5A42" w:rsidRPr="008A5A42" w:rsidRDefault="00033772" w:rsidP="008A5A42">
            <w:pPr>
              <w:spacing w:after="0" w:line="240" w:lineRule="auto"/>
              <w:rPr>
                <w:rFonts w:ascii="Calibri Light" w:eastAsia="Times New Roman" w:hAnsi="Calibri Light" w:cs="Calibri Light"/>
                <w:sz w:val="24"/>
                <w:szCs w:val="24"/>
                <w:lang w:eastAsia="en-GB"/>
              </w:rPr>
            </w:pPr>
            <w:r w:rsidRPr="00033772">
              <w:rPr>
                <w:rFonts w:ascii="Calibri Light" w:eastAsia="Times New Roman" w:hAnsi="Calibri Light" w:cs="Calibri Light"/>
                <w:sz w:val="24"/>
                <w:szCs w:val="24"/>
                <w:lang w:eastAsia="en-GB"/>
              </w:rPr>
              <w:t xml:space="preserve">Detection accuracy must achieve </w:t>
            </w:r>
            <w:r w:rsidRPr="00033772">
              <w:rPr>
                <w:rFonts w:ascii="Calibri Light" w:eastAsia="Times New Roman" w:hAnsi="Calibri Light" w:cs="Calibri Light"/>
                <w:b/>
                <w:bCs/>
                <w:sz w:val="24"/>
                <w:szCs w:val="24"/>
                <w:lang w:eastAsia="en-GB"/>
              </w:rPr>
              <w:t>≥95% correct value recognition</w:t>
            </w:r>
            <w:r w:rsidRPr="00033772">
              <w:rPr>
                <w:rFonts w:ascii="Calibri Light" w:eastAsia="Times New Roman" w:hAnsi="Calibri Light" w:cs="Calibri Light"/>
                <w:sz w:val="24"/>
                <w:szCs w:val="24"/>
                <w:lang w:eastAsia="en-GB"/>
              </w:rPr>
              <w:t xml:space="preserve"> for standard daylight conditions and </w:t>
            </w:r>
            <w:r w:rsidRPr="00033772">
              <w:rPr>
                <w:rFonts w:ascii="Calibri Light" w:eastAsia="Times New Roman" w:hAnsi="Calibri Light" w:cs="Calibri Light"/>
                <w:b/>
                <w:bCs/>
                <w:sz w:val="24"/>
                <w:szCs w:val="24"/>
                <w:lang w:eastAsia="en-GB"/>
              </w:rPr>
              <w:t>≥90% under night or adverse weather</w:t>
            </w:r>
            <w:r w:rsidRPr="00033772">
              <w:rPr>
                <w:rFonts w:ascii="Calibri Light" w:eastAsia="Times New Roman" w:hAnsi="Calibri Light" w:cs="Calibri Light"/>
                <w:sz w:val="24"/>
                <w:szCs w:val="24"/>
                <w:lang w:eastAsia="en-GB"/>
              </w:rPr>
              <w:t xml:space="preserve">. False positive rate for non-speed signs must remain </w:t>
            </w:r>
            <w:r w:rsidRPr="00033772">
              <w:rPr>
                <w:rFonts w:ascii="Calibri Light" w:eastAsia="Times New Roman" w:hAnsi="Calibri Light" w:cs="Calibri Light"/>
                <w:b/>
                <w:bCs/>
                <w:sz w:val="24"/>
                <w:szCs w:val="24"/>
                <w:lang w:eastAsia="en-GB"/>
              </w:rPr>
              <w:t>≤1%</w:t>
            </w:r>
            <w:r w:rsidRPr="00033772">
              <w:rPr>
                <w:rFonts w:ascii="Calibri Light" w:eastAsia="Times New Roman" w:hAnsi="Calibri Light" w:cs="Calibri Light"/>
                <w:sz w:val="24"/>
                <w:szCs w:val="24"/>
                <w:lang w:eastAsia="en-GB"/>
              </w:rPr>
              <w:t>.</w:t>
            </w:r>
          </w:p>
        </w:tc>
      </w:tr>
      <w:tr w:rsidR="008A5A42" w:rsidRPr="008A5A42" w14:paraId="6F7F1B5D" w14:textId="77777777" w:rsidTr="008A5A42">
        <w:trPr>
          <w:tblCellSpacing w:w="15" w:type="dxa"/>
        </w:trPr>
        <w:tc>
          <w:tcPr>
            <w:tcW w:w="1651" w:type="dxa"/>
            <w:vAlign w:val="center"/>
            <w:hideMark/>
          </w:tcPr>
          <w:p w14:paraId="57F0F73C"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b/>
                <w:bCs/>
                <w:sz w:val="24"/>
                <w:szCs w:val="24"/>
                <w:lang w:eastAsia="en-GB"/>
              </w:rPr>
              <w:t>Usability</w:t>
            </w:r>
          </w:p>
        </w:tc>
        <w:tc>
          <w:tcPr>
            <w:tcW w:w="7275" w:type="dxa"/>
            <w:vAlign w:val="center"/>
            <w:hideMark/>
          </w:tcPr>
          <w:p w14:paraId="5249AD03"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sz w:val="24"/>
                <w:szCs w:val="24"/>
                <w:lang w:eastAsia="en-GB"/>
              </w:rPr>
              <w:t>The interface must be simple, with minimal interaction required during operation (e.g., a single “Start Detection” button).</w:t>
            </w:r>
          </w:p>
        </w:tc>
      </w:tr>
      <w:tr w:rsidR="008A5A42" w:rsidRPr="008A5A42" w14:paraId="736F9C9A" w14:textId="77777777" w:rsidTr="008A5A42">
        <w:trPr>
          <w:tblCellSpacing w:w="15" w:type="dxa"/>
        </w:trPr>
        <w:tc>
          <w:tcPr>
            <w:tcW w:w="1651" w:type="dxa"/>
            <w:vAlign w:val="center"/>
            <w:hideMark/>
          </w:tcPr>
          <w:p w14:paraId="7A499F5D"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b/>
                <w:bCs/>
                <w:sz w:val="24"/>
                <w:szCs w:val="24"/>
                <w:lang w:eastAsia="en-GB"/>
              </w:rPr>
              <w:t>Reliability</w:t>
            </w:r>
          </w:p>
        </w:tc>
        <w:tc>
          <w:tcPr>
            <w:tcW w:w="7275"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5"/>
            </w:tblGrid>
            <w:tr w:rsidR="00033772" w:rsidRPr="00033772" w14:paraId="159F21B8" w14:textId="77777777" w:rsidTr="00033772">
              <w:trPr>
                <w:tblCellSpacing w:w="15" w:type="dxa"/>
              </w:trPr>
              <w:tc>
                <w:tcPr>
                  <w:tcW w:w="0" w:type="auto"/>
                  <w:vAlign w:val="center"/>
                  <w:hideMark/>
                </w:tcPr>
                <w:p w14:paraId="1B51365C" w14:textId="77777777" w:rsidR="00033772" w:rsidRPr="00033772" w:rsidRDefault="00033772" w:rsidP="00033772">
                  <w:pPr>
                    <w:spacing w:after="0" w:line="240" w:lineRule="auto"/>
                    <w:rPr>
                      <w:rFonts w:ascii="Calibri Light" w:eastAsia="Times New Roman" w:hAnsi="Calibri Light" w:cs="Calibri Light"/>
                      <w:sz w:val="24"/>
                      <w:szCs w:val="24"/>
                      <w:lang w:eastAsia="en-GB"/>
                    </w:rPr>
                  </w:pPr>
                  <w:r w:rsidRPr="00033772">
                    <w:rPr>
                      <w:rFonts w:ascii="Calibri Light" w:eastAsia="Times New Roman" w:hAnsi="Calibri Light" w:cs="Calibri Light"/>
                      <w:sz w:val="24"/>
                      <w:szCs w:val="24"/>
                      <w:lang w:eastAsia="en-GB"/>
                    </w:rPr>
                    <w:t xml:space="preserve">The app must operate continuously for </w:t>
                  </w:r>
                  <w:r w:rsidRPr="00033772">
                    <w:rPr>
                      <w:rFonts w:ascii="Calibri Light" w:eastAsia="Times New Roman" w:hAnsi="Calibri Light" w:cs="Calibri Light"/>
                      <w:b/>
                      <w:bCs/>
                      <w:sz w:val="24"/>
                      <w:szCs w:val="24"/>
                      <w:lang w:eastAsia="en-GB"/>
                    </w:rPr>
                    <w:t>24 hours or longer</w:t>
                  </w:r>
                  <w:r w:rsidRPr="00033772">
                    <w:rPr>
                      <w:rFonts w:ascii="Calibri Light" w:eastAsia="Times New Roman" w:hAnsi="Calibri Light" w:cs="Calibri Light"/>
                      <w:sz w:val="24"/>
                      <w:szCs w:val="24"/>
                      <w:lang w:eastAsia="en-GB"/>
                    </w:rPr>
                    <w:t xml:space="preserve"> without freezing, crashing, or notable performance degradation.</w:t>
                  </w:r>
                </w:p>
              </w:tc>
            </w:tr>
          </w:tbl>
          <w:p w14:paraId="14DD4F76" w14:textId="77777777" w:rsidR="00033772" w:rsidRPr="00033772" w:rsidRDefault="00033772" w:rsidP="00033772">
            <w:pPr>
              <w:spacing w:after="0" w:line="240" w:lineRule="auto"/>
              <w:rPr>
                <w:rFonts w:ascii="Calibri Light" w:eastAsia="Times New Roman" w:hAnsi="Calibri Light" w:cs="Calibri Light"/>
                <w:vanish/>
                <w:sz w:val="24"/>
                <w:szCs w:val="24"/>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772" w:rsidRPr="00033772" w14:paraId="2EFEF48C" w14:textId="77777777" w:rsidTr="00033772">
              <w:trPr>
                <w:tblCellSpacing w:w="15" w:type="dxa"/>
              </w:trPr>
              <w:tc>
                <w:tcPr>
                  <w:tcW w:w="0" w:type="auto"/>
                  <w:vAlign w:val="center"/>
                  <w:hideMark/>
                </w:tcPr>
                <w:p w14:paraId="093E1D84" w14:textId="77777777" w:rsidR="00033772" w:rsidRPr="00033772" w:rsidRDefault="00033772" w:rsidP="00033772">
                  <w:pPr>
                    <w:spacing w:after="0" w:line="240" w:lineRule="auto"/>
                    <w:rPr>
                      <w:rFonts w:ascii="Calibri Light" w:eastAsia="Times New Roman" w:hAnsi="Calibri Light" w:cs="Calibri Light"/>
                      <w:sz w:val="24"/>
                      <w:szCs w:val="24"/>
                      <w:lang w:eastAsia="en-GB"/>
                    </w:rPr>
                  </w:pPr>
                </w:p>
              </w:tc>
            </w:tr>
          </w:tbl>
          <w:p w14:paraId="7573B83B" w14:textId="5A12B907" w:rsidR="008A5A42" w:rsidRPr="008A5A42" w:rsidRDefault="008A5A42" w:rsidP="008A5A42">
            <w:pPr>
              <w:spacing w:after="0" w:line="240" w:lineRule="auto"/>
              <w:rPr>
                <w:rFonts w:ascii="Calibri Light" w:eastAsia="Times New Roman" w:hAnsi="Calibri Light" w:cs="Calibri Light"/>
                <w:sz w:val="24"/>
                <w:szCs w:val="24"/>
                <w:lang w:eastAsia="en-GB"/>
              </w:rPr>
            </w:pPr>
          </w:p>
        </w:tc>
      </w:tr>
      <w:tr w:rsidR="008A5A42" w:rsidRPr="008A5A42" w14:paraId="687DB80A" w14:textId="77777777" w:rsidTr="008A5A42">
        <w:trPr>
          <w:tblCellSpacing w:w="15" w:type="dxa"/>
        </w:trPr>
        <w:tc>
          <w:tcPr>
            <w:tcW w:w="1651" w:type="dxa"/>
            <w:vAlign w:val="center"/>
            <w:hideMark/>
          </w:tcPr>
          <w:p w14:paraId="1BD7B2D0"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b/>
                <w:bCs/>
                <w:sz w:val="24"/>
                <w:szCs w:val="24"/>
                <w:lang w:eastAsia="en-GB"/>
              </w:rPr>
              <w:t>Compatibility</w:t>
            </w:r>
          </w:p>
        </w:tc>
        <w:tc>
          <w:tcPr>
            <w:tcW w:w="7275" w:type="dxa"/>
            <w:vAlign w:val="center"/>
            <w:hideMark/>
          </w:tcPr>
          <w:p w14:paraId="3CF39A92"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sz w:val="24"/>
                <w:szCs w:val="24"/>
                <w:lang w:eastAsia="en-GB"/>
              </w:rPr>
              <w:t>The app must function on standard modern smartphones or embedded devices with a camera and GPS (e.g., Android, iOS, Raspberry Pi).</w:t>
            </w:r>
          </w:p>
        </w:tc>
      </w:tr>
      <w:tr w:rsidR="008A5A42" w:rsidRPr="008A5A42" w14:paraId="048F1236" w14:textId="77777777" w:rsidTr="008A5A42">
        <w:trPr>
          <w:tblCellSpacing w:w="15" w:type="dxa"/>
        </w:trPr>
        <w:tc>
          <w:tcPr>
            <w:tcW w:w="1651" w:type="dxa"/>
            <w:vAlign w:val="center"/>
            <w:hideMark/>
          </w:tcPr>
          <w:p w14:paraId="3A0A5224"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b/>
                <w:bCs/>
                <w:sz w:val="24"/>
                <w:szCs w:val="24"/>
                <w:lang w:eastAsia="en-GB"/>
              </w:rPr>
              <w:t>Safety</w:t>
            </w:r>
          </w:p>
        </w:tc>
        <w:tc>
          <w:tcPr>
            <w:tcW w:w="7275"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5"/>
            </w:tblGrid>
            <w:tr w:rsidR="00033772" w:rsidRPr="00033772" w14:paraId="65D839F1" w14:textId="77777777" w:rsidTr="00033772">
              <w:trPr>
                <w:tblCellSpacing w:w="15" w:type="dxa"/>
              </w:trPr>
              <w:tc>
                <w:tcPr>
                  <w:tcW w:w="0" w:type="auto"/>
                  <w:vAlign w:val="center"/>
                  <w:hideMark/>
                </w:tcPr>
                <w:p w14:paraId="120BB2D4" w14:textId="77777777" w:rsidR="00033772" w:rsidRPr="00033772" w:rsidRDefault="00033772" w:rsidP="00033772">
                  <w:pPr>
                    <w:spacing w:after="0" w:line="240" w:lineRule="auto"/>
                    <w:rPr>
                      <w:rFonts w:ascii="Calibri Light" w:eastAsia="Times New Roman" w:hAnsi="Calibri Light" w:cs="Calibri Light"/>
                      <w:sz w:val="24"/>
                      <w:szCs w:val="24"/>
                      <w:lang w:eastAsia="en-GB"/>
                    </w:rPr>
                  </w:pPr>
                  <w:r w:rsidRPr="00033772">
                    <w:rPr>
                      <w:rFonts w:ascii="Calibri Light" w:eastAsia="Times New Roman" w:hAnsi="Calibri Light" w:cs="Calibri Light"/>
                      <w:sz w:val="24"/>
                      <w:szCs w:val="24"/>
                      <w:lang w:eastAsia="en-GB"/>
                    </w:rPr>
                    <w:t>The app must not distract the driver and must run autonomously after being started, without the need for physical interaction during operation.</w:t>
                  </w:r>
                </w:p>
              </w:tc>
            </w:tr>
          </w:tbl>
          <w:p w14:paraId="3333C4F8" w14:textId="77777777" w:rsidR="00033772" w:rsidRPr="00033772" w:rsidRDefault="00033772" w:rsidP="00033772">
            <w:pPr>
              <w:spacing w:after="0" w:line="240" w:lineRule="auto"/>
              <w:rPr>
                <w:rFonts w:ascii="Calibri Light" w:eastAsia="Times New Roman" w:hAnsi="Calibri Light" w:cs="Calibri Light"/>
                <w:vanish/>
                <w:sz w:val="24"/>
                <w:szCs w:val="24"/>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772" w:rsidRPr="00033772" w14:paraId="0C806788" w14:textId="77777777" w:rsidTr="00033772">
              <w:trPr>
                <w:tblCellSpacing w:w="15" w:type="dxa"/>
              </w:trPr>
              <w:tc>
                <w:tcPr>
                  <w:tcW w:w="0" w:type="auto"/>
                  <w:vAlign w:val="center"/>
                  <w:hideMark/>
                </w:tcPr>
                <w:p w14:paraId="64181F94" w14:textId="77777777" w:rsidR="00033772" w:rsidRPr="00033772" w:rsidRDefault="00033772" w:rsidP="00033772">
                  <w:pPr>
                    <w:spacing w:after="0" w:line="240" w:lineRule="auto"/>
                    <w:rPr>
                      <w:rFonts w:ascii="Calibri Light" w:eastAsia="Times New Roman" w:hAnsi="Calibri Light" w:cs="Calibri Light"/>
                      <w:sz w:val="24"/>
                      <w:szCs w:val="24"/>
                      <w:lang w:eastAsia="en-GB"/>
                    </w:rPr>
                  </w:pPr>
                </w:p>
              </w:tc>
            </w:tr>
          </w:tbl>
          <w:p w14:paraId="38FE083E" w14:textId="43D65F1D" w:rsidR="008A5A42" w:rsidRPr="008A5A42" w:rsidRDefault="008A5A42" w:rsidP="008A5A42">
            <w:pPr>
              <w:spacing w:after="0" w:line="240" w:lineRule="auto"/>
              <w:rPr>
                <w:rFonts w:ascii="Calibri Light" w:eastAsia="Times New Roman" w:hAnsi="Calibri Light" w:cs="Calibri Light"/>
                <w:sz w:val="24"/>
                <w:szCs w:val="24"/>
                <w:lang w:eastAsia="en-GB"/>
              </w:rPr>
            </w:pPr>
          </w:p>
        </w:tc>
      </w:tr>
      <w:tr w:rsidR="008A5A42" w:rsidRPr="008A5A42" w14:paraId="3C88914F" w14:textId="77777777" w:rsidTr="008A5A42">
        <w:trPr>
          <w:tblCellSpacing w:w="15" w:type="dxa"/>
        </w:trPr>
        <w:tc>
          <w:tcPr>
            <w:tcW w:w="1651" w:type="dxa"/>
            <w:vAlign w:val="center"/>
            <w:hideMark/>
          </w:tcPr>
          <w:p w14:paraId="7FBA535E"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b/>
                <w:bCs/>
                <w:sz w:val="24"/>
                <w:szCs w:val="24"/>
                <w:lang w:eastAsia="en-GB"/>
              </w:rPr>
              <w:t>Privacy</w:t>
            </w:r>
          </w:p>
        </w:tc>
        <w:tc>
          <w:tcPr>
            <w:tcW w:w="7275" w:type="dxa"/>
            <w:vAlign w:val="center"/>
            <w:hideMark/>
          </w:tcPr>
          <w:p w14:paraId="2A1D2E5E"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sz w:val="24"/>
                <w:szCs w:val="24"/>
                <w:lang w:eastAsia="en-GB"/>
              </w:rPr>
              <w:t>All processing must be performed locally; no video or personal data should be transmitted or stored.</w:t>
            </w:r>
          </w:p>
        </w:tc>
      </w:tr>
      <w:tr w:rsidR="008A5A42" w:rsidRPr="008A5A42" w14:paraId="63C6A993" w14:textId="77777777" w:rsidTr="008A5A42">
        <w:trPr>
          <w:tblCellSpacing w:w="15" w:type="dxa"/>
        </w:trPr>
        <w:tc>
          <w:tcPr>
            <w:tcW w:w="1651" w:type="dxa"/>
            <w:vAlign w:val="center"/>
            <w:hideMark/>
          </w:tcPr>
          <w:p w14:paraId="5E3B5046"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b/>
                <w:bCs/>
                <w:sz w:val="24"/>
                <w:szCs w:val="24"/>
                <w:lang w:eastAsia="en-GB"/>
              </w:rPr>
              <w:t>Maintainability</w:t>
            </w:r>
          </w:p>
        </w:tc>
        <w:tc>
          <w:tcPr>
            <w:tcW w:w="7275" w:type="dxa"/>
            <w:vAlign w:val="center"/>
            <w:hideMark/>
          </w:tcPr>
          <w:p w14:paraId="24837FB3"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sz w:val="24"/>
                <w:szCs w:val="24"/>
                <w:lang w:eastAsia="en-GB"/>
              </w:rPr>
              <w:t>The detection model or datasets should be updatable without requiring a full reinstall.</w:t>
            </w:r>
          </w:p>
        </w:tc>
      </w:tr>
      <w:tr w:rsidR="008A5A42" w:rsidRPr="008A5A42" w14:paraId="421AA353" w14:textId="77777777" w:rsidTr="008A5A42">
        <w:trPr>
          <w:tblCellSpacing w:w="15" w:type="dxa"/>
        </w:trPr>
        <w:tc>
          <w:tcPr>
            <w:tcW w:w="1651" w:type="dxa"/>
            <w:vAlign w:val="center"/>
            <w:hideMark/>
          </w:tcPr>
          <w:p w14:paraId="57646B68"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b/>
                <w:bCs/>
                <w:sz w:val="24"/>
                <w:szCs w:val="24"/>
                <w:lang w:eastAsia="en-GB"/>
              </w:rPr>
              <w:t>Scalability</w:t>
            </w:r>
          </w:p>
        </w:tc>
        <w:tc>
          <w:tcPr>
            <w:tcW w:w="7275" w:type="dxa"/>
            <w:vAlign w:val="center"/>
            <w:hideMark/>
          </w:tcPr>
          <w:p w14:paraId="42794A0D" w14:textId="77777777" w:rsidR="008A5A42" w:rsidRPr="008A5A42" w:rsidRDefault="008A5A42" w:rsidP="008A5A42">
            <w:pPr>
              <w:spacing w:after="0" w:line="240" w:lineRule="auto"/>
              <w:rPr>
                <w:rFonts w:ascii="Calibri Light" w:eastAsia="Times New Roman" w:hAnsi="Calibri Light" w:cs="Calibri Light"/>
                <w:sz w:val="24"/>
                <w:szCs w:val="24"/>
                <w:lang w:eastAsia="en-GB"/>
              </w:rPr>
            </w:pPr>
            <w:r w:rsidRPr="008A5A42">
              <w:rPr>
                <w:rFonts w:ascii="Calibri Light" w:eastAsia="Times New Roman" w:hAnsi="Calibri Light" w:cs="Calibri Light"/>
                <w:sz w:val="24"/>
                <w:szCs w:val="24"/>
                <w:lang w:eastAsia="en-GB"/>
              </w:rPr>
              <w:t>The system design must allow future integration with additional sensors or APIs.</w:t>
            </w:r>
          </w:p>
        </w:tc>
      </w:tr>
    </w:tbl>
    <w:p w14:paraId="7CCED975" w14:textId="238D6D87" w:rsidR="008A5A42" w:rsidRDefault="008A5A42" w:rsidP="008A5A42">
      <w:pPr>
        <w:rPr>
          <w:rFonts w:ascii="Calibri Light" w:hAnsi="Calibri Light" w:cs="Calibri Light"/>
        </w:rPr>
      </w:pPr>
    </w:p>
    <w:p w14:paraId="03AFA08C" w14:textId="7CC8FD00" w:rsidR="008A5A42" w:rsidRDefault="008A5A42" w:rsidP="008A5A42">
      <w:pPr>
        <w:rPr>
          <w:rFonts w:ascii="Calibri Light" w:hAnsi="Calibri Light" w:cs="Calibri Light"/>
        </w:rPr>
      </w:pPr>
    </w:p>
    <w:p w14:paraId="791ADDD2" w14:textId="77777777" w:rsidR="00033772" w:rsidRPr="00033772" w:rsidRDefault="00033772" w:rsidP="00033772">
      <w:pPr>
        <w:rPr>
          <w:rFonts w:ascii="Calibri Light" w:hAnsi="Calibri Light" w:cs="Calibri Light"/>
          <w:b/>
          <w:bCs/>
          <w:sz w:val="24"/>
          <w:szCs w:val="24"/>
        </w:rPr>
      </w:pPr>
      <w:r w:rsidRPr="00033772">
        <w:rPr>
          <w:rFonts w:ascii="Calibri Light" w:hAnsi="Calibri Light" w:cs="Calibri Light"/>
          <w:b/>
          <w:bCs/>
          <w:sz w:val="24"/>
          <w:szCs w:val="24"/>
        </w:rPr>
        <w:t>3. Engineering and Algorithmic Standards</w:t>
      </w:r>
    </w:p>
    <w:p w14:paraId="16BCB821" w14:textId="77777777" w:rsidR="00033772" w:rsidRPr="00033772" w:rsidRDefault="00033772" w:rsidP="00033772">
      <w:pPr>
        <w:rPr>
          <w:rFonts w:ascii="Calibri Light" w:hAnsi="Calibri Light" w:cs="Calibri Light"/>
          <w:sz w:val="24"/>
          <w:szCs w:val="24"/>
        </w:rPr>
      </w:pPr>
      <w:r w:rsidRPr="00033772">
        <w:rPr>
          <w:rFonts w:ascii="Calibri Light" w:hAnsi="Calibri Light" w:cs="Calibri Light"/>
          <w:b/>
          <w:bCs/>
          <w:sz w:val="24"/>
          <w:szCs w:val="24"/>
        </w:rPr>
        <w:t>Minimum Acceptable Detection Range (for reliable operation):</w:t>
      </w:r>
    </w:p>
    <w:p w14:paraId="60F080C2" w14:textId="77777777" w:rsidR="00033772" w:rsidRPr="00033772" w:rsidRDefault="00033772" w:rsidP="00033772">
      <w:pPr>
        <w:numPr>
          <w:ilvl w:val="0"/>
          <w:numId w:val="13"/>
        </w:numPr>
        <w:rPr>
          <w:rFonts w:ascii="Calibri Light" w:hAnsi="Calibri Light" w:cs="Calibri Light"/>
          <w:sz w:val="24"/>
          <w:szCs w:val="24"/>
        </w:rPr>
      </w:pPr>
      <w:r w:rsidRPr="00033772">
        <w:rPr>
          <w:rFonts w:ascii="Calibri Light" w:hAnsi="Calibri Light" w:cs="Calibri Light"/>
          <w:sz w:val="24"/>
          <w:szCs w:val="24"/>
        </w:rPr>
        <w:t xml:space="preserve">≥ 30 metres at </w:t>
      </w:r>
      <w:r w:rsidRPr="00033772">
        <w:rPr>
          <w:rFonts w:ascii="Calibri Light" w:hAnsi="Calibri Light" w:cs="Calibri Light"/>
          <w:b/>
          <w:bCs/>
          <w:sz w:val="24"/>
          <w:szCs w:val="24"/>
        </w:rPr>
        <w:t>low speed</w:t>
      </w:r>
      <w:r w:rsidRPr="00033772">
        <w:rPr>
          <w:rFonts w:ascii="Calibri Light" w:hAnsi="Calibri Light" w:cs="Calibri Light"/>
          <w:sz w:val="24"/>
          <w:szCs w:val="24"/>
        </w:rPr>
        <w:t xml:space="preserve"> (urban driving).</w:t>
      </w:r>
    </w:p>
    <w:p w14:paraId="05888A37" w14:textId="77777777" w:rsidR="00033772" w:rsidRPr="00033772" w:rsidRDefault="00033772" w:rsidP="00033772">
      <w:pPr>
        <w:numPr>
          <w:ilvl w:val="0"/>
          <w:numId w:val="13"/>
        </w:numPr>
        <w:rPr>
          <w:rFonts w:ascii="Calibri Light" w:hAnsi="Calibri Light" w:cs="Calibri Light"/>
          <w:sz w:val="24"/>
          <w:szCs w:val="24"/>
        </w:rPr>
      </w:pPr>
      <w:r w:rsidRPr="00033772">
        <w:rPr>
          <w:rFonts w:ascii="Calibri Light" w:hAnsi="Calibri Light" w:cs="Calibri Light"/>
          <w:sz w:val="24"/>
          <w:szCs w:val="24"/>
        </w:rPr>
        <w:t xml:space="preserve">≥ 100 metres at </w:t>
      </w:r>
      <w:r w:rsidRPr="00033772">
        <w:rPr>
          <w:rFonts w:ascii="Calibri Light" w:hAnsi="Calibri Light" w:cs="Calibri Light"/>
          <w:b/>
          <w:bCs/>
          <w:sz w:val="24"/>
          <w:szCs w:val="24"/>
        </w:rPr>
        <w:t>highway speeds</w:t>
      </w:r>
      <w:r w:rsidRPr="00033772">
        <w:rPr>
          <w:rFonts w:ascii="Calibri Light" w:hAnsi="Calibri Light" w:cs="Calibri Light"/>
          <w:sz w:val="24"/>
          <w:szCs w:val="24"/>
        </w:rPr>
        <w:t>.</w:t>
      </w:r>
    </w:p>
    <w:p w14:paraId="622B1D7F" w14:textId="77777777" w:rsidR="00033772" w:rsidRPr="00033772" w:rsidRDefault="00033772" w:rsidP="00033772">
      <w:pPr>
        <w:rPr>
          <w:rFonts w:ascii="Calibri Light" w:hAnsi="Calibri Light" w:cs="Calibri Light"/>
          <w:sz w:val="24"/>
          <w:szCs w:val="24"/>
        </w:rPr>
      </w:pPr>
      <w:r w:rsidRPr="00033772">
        <w:rPr>
          <w:rFonts w:ascii="Calibri Light" w:hAnsi="Calibri Light" w:cs="Calibri Light"/>
          <w:b/>
          <w:bCs/>
          <w:sz w:val="24"/>
          <w:szCs w:val="24"/>
        </w:rPr>
        <w:t>Optimal Detection Range:</w:t>
      </w:r>
      <w:r w:rsidRPr="00033772">
        <w:rPr>
          <w:rFonts w:ascii="Calibri Light" w:hAnsi="Calibri Light" w:cs="Calibri Light"/>
          <w:sz w:val="24"/>
          <w:szCs w:val="24"/>
        </w:rPr>
        <w:br/>
        <w:t xml:space="preserve">Between </w:t>
      </w:r>
      <w:r w:rsidRPr="00033772">
        <w:rPr>
          <w:rFonts w:ascii="Calibri Light" w:hAnsi="Calibri Light" w:cs="Calibri Light"/>
          <w:b/>
          <w:bCs/>
          <w:sz w:val="24"/>
          <w:szCs w:val="24"/>
        </w:rPr>
        <w:t>50–150 metres</w:t>
      </w:r>
      <w:r w:rsidRPr="00033772">
        <w:rPr>
          <w:rFonts w:ascii="Calibri Light" w:hAnsi="Calibri Light" w:cs="Calibri Light"/>
          <w:sz w:val="24"/>
          <w:szCs w:val="24"/>
        </w:rPr>
        <w:t xml:space="preserve">, ensuring at least </w:t>
      </w:r>
      <w:r w:rsidRPr="00033772">
        <w:rPr>
          <w:rFonts w:ascii="Calibri Light" w:hAnsi="Calibri Light" w:cs="Calibri Light"/>
          <w:b/>
          <w:bCs/>
          <w:sz w:val="24"/>
          <w:szCs w:val="24"/>
        </w:rPr>
        <w:t>1.5–3 seconds of driver pre-warning time</w:t>
      </w:r>
      <w:r w:rsidRPr="00033772">
        <w:rPr>
          <w:rFonts w:ascii="Calibri Light" w:hAnsi="Calibri Light" w:cs="Calibri Light"/>
          <w:sz w:val="24"/>
          <w:szCs w:val="24"/>
        </w:rPr>
        <w:t xml:space="preserve"> at normal driving speeds.</w:t>
      </w:r>
    </w:p>
    <w:p w14:paraId="459EDD70" w14:textId="7AA1F603" w:rsidR="00033772" w:rsidRDefault="00033772" w:rsidP="008A5A42">
      <w:pPr>
        <w:rPr>
          <w:rFonts w:ascii="Calibri Light" w:hAnsi="Calibri Light" w:cs="Calibri Light"/>
        </w:rPr>
      </w:pPr>
    </w:p>
    <w:p w14:paraId="3267D99C" w14:textId="55140DB6" w:rsidR="00033772" w:rsidRDefault="00033772" w:rsidP="008A5A42">
      <w:pPr>
        <w:rPr>
          <w:rFonts w:ascii="Calibri Light" w:hAnsi="Calibri Light" w:cs="Calibri Light"/>
        </w:rPr>
      </w:pPr>
    </w:p>
    <w:p w14:paraId="7D5EE95D" w14:textId="3D2B845B" w:rsidR="00033772" w:rsidRDefault="00033772" w:rsidP="008A5A42">
      <w:pPr>
        <w:rPr>
          <w:rFonts w:ascii="Calibri Light" w:hAnsi="Calibri Light" w:cs="Calibri Light"/>
        </w:rPr>
      </w:pPr>
    </w:p>
    <w:p w14:paraId="038F86C1" w14:textId="77777777" w:rsidR="001D0BC0" w:rsidRPr="001D0BC0" w:rsidRDefault="001D0BC0" w:rsidP="001D0BC0">
      <w:pPr>
        <w:rPr>
          <w:rFonts w:ascii="Calibri Light" w:hAnsi="Calibri Light" w:cs="Calibri Light"/>
          <w:b/>
          <w:bCs/>
          <w:sz w:val="24"/>
          <w:szCs w:val="24"/>
        </w:rPr>
      </w:pPr>
      <w:r w:rsidRPr="001D0BC0">
        <w:rPr>
          <w:rFonts w:ascii="Calibri Light" w:hAnsi="Calibri Light" w:cs="Calibri Light"/>
          <w:b/>
          <w:bCs/>
          <w:sz w:val="24"/>
          <w:szCs w:val="24"/>
        </w:rPr>
        <w:lastRenderedPageBreak/>
        <w:t>4. Typical Detection Distance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7"/>
        <w:gridCol w:w="1561"/>
        <w:gridCol w:w="1833"/>
        <w:gridCol w:w="3755"/>
      </w:tblGrid>
      <w:tr w:rsidR="001D0BC0" w:rsidRPr="001D0BC0" w14:paraId="3E7ADD24" w14:textId="77777777" w:rsidTr="001D0BC0">
        <w:trPr>
          <w:tblHeader/>
          <w:tblCellSpacing w:w="15" w:type="dxa"/>
        </w:trPr>
        <w:tc>
          <w:tcPr>
            <w:tcW w:w="0" w:type="auto"/>
            <w:vAlign w:val="center"/>
            <w:hideMark/>
          </w:tcPr>
          <w:p w14:paraId="343140A1" w14:textId="77777777" w:rsidR="001D0BC0" w:rsidRPr="001D0BC0" w:rsidRDefault="001D0BC0" w:rsidP="001D0BC0">
            <w:pPr>
              <w:rPr>
                <w:rFonts w:ascii="Calibri Light" w:hAnsi="Calibri Light" w:cs="Calibri Light"/>
                <w:b/>
                <w:bCs/>
                <w:sz w:val="24"/>
                <w:szCs w:val="24"/>
              </w:rPr>
            </w:pPr>
            <w:r w:rsidRPr="001D0BC0">
              <w:rPr>
                <w:rFonts w:ascii="Calibri Light" w:hAnsi="Calibri Light" w:cs="Calibri Light"/>
                <w:b/>
                <w:bCs/>
                <w:sz w:val="24"/>
                <w:szCs w:val="24"/>
              </w:rPr>
              <w:t>Context</w:t>
            </w:r>
          </w:p>
        </w:tc>
        <w:tc>
          <w:tcPr>
            <w:tcW w:w="0" w:type="auto"/>
            <w:vAlign w:val="center"/>
            <w:hideMark/>
          </w:tcPr>
          <w:p w14:paraId="608921E6" w14:textId="77777777" w:rsidR="001D0BC0" w:rsidRPr="001D0BC0" w:rsidRDefault="001D0BC0" w:rsidP="001D0BC0">
            <w:pPr>
              <w:rPr>
                <w:rFonts w:ascii="Calibri Light" w:hAnsi="Calibri Light" w:cs="Calibri Light"/>
                <w:b/>
                <w:bCs/>
                <w:sz w:val="24"/>
                <w:szCs w:val="24"/>
              </w:rPr>
            </w:pPr>
            <w:r w:rsidRPr="001D0BC0">
              <w:rPr>
                <w:rFonts w:ascii="Calibri Light" w:hAnsi="Calibri Light" w:cs="Calibri Light"/>
                <w:b/>
                <w:bCs/>
                <w:sz w:val="24"/>
                <w:szCs w:val="24"/>
              </w:rPr>
              <w:t>Speed Limit</w:t>
            </w:r>
          </w:p>
        </w:tc>
        <w:tc>
          <w:tcPr>
            <w:tcW w:w="0" w:type="auto"/>
            <w:vAlign w:val="center"/>
            <w:hideMark/>
          </w:tcPr>
          <w:p w14:paraId="07E6645A" w14:textId="77777777" w:rsidR="001D0BC0" w:rsidRPr="001D0BC0" w:rsidRDefault="001D0BC0" w:rsidP="001D0BC0">
            <w:pPr>
              <w:rPr>
                <w:rFonts w:ascii="Calibri Light" w:hAnsi="Calibri Light" w:cs="Calibri Light"/>
                <w:b/>
                <w:bCs/>
                <w:sz w:val="24"/>
                <w:szCs w:val="24"/>
              </w:rPr>
            </w:pPr>
            <w:r w:rsidRPr="001D0BC0">
              <w:rPr>
                <w:rFonts w:ascii="Calibri Light" w:hAnsi="Calibri Light" w:cs="Calibri Light"/>
                <w:b/>
                <w:bCs/>
                <w:sz w:val="24"/>
                <w:szCs w:val="24"/>
              </w:rPr>
              <w:t>Required Detection Distance</w:t>
            </w:r>
          </w:p>
        </w:tc>
        <w:tc>
          <w:tcPr>
            <w:tcW w:w="0" w:type="auto"/>
            <w:vAlign w:val="center"/>
            <w:hideMark/>
          </w:tcPr>
          <w:p w14:paraId="2CA48479" w14:textId="77777777" w:rsidR="001D0BC0" w:rsidRPr="001D0BC0" w:rsidRDefault="001D0BC0" w:rsidP="001D0BC0">
            <w:pPr>
              <w:rPr>
                <w:rFonts w:ascii="Calibri Light" w:hAnsi="Calibri Light" w:cs="Calibri Light"/>
                <w:b/>
                <w:bCs/>
                <w:sz w:val="24"/>
                <w:szCs w:val="24"/>
              </w:rPr>
            </w:pPr>
            <w:r w:rsidRPr="001D0BC0">
              <w:rPr>
                <w:rFonts w:ascii="Calibri Light" w:hAnsi="Calibri Light" w:cs="Calibri Light"/>
                <w:b/>
                <w:bCs/>
                <w:sz w:val="24"/>
                <w:szCs w:val="24"/>
              </w:rPr>
              <w:t>Rationale</w:t>
            </w:r>
          </w:p>
        </w:tc>
      </w:tr>
      <w:tr w:rsidR="001D0BC0" w:rsidRPr="001D0BC0" w14:paraId="5A76B129" w14:textId="77777777" w:rsidTr="001D0BC0">
        <w:trPr>
          <w:tblCellSpacing w:w="15" w:type="dxa"/>
        </w:trPr>
        <w:tc>
          <w:tcPr>
            <w:tcW w:w="0" w:type="auto"/>
            <w:vAlign w:val="center"/>
            <w:hideMark/>
          </w:tcPr>
          <w:p w14:paraId="0A8276FD" w14:textId="77777777" w:rsidR="001D0BC0" w:rsidRPr="001D0BC0" w:rsidRDefault="001D0BC0" w:rsidP="001D0BC0">
            <w:pPr>
              <w:rPr>
                <w:rFonts w:ascii="Calibri Light" w:hAnsi="Calibri Light" w:cs="Calibri Light"/>
                <w:sz w:val="24"/>
                <w:szCs w:val="24"/>
              </w:rPr>
            </w:pPr>
            <w:r w:rsidRPr="001D0BC0">
              <w:rPr>
                <w:rFonts w:ascii="Calibri Light" w:hAnsi="Calibri Light" w:cs="Calibri Light"/>
                <w:sz w:val="24"/>
                <w:szCs w:val="24"/>
              </w:rPr>
              <w:t>Urban roads</w:t>
            </w:r>
          </w:p>
        </w:tc>
        <w:tc>
          <w:tcPr>
            <w:tcW w:w="0" w:type="auto"/>
            <w:vAlign w:val="center"/>
            <w:hideMark/>
          </w:tcPr>
          <w:p w14:paraId="4A1B7145" w14:textId="77777777" w:rsidR="001D0BC0" w:rsidRPr="001D0BC0" w:rsidRDefault="001D0BC0" w:rsidP="001D0BC0">
            <w:pPr>
              <w:rPr>
                <w:rFonts w:ascii="Calibri Light" w:hAnsi="Calibri Light" w:cs="Calibri Light"/>
                <w:sz w:val="24"/>
                <w:szCs w:val="24"/>
              </w:rPr>
            </w:pPr>
            <w:r w:rsidRPr="001D0BC0">
              <w:rPr>
                <w:rFonts w:ascii="Calibri Light" w:hAnsi="Calibri Light" w:cs="Calibri Light"/>
                <w:sz w:val="24"/>
                <w:szCs w:val="24"/>
              </w:rPr>
              <w:t>20–40 mph (30–60 km/h)</w:t>
            </w:r>
          </w:p>
        </w:tc>
        <w:tc>
          <w:tcPr>
            <w:tcW w:w="0" w:type="auto"/>
            <w:vAlign w:val="center"/>
            <w:hideMark/>
          </w:tcPr>
          <w:p w14:paraId="19D54819" w14:textId="77777777" w:rsidR="001D0BC0" w:rsidRPr="001D0BC0" w:rsidRDefault="001D0BC0" w:rsidP="001D0BC0">
            <w:pPr>
              <w:rPr>
                <w:rFonts w:ascii="Calibri Light" w:hAnsi="Calibri Light" w:cs="Calibri Light"/>
                <w:sz w:val="24"/>
                <w:szCs w:val="24"/>
              </w:rPr>
            </w:pPr>
            <w:r w:rsidRPr="001D0BC0">
              <w:rPr>
                <w:rFonts w:ascii="Calibri Light" w:hAnsi="Calibri Light" w:cs="Calibri Light"/>
                <w:sz w:val="24"/>
                <w:szCs w:val="24"/>
              </w:rPr>
              <w:t>30–60 metres</w:t>
            </w:r>
          </w:p>
        </w:tc>
        <w:tc>
          <w:tcPr>
            <w:tcW w:w="0" w:type="auto"/>
            <w:vAlign w:val="center"/>
            <w:hideMark/>
          </w:tcPr>
          <w:p w14:paraId="263BAD5E" w14:textId="77777777" w:rsidR="001D0BC0" w:rsidRPr="001D0BC0" w:rsidRDefault="001D0BC0" w:rsidP="001D0BC0">
            <w:pPr>
              <w:rPr>
                <w:rFonts w:ascii="Calibri Light" w:hAnsi="Calibri Light" w:cs="Calibri Light"/>
                <w:sz w:val="24"/>
                <w:szCs w:val="24"/>
              </w:rPr>
            </w:pPr>
            <w:r w:rsidRPr="001D0BC0">
              <w:rPr>
                <w:rFonts w:ascii="Calibri Light" w:hAnsi="Calibri Light" w:cs="Calibri Light"/>
                <w:sz w:val="24"/>
                <w:szCs w:val="24"/>
              </w:rPr>
              <w:t>Provides 2–3 seconds of reaction time for both driver and app to process.</w:t>
            </w:r>
          </w:p>
        </w:tc>
      </w:tr>
      <w:tr w:rsidR="001D0BC0" w:rsidRPr="001D0BC0" w14:paraId="42E276B8" w14:textId="77777777" w:rsidTr="001D0BC0">
        <w:trPr>
          <w:tblCellSpacing w:w="15" w:type="dxa"/>
        </w:trPr>
        <w:tc>
          <w:tcPr>
            <w:tcW w:w="0" w:type="auto"/>
            <w:vAlign w:val="center"/>
            <w:hideMark/>
          </w:tcPr>
          <w:p w14:paraId="16774CB6" w14:textId="77777777" w:rsidR="001D0BC0" w:rsidRPr="001D0BC0" w:rsidRDefault="001D0BC0" w:rsidP="001D0BC0">
            <w:pPr>
              <w:rPr>
                <w:rFonts w:ascii="Calibri Light" w:hAnsi="Calibri Light" w:cs="Calibri Light"/>
                <w:sz w:val="24"/>
                <w:szCs w:val="24"/>
              </w:rPr>
            </w:pPr>
            <w:r w:rsidRPr="001D0BC0">
              <w:rPr>
                <w:rFonts w:ascii="Calibri Light" w:hAnsi="Calibri Light" w:cs="Calibri Light"/>
                <w:sz w:val="24"/>
                <w:szCs w:val="24"/>
              </w:rPr>
              <w:t>Suburban/Main roads</w:t>
            </w:r>
          </w:p>
        </w:tc>
        <w:tc>
          <w:tcPr>
            <w:tcW w:w="0" w:type="auto"/>
            <w:vAlign w:val="center"/>
            <w:hideMark/>
          </w:tcPr>
          <w:p w14:paraId="79C69B49" w14:textId="77777777" w:rsidR="001D0BC0" w:rsidRPr="001D0BC0" w:rsidRDefault="001D0BC0" w:rsidP="001D0BC0">
            <w:pPr>
              <w:rPr>
                <w:rFonts w:ascii="Calibri Light" w:hAnsi="Calibri Light" w:cs="Calibri Light"/>
                <w:sz w:val="24"/>
                <w:szCs w:val="24"/>
              </w:rPr>
            </w:pPr>
            <w:r w:rsidRPr="001D0BC0">
              <w:rPr>
                <w:rFonts w:ascii="Calibri Light" w:hAnsi="Calibri Light" w:cs="Calibri Light"/>
                <w:sz w:val="24"/>
                <w:szCs w:val="24"/>
              </w:rPr>
              <w:t>50–60 mph (80–100 km/h)</w:t>
            </w:r>
          </w:p>
        </w:tc>
        <w:tc>
          <w:tcPr>
            <w:tcW w:w="0" w:type="auto"/>
            <w:vAlign w:val="center"/>
            <w:hideMark/>
          </w:tcPr>
          <w:p w14:paraId="53403010" w14:textId="77777777" w:rsidR="001D0BC0" w:rsidRPr="001D0BC0" w:rsidRDefault="001D0BC0" w:rsidP="001D0BC0">
            <w:pPr>
              <w:rPr>
                <w:rFonts w:ascii="Calibri Light" w:hAnsi="Calibri Light" w:cs="Calibri Light"/>
                <w:sz w:val="24"/>
                <w:szCs w:val="24"/>
              </w:rPr>
            </w:pPr>
            <w:r w:rsidRPr="001D0BC0">
              <w:rPr>
                <w:rFonts w:ascii="Calibri Light" w:hAnsi="Calibri Light" w:cs="Calibri Light"/>
                <w:sz w:val="24"/>
                <w:szCs w:val="24"/>
              </w:rPr>
              <w:t>80–120 metres</w:t>
            </w:r>
          </w:p>
        </w:tc>
        <w:tc>
          <w:tcPr>
            <w:tcW w:w="0" w:type="auto"/>
            <w:vAlign w:val="center"/>
            <w:hideMark/>
          </w:tcPr>
          <w:p w14:paraId="6080A90E" w14:textId="77777777" w:rsidR="001D0BC0" w:rsidRPr="001D0BC0" w:rsidRDefault="001D0BC0" w:rsidP="001D0BC0">
            <w:pPr>
              <w:rPr>
                <w:rFonts w:ascii="Calibri Light" w:hAnsi="Calibri Light" w:cs="Calibri Light"/>
                <w:sz w:val="24"/>
                <w:szCs w:val="24"/>
              </w:rPr>
            </w:pPr>
            <w:r w:rsidRPr="001D0BC0">
              <w:rPr>
                <w:rFonts w:ascii="Calibri Light" w:hAnsi="Calibri Light" w:cs="Calibri Light"/>
                <w:sz w:val="24"/>
                <w:szCs w:val="24"/>
              </w:rPr>
              <w:t>Allows time to confirm and adjust before reaching the sign.</w:t>
            </w:r>
          </w:p>
        </w:tc>
      </w:tr>
      <w:tr w:rsidR="001D0BC0" w:rsidRPr="001D0BC0" w14:paraId="2DBCD1F7" w14:textId="77777777" w:rsidTr="001D0BC0">
        <w:trPr>
          <w:tblCellSpacing w:w="15" w:type="dxa"/>
        </w:trPr>
        <w:tc>
          <w:tcPr>
            <w:tcW w:w="0" w:type="auto"/>
            <w:vAlign w:val="center"/>
            <w:hideMark/>
          </w:tcPr>
          <w:p w14:paraId="04F15B9F" w14:textId="77777777" w:rsidR="001D0BC0" w:rsidRPr="001D0BC0" w:rsidRDefault="001D0BC0" w:rsidP="001D0BC0">
            <w:pPr>
              <w:rPr>
                <w:rFonts w:ascii="Calibri Light" w:hAnsi="Calibri Light" w:cs="Calibri Light"/>
                <w:sz w:val="24"/>
                <w:szCs w:val="24"/>
              </w:rPr>
            </w:pPr>
            <w:r w:rsidRPr="001D0BC0">
              <w:rPr>
                <w:rFonts w:ascii="Calibri Light" w:hAnsi="Calibri Light" w:cs="Calibri Light"/>
                <w:sz w:val="24"/>
                <w:szCs w:val="24"/>
              </w:rPr>
              <w:t>Motorways</w:t>
            </w:r>
          </w:p>
        </w:tc>
        <w:tc>
          <w:tcPr>
            <w:tcW w:w="0" w:type="auto"/>
            <w:vAlign w:val="center"/>
            <w:hideMark/>
          </w:tcPr>
          <w:p w14:paraId="3A549005" w14:textId="77777777" w:rsidR="001D0BC0" w:rsidRPr="001D0BC0" w:rsidRDefault="001D0BC0" w:rsidP="001D0BC0">
            <w:pPr>
              <w:rPr>
                <w:rFonts w:ascii="Calibri Light" w:hAnsi="Calibri Light" w:cs="Calibri Light"/>
                <w:sz w:val="24"/>
                <w:szCs w:val="24"/>
              </w:rPr>
            </w:pPr>
            <w:r w:rsidRPr="001D0BC0">
              <w:rPr>
                <w:rFonts w:ascii="Calibri Light" w:hAnsi="Calibri Light" w:cs="Calibri Light"/>
                <w:sz w:val="24"/>
                <w:szCs w:val="24"/>
              </w:rPr>
              <w:t>70 mph (110–120 km/h)</w:t>
            </w:r>
          </w:p>
        </w:tc>
        <w:tc>
          <w:tcPr>
            <w:tcW w:w="0" w:type="auto"/>
            <w:vAlign w:val="center"/>
            <w:hideMark/>
          </w:tcPr>
          <w:p w14:paraId="5925DE91" w14:textId="77777777" w:rsidR="001D0BC0" w:rsidRPr="001D0BC0" w:rsidRDefault="001D0BC0" w:rsidP="001D0BC0">
            <w:pPr>
              <w:rPr>
                <w:rFonts w:ascii="Calibri Light" w:hAnsi="Calibri Light" w:cs="Calibri Light"/>
                <w:sz w:val="24"/>
                <w:szCs w:val="24"/>
              </w:rPr>
            </w:pPr>
            <w:r w:rsidRPr="001D0BC0">
              <w:rPr>
                <w:rFonts w:ascii="Calibri Light" w:hAnsi="Calibri Light" w:cs="Calibri Light"/>
                <w:sz w:val="24"/>
                <w:szCs w:val="24"/>
              </w:rPr>
              <w:t>150–250 metres</w:t>
            </w:r>
          </w:p>
        </w:tc>
        <w:tc>
          <w:tcPr>
            <w:tcW w:w="0" w:type="auto"/>
            <w:vAlign w:val="center"/>
            <w:hideMark/>
          </w:tcPr>
          <w:p w14:paraId="1CD836D9" w14:textId="77777777" w:rsidR="001D0BC0" w:rsidRPr="001D0BC0" w:rsidRDefault="001D0BC0" w:rsidP="001D0BC0">
            <w:pPr>
              <w:rPr>
                <w:rFonts w:ascii="Calibri Light" w:hAnsi="Calibri Light" w:cs="Calibri Light"/>
                <w:sz w:val="24"/>
                <w:szCs w:val="24"/>
              </w:rPr>
            </w:pPr>
            <w:r w:rsidRPr="001D0BC0">
              <w:rPr>
                <w:rFonts w:ascii="Calibri Light" w:hAnsi="Calibri Light" w:cs="Calibri Light"/>
                <w:sz w:val="24"/>
                <w:szCs w:val="24"/>
              </w:rPr>
              <w:t>Long-range detection ensures both system and driver can respond safely.</w:t>
            </w:r>
          </w:p>
        </w:tc>
      </w:tr>
    </w:tbl>
    <w:p w14:paraId="3FCFADDF" w14:textId="77777777" w:rsidR="001D0BC0" w:rsidRPr="001D0BC0" w:rsidRDefault="001D0BC0" w:rsidP="001D0BC0">
      <w:pPr>
        <w:rPr>
          <w:rFonts w:ascii="Calibri Light" w:hAnsi="Calibri Light" w:cs="Calibri Light"/>
          <w:sz w:val="24"/>
          <w:szCs w:val="24"/>
        </w:rPr>
      </w:pPr>
      <w:r w:rsidRPr="001D0BC0">
        <w:rPr>
          <w:rFonts w:ascii="Calibri Light" w:hAnsi="Calibri Light" w:cs="Calibri Light"/>
          <w:sz w:val="24"/>
          <w:szCs w:val="24"/>
        </w:rPr>
        <w:t xml:space="preserve">Detection reliability must remain </w:t>
      </w:r>
      <w:r w:rsidRPr="001D0BC0">
        <w:rPr>
          <w:rFonts w:ascii="Calibri Light" w:hAnsi="Calibri Light" w:cs="Calibri Light"/>
          <w:b/>
          <w:bCs/>
          <w:sz w:val="24"/>
          <w:szCs w:val="24"/>
        </w:rPr>
        <w:t>≥90%</w:t>
      </w:r>
      <w:r w:rsidRPr="001D0BC0">
        <w:rPr>
          <w:rFonts w:ascii="Calibri Light" w:hAnsi="Calibri Light" w:cs="Calibri Light"/>
          <w:sz w:val="24"/>
          <w:szCs w:val="24"/>
        </w:rPr>
        <w:t xml:space="preserve"> within these ranges under daylight and clear visibility conditions.</w:t>
      </w:r>
    </w:p>
    <w:p w14:paraId="49815C5E" w14:textId="02C15CAA" w:rsidR="00033772" w:rsidRDefault="00033772" w:rsidP="008A5A42">
      <w:pPr>
        <w:rPr>
          <w:rFonts w:ascii="Calibri Light" w:hAnsi="Calibri Light" w:cs="Calibri Light"/>
        </w:rPr>
      </w:pPr>
    </w:p>
    <w:p w14:paraId="5BC686FB" w14:textId="77777777" w:rsidR="001D0BC0" w:rsidRPr="001D0BC0" w:rsidRDefault="001D0BC0" w:rsidP="001D0BC0">
      <w:pPr>
        <w:rPr>
          <w:rFonts w:ascii="Calibri Light" w:hAnsi="Calibri Light" w:cs="Calibri Light"/>
          <w:b/>
          <w:bCs/>
          <w:sz w:val="24"/>
          <w:szCs w:val="24"/>
        </w:rPr>
      </w:pPr>
      <w:r w:rsidRPr="001D0BC0">
        <w:rPr>
          <w:rFonts w:ascii="Calibri Light" w:hAnsi="Calibri Light" w:cs="Calibri Light"/>
          <w:b/>
          <w:bCs/>
          <w:sz w:val="24"/>
          <w:szCs w:val="24"/>
        </w:rPr>
        <w:t>5. Expected Outcomes</w:t>
      </w:r>
    </w:p>
    <w:p w14:paraId="6A3540AB" w14:textId="77777777" w:rsidR="001D0BC0" w:rsidRPr="001D0BC0" w:rsidRDefault="001D0BC0" w:rsidP="001D0BC0">
      <w:pPr>
        <w:numPr>
          <w:ilvl w:val="0"/>
          <w:numId w:val="14"/>
        </w:numPr>
        <w:rPr>
          <w:rFonts w:ascii="Calibri Light" w:hAnsi="Calibri Light" w:cs="Calibri Light"/>
          <w:sz w:val="24"/>
          <w:szCs w:val="24"/>
        </w:rPr>
      </w:pPr>
      <w:r w:rsidRPr="001D0BC0">
        <w:rPr>
          <w:rFonts w:ascii="Calibri Light" w:hAnsi="Calibri Light" w:cs="Calibri Light"/>
          <w:sz w:val="24"/>
          <w:szCs w:val="24"/>
        </w:rPr>
        <w:t xml:space="preserve">A fully functional prototype capable of detecting UK speed limit signs between </w:t>
      </w:r>
      <w:r w:rsidRPr="001D0BC0">
        <w:rPr>
          <w:rFonts w:ascii="Calibri Light" w:hAnsi="Calibri Light" w:cs="Calibri Light"/>
          <w:b/>
          <w:bCs/>
          <w:sz w:val="24"/>
          <w:szCs w:val="24"/>
        </w:rPr>
        <w:t>30–250 metres</w:t>
      </w:r>
      <w:r w:rsidRPr="001D0BC0">
        <w:rPr>
          <w:rFonts w:ascii="Calibri Light" w:hAnsi="Calibri Light" w:cs="Calibri Light"/>
          <w:sz w:val="24"/>
          <w:szCs w:val="24"/>
        </w:rPr>
        <w:t xml:space="preserve"> depending on road context.</w:t>
      </w:r>
    </w:p>
    <w:p w14:paraId="17FED922" w14:textId="77777777" w:rsidR="001D0BC0" w:rsidRPr="001D0BC0" w:rsidRDefault="001D0BC0" w:rsidP="001D0BC0">
      <w:pPr>
        <w:numPr>
          <w:ilvl w:val="0"/>
          <w:numId w:val="14"/>
        </w:numPr>
        <w:rPr>
          <w:rFonts w:ascii="Calibri Light" w:hAnsi="Calibri Light" w:cs="Calibri Light"/>
          <w:sz w:val="24"/>
          <w:szCs w:val="24"/>
        </w:rPr>
      </w:pPr>
      <w:r w:rsidRPr="001D0BC0">
        <w:rPr>
          <w:rFonts w:ascii="Calibri Light" w:hAnsi="Calibri Light" w:cs="Calibri Light"/>
          <w:sz w:val="24"/>
          <w:szCs w:val="24"/>
        </w:rPr>
        <w:t xml:space="preserve">Detection accuracy </w:t>
      </w:r>
      <w:r w:rsidRPr="001D0BC0">
        <w:rPr>
          <w:rFonts w:ascii="Calibri Light" w:hAnsi="Calibri Light" w:cs="Calibri Light"/>
          <w:b/>
          <w:bCs/>
          <w:sz w:val="24"/>
          <w:szCs w:val="24"/>
        </w:rPr>
        <w:t>≥95% in daylight</w:t>
      </w:r>
      <w:r w:rsidRPr="001D0BC0">
        <w:rPr>
          <w:rFonts w:ascii="Calibri Light" w:hAnsi="Calibri Light" w:cs="Calibri Light"/>
          <w:sz w:val="24"/>
          <w:szCs w:val="24"/>
        </w:rPr>
        <w:t xml:space="preserve">, </w:t>
      </w:r>
      <w:r w:rsidRPr="001D0BC0">
        <w:rPr>
          <w:rFonts w:ascii="Calibri Light" w:hAnsi="Calibri Light" w:cs="Calibri Light"/>
          <w:b/>
          <w:bCs/>
          <w:sz w:val="24"/>
          <w:szCs w:val="24"/>
        </w:rPr>
        <w:t>≥90% in poor conditions</w:t>
      </w:r>
      <w:r w:rsidRPr="001D0BC0">
        <w:rPr>
          <w:rFonts w:ascii="Calibri Light" w:hAnsi="Calibri Light" w:cs="Calibri Light"/>
          <w:sz w:val="24"/>
          <w:szCs w:val="24"/>
        </w:rPr>
        <w:t xml:space="preserve">, with a </w:t>
      </w:r>
      <w:r w:rsidRPr="001D0BC0">
        <w:rPr>
          <w:rFonts w:ascii="Calibri Light" w:hAnsi="Calibri Light" w:cs="Calibri Light"/>
          <w:b/>
          <w:bCs/>
          <w:sz w:val="24"/>
          <w:szCs w:val="24"/>
        </w:rPr>
        <w:t>false positive rate ≤1%</w:t>
      </w:r>
      <w:r w:rsidRPr="001D0BC0">
        <w:rPr>
          <w:rFonts w:ascii="Calibri Light" w:hAnsi="Calibri Light" w:cs="Calibri Light"/>
          <w:sz w:val="24"/>
          <w:szCs w:val="24"/>
        </w:rPr>
        <w:t>.</w:t>
      </w:r>
    </w:p>
    <w:p w14:paraId="26DCAE3E" w14:textId="77777777" w:rsidR="001D0BC0" w:rsidRPr="001D0BC0" w:rsidRDefault="001D0BC0" w:rsidP="001D0BC0">
      <w:pPr>
        <w:numPr>
          <w:ilvl w:val="0"/>
          <w:numId w:val="14"/>
        </w:numPr>
        <w:rPr>
          <w:rFonts w:ascii="Calibri Light" w:hAnsi="Calibri Light" w:cs="Calibri Light"/>
          <w:sz w:val="24"/>
          <w:szCs w:val="24"/>
        </w:rPr>
      </w:pPr>
      <w:r w:rsidRPr="001D0BC0">
        <w:rPr>
          <w:rFonts w:ascii="Calibri Light" w:hAnsi="Calibri Light" w:cs="Calibri Light"/>
          <w:sz w:val="24"/>
          <w:szCs w:val="24"/>
        </w:rPr>
        <w:t xml:space="preserve">Sustained </w:t>
      </w:r>
      <w:r w:rsidRPr="001D0BC0">
        <w:rPr>
          <w:rFonts w:ascii="Calibri Light" w:hAnsi="Calibri Light" w:cs="Calibri Light"/>
          <w:b/>
          <w:bCs/>
          <w:sz w:val="24"/>
          <w:szCs w:val="24"/>
        </w:rPr>
        <w:t>≥30 FPS</w:t>
      </w:r>
      <w:r w:rsidRPr="001D0BC0">
        <w:rPr>
          <w:rFonts w:ascii="Calibri Light" w:hAnsi="Calibri Light" w:cs="Calibri Light"/>
          <w:sz w:val="24"/>
          <w:szCs w:val="24"/>
        </w:rPr>
        <w:t xml:space="preserve"> real-time inference speed.</w:t>
      </w:r>
    </w:p>
    <w:p w14:paraId="7B153F89" w14:textId="77777777" w:rsidR="001D0BC0" w:rsidRPr="001D0BC0" w:rsidRDefault="001D0BC0" w:rsidP="001D0BC0">
      <w:pPr>
        <w:numPr>
          <w:ilvl w:val="0"/>
          <w:numId w:val="14"/>
        </w:numPr>
        <w:rPr>
          <w:rFonts w:ascii="Calibri Light" w:hAnsi="Calibri Light" w:cs="Calibri Light"/>
          <w:sz w:val="24"/>
          <w:szCs w:val="24"/>
        </w:rPr>
      </w:pPr>
      <w:r w:rsidRPr="001D0BC0">
        <w:rPr>
          <w:rFonts w:ascii="Calibri Light" w:hAnsi="Calibri Light" w:cs="Calibri Light"/>
          <w:sz w:val="24"/>
          <w:szCs w:val="24"/>
        </w:rPr>
        <w:t>Hands-free operation after activation, designed for continuous 24-hour reliability.</w:t>
      </w:r>
    </w:p>
    <w:p w14:paraId="793361C1" w14:textId="77777777" w:rsidR="001D0BC0" w:rsidRPr="001D0BC0" w:rsidRDefault="001D0BC0" w:rsidP="001D0BC0">
      <w:pPr>
        <w:numPr>
          <w:ilvl w:val="0"/>
          <w:numId w:val="14"/>
        </w:numPr>
        <w:rPr>
          <w:rFonts w:ascii="Calibri Light" w:hAnsi="Calibri Light" w:cs="Calibri Light"/>
        </w:rPr>
      </w:pPr>
      <w:r w:rsidRPr="001D0BC0">
        <w:rPr>
          <w:rFonts w:ascii="Calibri Light" w:hAnsi="Calibri Light" w:cs="Calibri Light"/>
          <w:sz w:val="24"/>
          <w:szCs w:val="24"/>
        </w:rPr>
        <w:t xml:space="preserve">Safe, privacy-compliant </w:t>
      </w:r>
      <w:r w:rsidRPr="001D0BC0">
        <w:rPr>
          <w:rFonts w:ascii="Calibri Light" w:hAnsi="Calibri Light" w:cs="Calibri Light"/>
        </w:rPr>
        <w:t>operation suitable for controlled or real-world evaluation.</w:t>
      </w:r>
    </w:p>
    <w:p w14:paraId="13217287" w14:textId="77777777" w:rsidR="008A5A42" w:rsidRPr="008A5A42" w:rsidRDefault="008A5A42" w:rsidP="008A5A42">
      <w:pPr>
        <w:rPr>
          <w:rFonts w:ascii="Calibri Light" w:hAnsi="Calibri Light" w:cs="Calibri Light"/>
        </w:rPr>
      </w:pPr>
    </w:p>
    <w:sectPr w:rsidR="008A5A42" w:rsidRPr="008A5A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D679A"/>
    <w:multiLevelType w:val="multilevel"/>
    <w:tmpl w:val="85F6C0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675E81"/>
    <w:multiLevelType w:val="multilevel"/>
    <w:tmpl w:val="8B7A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B27C00"/>
    <w:multiLevelType w:val="multilevel"/>
    <w:tmpl w:val="C7B0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F064B"/>
    <w:multiLevelType w:val="multilevel"/>
    <w:tmpl w:val="2F8C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835BF5"/>
    <w:multiLevelType w:val="multilevel"/>
    <w:tmpl w:val="0970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7B1349"/>
    <w:multiLevelType w:val="multilevel"/>
    <w:tmpl w:val="053E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9550E7"/>
    <w:multiLevelType w:val="multilevel"/>
    <w:tmpl w:val="FF20F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274CE6"/>
    <w:multiLevelType w:val="multilevel"/>
    <w:tmpl w:val="B214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6C109C"/>
    <w:multiLevelType w:val="multilevel"/>
    <w:tmpl w:val="C0B8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200935"/>
    <w:multiLevelType w:val="multilevel"/>
    <w:tmpl w:val="ACE2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1829AE"/>
    <w:multiLevelType w:val="multilevel"/>
    <w:tmpl w:val="5650C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3C176B"/>
    <w:multiLevelType w:val="multilevel"/>
    <w:tmpl w:val="31C4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826435"/>
    <w:multiLevelType w:val="multilevel"/>
    <w:tmpl w:val="45EC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E75FC2"/>
    <w:multiLevelType w:val="multilevel"/>
    <w:tmpl w:val="E638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8"/>
  </w:num>
  <w:num w:numId="3">
    <w:abstractNumId w:val="6"/>
  </w:num>
  <w:num w:numId="4">
    <w:abstractNumId w:val="5"/>
  </w:num>
  <w:num w:numId="5">
    <w:abstractNumId w:val="2"/>
  </w:num>
  <w:num w:numId="6">
    <w:abstractNumId w:val="9"/>
  </w:num>
  <w:num w:numId="7">
    <w:abstractNumId w:val="0"/>
  </w:num>
  <w:num w:numId="8">
    <w:abstractNumId w:val="11"/>
  </w:num>
  <w:num w:numId="9">
    <w:abstractNumId w:val="4"/>
  </w:num>
  <w:num w:numId="10">
    <w:abstractNumId w:val="12"/>
  </w:num>
  <w:num w:numId="11">
    <w:abstractNumId w:val="10"/>
  </w:num>
  <w:num w:numId="12">
    <w:abstractNumId w:val="1"/>
  </w:num>
  <w:num w:numId="13">
    <w:abstractNumId w:val="3"/>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7F3"/>
    <w:rsid w:val="00033772"/>
    <w:rsid w:val="000D65FA"/>
    <w:rsid w:val="000F122B"/>
    <w:rsid w:val="001347F3"/>
    <w:rsid w:val="001D0BC0"/>
    <w:rsid w:val="00414E5E"/>
    <w:rsid w:val="008A5A42"/>
    <w:rsid w:val="00C775C6"/>
    <w:rsid w:val="00CA6BF1"/>
    <w:rsid w:val="00D325C7"/>
    <w:rsid w:val="00E569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6C1A1"/>
  <w15:chartTrackingRefBased/>
  <w15:docId w15:val="{FAE9E247-30DE-4467-A890-AEEB22C93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A5A42"/>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A5A42"/>
    <w:rPr>
      <w:b/>
      <w:bCs/>
    </w:rPr>
  </w:style>
  <w:style w:type="character" w:customStyle="1" w:styleId="Heading3Char">
    <w:name w:val="Heading 3 Char"/>
    <w:basedOn w:val="DefaultParagraphFont"/>
    <w:link w:val="Heading3"/>
    <w:uiPriority w:val="9"/>
    <w:rsid w:val="008A5A42"/>
    <w:rPr>
      <w:rFonts w:ascii="Times New Roman" w:eastAsia="Times New Roman" w:hAnsi="Times New Roman" w:cs="Times New Roman"/>
      <w:b/>
      <w:bCs/>
      <w:sz w:val="27"/>
      <w:szCs w:val="27"/>
      <w:lang w:eastAsia="en-GB"/>
    </w:rPr>
  </w:style>
  <w:style w:type="paragraph" w:styleId="ListParagraph">
    <w:name w:val="List Paragraph"/>
    <w:basedOn w:val="Normal"/>
    <w:uiPriority w:val="34"/>
    <w:qFormat/>
    <w:rsid w:val="008A5A42"/>
    <w:pPr>
      <w:ind w:left="720"/>
      <w:contextualSpacing/>
    </w:pPr>
  </w:style>
  <w:style w:type="paragraph" w:styleId="NormalWeb">
    <w:name w:val="Normal (Web)"/>
    <w:basedOn w:val="Normal"/>
    <w:uiPriority w:val="99"/>
    <w:semiHidden/>
    <w:unhideWhenUsed/>
    <w:rsid w:val="008A5A42"/>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6835">
      <w:bodyDiv w:val="1"/>
      <w:marLeft w:val="0"/>
      <w:marRight w:val="0"/>
      <w:marTop w:val="0"/>
      <w:marBottom w:val="0"/>
      <w:divBdr>
        <w:top w:val="none" w:sz="0" w:space="0" w:color="auto"/>
        <w:left w:val="none" w:sz="0" w:space="0" w:color="auto"/>
        <w:bottom w:val="none" w:sz="0" w:space="0" w:color="auto"/>
        <w:right w:val="none" w:sz="0" w:space="0" w:color="auto"/>
      </w:divBdr>
    </w:div>
    <w:div w:id="112526474">
      <w:bodyDiv w:val="1"/>
      <w:marLeft w:val="0"/>
      <w:marRight w:val="0"/>
      <w:marTop w:val="0"/>
      <w:marBottom w:val="0"/>
      <w:divBdr>
        <w:top w:val="none" w:sz="0" w:space="0" w:color="auto"/>
        <w:left w:val="none" w:sz="0" w:space="0" w:color="auto"/>
        <w:bottom w:val="none" w:sz="0" w:space="0" w:color="auto"/>
        <w:right w:val="none" w:sz="0" w:space="0" w:color="auto"/>
      </w:divBdr>
    </w:div>
    <w:div w:id="113259229">
      <w:bodyDiv w:val="1"/>
      <w:marLeft w:val="0"/>
      <w:marRight w:val="0"/>
      <w:marTop w:val="0"/>
      <w:marBottom w:val="0"/>
      <w:divBdr>
        <w:top w:val="none" w:sz="0" w:space="0" w:color="auto"/>
        <w:left w:val="none" w:sz="0" w:space="0" w:color="auto"/>
        <w:bottom w:val="none" w:sz="0" w:space="0" w:color="auto"/>
        <w:right w:val="none" w:sz="0" w:space="0" w:color="auto"/>
      </w:divBdr>
    </w:div>
    <w:div w:id="120391701">
      <w:bodyDiv w:val="1"/>
      <w:marLeft w:val="0"/>
      <w:marRight w:val="0"/>
      <w:marTop w:val="0"/>
      <w:marBottom w:val="0"/>
      <w:divBdr>
        <w:top w:val="none" w:sz="0" w:space="0" w:color="auto"/>
        <w:left w:val="none" w:sz="0" w:space="0" w:color="auto"/>
        <w:bottom w:val="none" w:sz="0" w:space="0" w:color="auto"/>
        <w:right w:val="none" w:sz="0" w:space="0" w:color="auto"/>
      </w:divBdr>
    </w:div>
    <w:div w:id="301622384">
      <w:bodyDiv w:val="1"/>
      <w:marLeft w:val="0"/>
      <w:marRight w:val="0"/>
      <w:marTop w:val="0"/>
      <w:marBottom w:val="0"/>
      <w:divBdr>
        <w:top w:val="none" w:sz="0" w:space="0" w:color="auto"/>
        <w:left w:val="none" w:sz="0" w:space="0" w:color="auto"/>
        <w:bottom w:val="none" w:sz="0" w:space="0" w:color="auto"/>
        <w:right w:val="none" w:sz="0" w:space="0" w:color="auto"/>
      </w:divBdr>
    </w:div>
    <w:div w:id="347558426">
      <w:bodyDiv w:val="1"/>
      <w:marLeft w:val="0"/>
      <w:marRight w:val="0"/>
      <w:marTop w:val="0"/>
      <w:marBottom w:val="0"/>
      <w:divBdr>
        <w:top w:val="none" w:sz="0" w:space="0" w:color="auto"/>
        <w:left w:val="none" w:sz="0" w:space="0" w:color="auto"/>
        <w:bottom w:val="none" w:sz="0" w:space="0" w:color="auto"/>
        <w:right w:val="none" w:sz="0" w:space="0" w:color="auto"/>
      </w:divBdr>
      <w:divsChild>
        <w:div w:id="1903324401">
          <w:marLeft w:val="0"/>
          <w:marRight w:val="0"/>
          <w:marTop w:val="0"/>
          <w:marBottom w:val="0"/>
          <w:divBdr>
            <w:top w:val="none" w:sz="0" w:space="0" w:color="auto"/>
            <w:left w:val="none" w:sz="0" w:space="0" w:color="auto"/>
            <w:bottom w:val="none" w:sz="0" w:space="0" w:color="auto"/>
            <w:right w:val="none" w:sz="0" w:space="0" w:color="auto"/>
          </w:divBdr>
          <w:divsChild>
            <w:div w:id="115618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756987">
      <w:bodyDiv w:val="1"/>
      <w:marLeft w:val="0"/>
      <w:marRight w:val="0"/>
      <w:marTop w:val="0"/>
      <w:marBottom w:val="0"/>
      <w:divBdr>
        <w:top w:val="none" w:sz="0" w:space="0" w:color="auto"/>
        <w:left w:val="none" w:sz="0" w:space="0" w:color="auto"/>
        <w:bottom w:val="none" w:sz="0" w:space="0" w:color="auto"/>
        <w:right w:val="none" w:sz="0" w:space="0" w:color="auto"/>
      </w:divBdr>
    </w:div>
    <w:div w:id="372314930">
      <w:bodyDiv w:val="1"/>
      <w:marLeft w:val="0"/>
      <w:marRight w:val="0"/>
      <w:marTop w:val="0"/>
      <w:marBottom w:val="0"/>
      <w:divBdr>
        <w:top w:val="none" w:sz="0" w:space="0" w:color="auto"/>
        <w:left w:val="none" w:sz="0" w:space="0" w:color="auto"/>
        <w:bottom w:val="none" w:sz="0" w:space="0" w:color="auto"/>
        <w:right w:val="none" w:sz="0" w:space="0" w:color="auto"/>
      </w:divBdr>
    </w:div>
    <w:div w:id="533343643">
      <w:bodyDiv w:val="1"/>
      <w:marLeft w:val="0"/>
      <w:marRight w:val="0"/>
      <w:marTop w:val="0"/>
      <w:marBottom w:val="0"/>
      <w:divBdr>
        <w:top w:val="none" w:sz="0" w:space="0" w:color="auto"/>
        <w:left w:val="none" w:sz="0" w:space="0" w:color="auto"/>
        <w:bottom w:val="none" w:sz="0" w:space="0" w:color="auto"/>
        <w:right w:val="none" w:sz="0" w:space="0" w:color="auto"/>
      </w:divBdr>
      <w:divsChild>
        <w:div w:id="84307681">
          <w:marLeft w:val="0"/>
          <w:marRight w:val="0"/>
          <w:marTop w:val="0"/>
          <w:marBottom w:val="0"/>
          <w:divBdr>
            <w:top w:val="none" w:sz="0" w:space="0" w:color="auto"/>
            <w:left w:val="none" w:sz="0" w:space="0" w:color="auto"/>
            <w:bottom w:val="none" w:sz="0" w:space="0" w:color="auto"/>
            <w:right w:val="none" w:sz="0" w:space="0" w:color="auto"/>
          </w:divBdr>
          <w:divsChild>
            <w:div w:id="930622090">
              <w:marLeft w:val="0"/>
              <w:marRight w:val="0"/>
              <w:marTop w:val="0"/>
              <w:marBottom w:val="0"/>
              <w:divBdr>
                <w:top w:val="none" w:sz="0" w:space="0" w:color="auto"/>
                <w:left w:val="none" w:sz="0" w:space="0" w:color="auto"/>
                <w:bottom w:val="none" w:sz="0" w:space="0" w:color="auto"/>
                <w:right w:val="none" w:sz="0" w:space="0" w:color="auto"/>
              </w:divBdr>
            </w:div>
          </w:divsChild>
        </w:div>
        <w:div w:id="557208453">
          <w:marLeft w:val="0"/>
          <w:marRight w:val="0"/>
          <w:marTop w:val="0"/>
          <w:marBottom w:val="0"/>
          <w:divBdr>
            <w:top w:val="none" w:sz="0" w:space="0" w:color="auto"/>
            <w:left w:val="none" w:sz="0" w:space="0" w:color="auto"/>
            <w:bottom w:val="none" w:sz="0" w:space="0" w:color="auto"/>
            <w:right w:val="none" w:sz="0" w:space="0" w:color="auto"/>
          </w:divBdr>
          <w:divsChild>
            <w:div w:id="1117289682">
              <w:marLeft w:val="0"/>
              <w:marRight w:val="0"/>
              <w:marTop w:val="0"/>
              <w:marBottom w:val="0"/>
              <w:divBdr>
                <w:top w:val="none" w:sz="0" w:space="0" w:color="auto"/>
                <w:left w:val="none" w:sz="0" w:space="0" w:color="auto"/>
                <w:bottom w:val="none" w:sz="0" w:space="0" w:color="auto"/>
                <w:right w:val="none" w:sz="0" w:space="0" w:color="auto"/>
              </w:divBdr>
            </w:div>
          </w:divsChild>
        </w:div>
        <w:div w:id="674386149">
          <w:marLeft w:val="0"/>
          <w:marRight w:val="0"/>
          <w:marTop w:val="0"/>
          <w:marBottom w:val="0"/>
          <w:divBdr>
            <w:top w:val="none" w:sz="0" w:space="0" w:color="auto"/>
            <w:left w:val="none" w:sz="0" w:space="0" w:color="auto"/>
            <w:bottom w:val="none" w:sz="0" w:space="0" w:color="auto"/>
            <w:right w:val="none" w:sz="0" w:space="0" w:color="auto"/>
          </w:divBdr>
          <w:divsChild>
            <w:div w:id="2103262220">
              <w:marLeft w:val="0"/>
              <w:marRight w:val="0"/>
              <w:marTop w:val="0"/>
              <w:marBottom w:val="0"/>
              <w:divBdr>
                <w:top w:val="none" w:sz="0" w:space="0" w:color="auto"/>
                <w:left w:val="none" w:sz="0" w:space="0" w:color="auto"/>
                <w:bottom w:val="none" w:sz="0" w:space="0" w:color="auto"/>
                <w:right w:val="none" w:sz="0" w:space="0" w:color="auto"/>
              </w:divBdr>
            </w:div>
          </w:divsChild>
        </w:div>
        <w:div w:id="1567105431">
          <w:marLeft w:val="0"/>
          <w:marRight w:val="0"/>
          <w:marTop w:val="0"/>
          <w:marBottom w:val="0"/>
          <w:divBdr>
            <w:top w:val="none" w:sz="0" w:space="0" w:color="auto"/>
            <w:left w:val="none" w:sz="0" w:space="0" w:color="auto"/>
            <w:bottom w:val="none" w:sz="0" w:space="0" w:color="auto"/>
            <w:right w:val="none" w:sz="0" w:space="0" w:color="auto"/>
          </w:divBdr>
          <w:divsChild>
            <w:div w:id="146978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86303">
      <w:bodyDiv w:val="1"/>
      <w:marLeft w:val="0"/>
      <w:marRight w:val="0"/>
      <w:marTop w:val="0"/>
      <w:marBottom w:val="0"/>
      <w:divBdr>
        <w:top w:val="none" w:sz="0" w:space="0" w:color="auto"/>
        <w:left w:val="none" w:sz="0" w:space="0" w:color="auto"/>
        <w:bottom w:val="none" w:sz="0" w:space="0" w:color="auto"/>
        <w:right w:val="none" w:sz="0" w:space="0" w:color="auto"/>
      </w:divBdr>
    </w:div>
    <w:div w:id="629477263">
      <w:bodyDiv w:val="1"/>
      <w:marLeft w:val="0"/>
      <w:marRight w:val="0"/>
      <w:marTop w:val="0"/>
      <w:marBottom w:val="0"/>
      <w:divBdr>
        <w:top w:val="none" w:sz="0" w:space="0" w:color="auto"/>
        <w:left w:val="none" w:sz="0" w:space="0" w:color="auto"/>
        <w:bottom w:val="none" w:sz="0" w:space="0" w:color="auto"/>
        <w:right w:val="none" w:sz="0" w:space="0" w:color="auto"/>
      </w:divBdr>
    </w:div>
    <w:div w:id="733509267">
      <w:bodyDiv w:val="1"/>
      <w:marLeft w:val="0"/>
      <w:marRight w:val="0"/>
      <w:marTop w:val="0"/>
      <w:marBottom w:val="0"/>
      <w:divBdr>
        <w:top w:val="none" w:sz="0" w:space="0" w:color="auto"/>
        <w:left w:val="none" w:sz="0" w:space="0" w:color="auto"/>
        <w:bottom w:val="none" w:sz="0" w:space="0" w:color="auto"/>
        <w:right w:val="none" w:sz="0" w:space="0" w:color="auto"/>
      </w:divBdr>
    </w:div>
    <w:div w:id="758864374">
      <w:bodyDiv w:val="1"/>
      <w:marLeft w:val="0"/>
      <w:marRight w:val="0"/>
      <w:marTop w:val="0"/>
      <w:marBottom w:val="0"/>
      <w:divBdr>
        <w:top w:val="none" w:sz="0" w:space="0" w:color="auto"/>
        <w:left w:val="none" w:sz="0" w:space="0" w:color="auto"/>
        <w:bottom w:val="none" w:sz="0" w:space="0" w:color="auto"/>
        <w:right w:val="none" w:sz="0" w:space="0" w:color="auto"/>
      </w:divBdr>
    </w:div>
    <w:div w:id="777258508">
      <w:bodyDiv w:val="1"/>
      <w:marLeft w:val="0"/>
      <w:marRight w:val="0"/>
      <w:marTop w:val="0"/>
      <w:marBottom w:val="0"/>
      <w:divBdr>
        <w:top w:val="none" w:sz="0" w:space="0" w:color="auto"/>
        <w:left w:val="none" w:sz="0" w:space="0" w:color="auto"/>
        <w:bottom w:val="none" w:sz="0" w:space="0" w:color="auto"/>
        <w:right w:val="none" w:sz="0" w:space="0" w:color="auto"/>
      </w:divBdr>
    </w:div>
    <w:div w:id="781723529">
      <w:bodyDiv w:val="1"/>
      <w:marLeft w:val="0"/>
      <w:marRight w:val="0"/>
      <w:marTop w:val="0"/>
      <w:marBottom w:val="0"/>
      <w:divBdr>
        <w:top w:val="none" w:sz="0" w:space="0" w:color="auto"/>
        <w:left w:val="none" w:sz="0" w:space="0" w:color="auto"/>
        <w:bottom w:val="none" w:sz="0" w:space="0" w:color="auto"/>
        <w:right w:val="none" w:sz="0" w:space="0" w:color="auto"/>
      </w:divBdr>
    </w:div>
    <w:div w:id="798651450">
      <w:bodyDiv w:val="1"/>
      <w:marLeft w:val="0"/>
      <w:marRight w:val="0"/>
      <w:marTop w:val="0"/>
      <w:marBottom w:val="0"/>
      <w:divBdr>
        <w:top w:val="none" w:sz="0" w:space="0" w:color="auto"/>
        <w:left w:val="none" w:sz="0" w:space="0" w:color="auto"/>
        <w:bottom w:val="none" w:sz="0" w:space="0" w:color="auto"/>
        <w:right w:val="none" w:sz="0" w:space="0" w:color="auto"/>
      </w:divBdr>
    </w:div>
    <w:div w:id="1002969457">
      <w:bodyDiv w:val="1"/>
      <w:marLeft w:val="0"/>
      <w:marRight w:val="0"/>
      <w:marTop w:val="0"/>
      <w:marBottom w:val="0"/>
      <w:divBdr>
        <w:top w:val="none" w:sz="0" w:space="0" w:color="auto"/>
        <w:left w:val="none" w:sz="0" w:space="0" w:color="auto"/>
        <w:bottom w:val="none" w:sz="0" w:space="0" w:color="auto"/>
        <w:right w:val="none" w:sz="0" w:space="0" w:color="auto"/>
      </w:divBdr>
      <w:divsChild>
        <w:div w:id="1618676887">
          <w:marLeft w:val="0"/>
          <w:marRight w:val="0"/>
          <w:marTop w:val="0"/>
          <w:marBottom w:val="0"/>
          <w:divBdr>
            <w:top w:val="none" w:sz="0" w:space="0" w:color="auto"/>
            <w:left w:val="none" w:sz="0" w:space="0" w:color="auto"/>
            <w:bottom w:val="none" w:sz="0" w:space="0" w:color="auto"/>
            <w:right w:val="none" w:sz="0" w:space="0" w:color="auto"/>
          </w:divBdr>
          <w:divsChild>
            <w:div w:id="1787113938">
              <w:marLeft w:val="0"/>
              <w:marRight w:val="0"/>
              <w:marTop w:val="0"/>
              <w:marBottom w:val="0"/>
              <w:divBdr>
                <w:top w:val="none" w:sz="0" w:space="0" w:color="auto"/>
                <w:left w:val="none" w:sz="0" w:space="0" w:color="auto"/>
                <w:bottom w:val="none" w:sz="0" w:space="0" w:color="auto"/>
                <w:right w:val="none" w:sz="0" w:space="0" w:color="auto"/>
              </w:divBdr>
            </w:div>
          </w:divsChild>
        </w:div>
        <w:div w:id="899822404">
          <w:marLeft w:val="0"/>
          <w:marRight w:val="0"/>
          <w:marTop w:val="0"/>
          <w:marBottom w:val="0"/>
          <w:divBdr>
            <w:top w:val="none" w:sz="0" w:space="0" w:color="auto"/>
            <w:left w:val="none" w:sz="0" w:space="0" w:color="auto"/>
            <w:bottom w:val="none" w:sz="0" w:space="0" w:color="auto"/>
            <w:right w:val="none" w:sz="0" w:space="0" w:color="auto"/>
          </w:divBdr>
          <w:divsChild>
            <w:div w:id="659893559">
              <w:marLeft w:val="0"/>
              <w:marRight w:val="0"/>
              <w:marTop w:val="0"/>
              <w:marBottom w:val="0"/>
              <w:divBdr>
                <w:top w:val="none" w:sz="0" w:space="0" w:color="auto"/>
                <w:left w:val="none" w:sz="0" w:space="0" w:color="auto"/>
                <w:bottom w:val="none" w:sz="0" w:space="0" w:color="auto"/>
                <w:right w:val="none" w:sz="0" w:space="0" w:color="auto"/>
              </w:divBdr>
            </w:div>
          </w:divsChild>
        </w:div>
        <w:div w:id="127893008">
          <w:marLeft w:val="0"/>
          <w:marRight w:val="0"/>
          <w:marTop w:val="0"/>
          <w:marBottom w:val="0"/>
          <w:divBdr>
            <w:top w:val="none" w:sz="0" w:space="0" w:color="auto"/>
            <w:left w:val="none" w:sz="0" w:space="0" w:color="auto"/>
            <w:bottom w:val="none" w:sz="0" w:space="0" w:color="auto"/>
            <w:right w:val="none" w:sz="0" w:space="0" w:color="auto"/>
          </w:divBdr>
          <w:divsChild>
            <w:div w:id="1652098879">
              <w:marLeft w:val="0"/>
              <w:marRight w:val="0"/>
              <w:marTop w:val="0"/>
              <w:marBottom w:val="0"/>
              <w:divBdr>
                <w:top w:val="none" w:sz="0" w:space="0" w:color="auto"/>
                <w:left w:val="none" w:sz="0" w:space="0" w:color="auto"/>
                <w:bottom w:val="none" w:sz="0" w:space="0" w:color="auto"/>
                <w:right w:val="none" w:sz="0" w:space="0" w:color="auto"/>
              </w:divBdr>
            </w:div>
          </w:divsChild>
        </w:div>
        <w:div w:id="109203089">
          <w:marLeft w:val="0"/>
          <w:marRight w:val="0"/>
          <w:marTop w:val="0"/>
          <w:marBottom w:val="0"/>
          <w:divBdr>
            <w:top w:val="none" w:sz="0" w:space="0" w:color="auto"/>
            <w:left w:val="none" w:sz="0" w:space="0" w:color="auto"/>
            <w:bottom w:val="none" w:sz="0" w:space="0" w:color="auto"/>
            <w:right w:val="none" w:sz="0" w:space="0" w:color="auto"/>
          </w:divBdr>
          <w:divsChild>
            <w:div w:id="108268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261082">
      <w:bodyDiv w:val="1"/>
      <w:marLeft w:val="0"/>
      <w:marRight w:val="0"/>
      <w:marTop w:val="0"/>
      <w:marBottom w:val="0"/>
      <w:divBdr>
        <w:top w:val="none" w:sz="0" w:space="0" w:color="auto"/>
        <w:left w:val="none" w:sz="0" w:space="0" w:color="auto"/>
        <w:bottom w:val="none" w:sz="0" w:space="0" w:color="auto"/>
        <w:right w:val="none" w:sz="0" w:space="0" w:color="auto"/>
      </w:divBdr>
    </w:div>
    <w:div w:id="1200240570">
      <w:bodyDiv w:val="1"/>
      <w:marLeft w:val="0"/>
      <w:marRight w:val="0"/>
      <w:marTop w:val="0"/>
      <w:marBottom w:val="0"/>
      <w:divBdr>
        <w:top w:val="none" w:sz="0" w:space="0" w:color="auto"/>
        <w:left w:val="none" w:sz="0" w:space="0" w:color="auto"/>
        <w:bottom w:val="none" w:sz="0" w:space="0" w:color="auto"/>
        <w:right w:val="none" w:sz="0" w:space="0" w:color="auto"/>
      </w:divBdr>
    </w:div>
    <w:div w:id="1207060928">
      <w:bodyDiv w:val="1"/>
      <w:marLeft w:val="0"/>
      <w:marRight w:val="0"/>
      <w:marTop w:val="0"/>
      <w:marBottom w:val="0"/>
      <w:divBdr>
        <w:top w:val="none" w:sz="0" w:space="0" w:color="auto"/>
        <w:left w:val="none" w:sz="0" w:space="0" w:color="auto"/>
        <w:bottom w:val="none" w:sz="0" w:space="0" w:color="auto"/>
        <w:right w:val="none" w:sz="0" w:space="0" w:color="auto"/>
      </w:divBdr>
    </w:div>
    <w:div w:id="1426027619">
      <w:bodyDiv w:val="1"/>
      <w:marLeft w:val="0"/>
      <w:marRight w:val="0"/>
      <w:marTop w:val="0"/>
      <w:marBottom w:val="0"/>
      <w:divBdr>
        <w:top w:val="none" w:sz="0" w:space="0" w:color="auto"/>
        <w:left w:val="none" w:sz="0" w:space="0" w:color="auto"/>
        <w:bottom w:val="none" w:sz="0" w:space="0" w:color="auto"/>
        <w:right w:val="none" w:sz="0" w:space="0" w:color="auto"/>
      </w:divBdr>
    </w:div>
    <w:div w:id="1438715620">
      <w:bodyDiv w:val="1"/>
      <w:marLeft w:val="0"/>
      <w:marRight w:val="0"/>
      <w:marTop w:val="0"/>
      <w:marBottom w:val="0"/>
      <w:divBdr>
        <w:top w:val="none" w:sz="0" w:space="0" w:color="auto"/>
        <w:left w:val="none" w:sz="0" w:space="0" w:color="auto"/>
        <w:bottom w:val="none" w:sz="0" w:space="0" w:color="auto"/>
        <w:right w:val="none" w:sz="0" w:space="0" w:color="auto"/>
      </w:divBdr>
    </w:div>
    <w:div w:id="1711151700">
      <w:bodyDiv w:val="1"/>
      <w:marLeft w:val="0"/>
      <w:marRight w:val="0"/>
      <w:marTop w:val="0"/>
      <w:marBottom w:val="0"/>
      <w:divBdr>
        <w:top w:val="none" w:sz="0" w:space="0" w:color="auto"/>
        <w:left w:val="none" w:sz="0" w:space="0" w:color="auto"/>
        <w:bottom w:val="none" w:sz="0" w:space="0" w:color="auto"/>
        <w:right w:val="none" w:sz="0" w:space="0" w:color="auto"/>
      </w:divBdr>
      <w:divsChild>
        <w:div w:id="1513955493">
          <w:marLeft w:val="0"/>
          <w:marRight w:val="0"/>
          <w:marTop w:val="0"/>
          <w:marBottom w:val="0"/>
          <w:divBdr>
            <w:top w:val="none" w:sz="0" w:space="0" w:color="auto"/>
            <w:left w:val="none" w:sz="0" w:space="0" w:color="auto"/>
            <w:bottom w:val="none" w:sz="0" w:space="0" w:color="auto"/>
            <w:right w:val="none" w:sz="0" w:space="0" w:color="auto"/>
          </w:divBdr>
          <w:divsChild>
            <w:div w:id="124734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98184">
      <w:bodyDiv w:val="1"/>
      <w:marLeft w:val="0"/>
      <w:marRight w:val="0"/>
      <w:marTop w:val="0"/>
      <w:marBottom w:val="0"/>
      <w:divBdr>
        <w:top w:val="none" w:sz="0" w:space="0" w:color="auto"/>
        <w:left w:val="none" w:sz="0" w:space="0" w:color="auto"/>
        <w:bottom w:val="none" w:sz="0" w:space="0" w:color="auto"/>
        <w:right w:val="none" w:sz="0" w:space="0" w:color="auto"/>
      </w:divBdr>
    </w:div>
    <w:div w:id="1755273829">
      <w:bodyDiv w:val="1"/>
      <w:marLeft w:val="0"/>
      <w:marRight w:val="0"/>
      <w:marTop w:val="0"/>
      <w:marBottom w:val="0"/>
      <w:divBdr>
        <w:top w:val="none" w:sz="0" w:space="0" w:color="auto"/>
        <w:left w:val="none" w:sz="0" w:space="0" w:color="auto"/>
        <w:bottom w:val="none" w:sz="0" w:space="0" w:color="auto"/>
        <w:right w:val="none" w:sz="0" w:space="0" w:color="auto"/>
      </w:divBdr>
    </w:div>
    <w:div w:id="1881743581">
      <w:bodyDiv w:val="1"/>
      <w:marLeft w:val="0"/>
      <w:marRight w:val="0"/>
      <w:marTop w:val="0"/>
      <w:marBottom w:val="0"/>
      <w:divBdr>
        <w:top w:val="none" w:sz="0" w:space="0" w:color="auto"/>
        <w:left w:val="none" w:sz="0" w:space="0" w:color="auto"/>
        <w:bottom w:val="none" w:sz="0" w:space="0" w:color="auto"/>
        <w:right w:val="none" w:sz="0" w:space="0" w:color="auto"/>
      </w:divBdr>
    </w:div>
    <w:div w:id="2086603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854</TotalTime>
  <Pages>3</Pages>
  <Words>710</Words>
  <Characters>4050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PETRESCU</dc:creator>
  <cp:keywords/>
  <dc:description/>
  <cp:lastModifiedBy>BOGDAN PETRESCU</cp:lastModifiedBy>
  <cp:revision>4</cp:revision>
  <cp:lastPrinted>2025-10-08T09:03:00Z</cp:lastPrinted>
  <dcterms:created xsi:type="dcterms:W3CDTF">2025-10-08T08:52:00Z</dcterms:created>
  <dcterms:modified xsi:type="dcterms:W3CDTF">2025-10-16T11:28:00Z</dcterms:modified>
</cp:coreProperties>
</file>