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Anunț: programul casei de bilete de sărbători</w:t>
      </w:r>
    </w:p>
    <w:p>
      <w:pPr>
        <w:spacing w:after="80"/>
      </w:pPr>
      <w:r>
        <w:rPr>
          <w:b w:val="0"/>
          <w:sz w:val="24"/>
        </w:rPr>
        <w:t>Dragi colegi, între 24 și 31 decembrie casa de bilete funcționează după programul de mai jos. Vă rugăm să-l afișați la intrare și să-l spuneți călătorilor care întreabă.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91"/>
        <w:gridCol w:w="5947"/>
      </w:tblGrid>
      <w:tr>
        <w:tc>
          <w:tcPr>
            <w:tcW w:type="dxa" w:w="3691"/>
          </w:tcPr>
          <w:p>
            <w:r/>
            <w:r>
              <w:rPr>
                <w:b/>
              </w:rPr>
              <w:t>Ziua</w:t>
            </w:r>
          </w:p>
        </w:tc>
        <w:tc>
          <w:tcPr>
            <w:tcW w:type="dxa" w:w="5947"/>
          </w:tcPr>
          <w:p>
            <w:r/>
            <w:r>
              <w:rPr>
                <w:b/>
              </w:rPr>
              <w:t>Programul casei de bilete</w:t>
            </w:r>
          </w:p>
        </w:tc>
      </w:tr>
      <w:tr>
        <w:tc>
          <w:tcPr>
            <w:tcW w:type="dxa" w:w="3691"/>
          </w:tcPr>
          <w:p>
            <w:r>
              <w:t>24 decembrie</w:t>
            </w:r>
          </w:p>
        </w:tc>
        <w:tc>
          <w:tcPr>
            <w:tcW w:type="dxa" w:w="5947"/>
          </w:tcPr>
          <w:p>
            <w:r>
              <w:t>7:00 – 19:00</w:t>
            </w:r>
          </w:p>
        </w:tc>
      </w:tr>
      <w:tr>
        <w:tc>
          <w:tcPr>
            <w:tcW w:type="dxa" w:w="3691"/>
          </w:tcPr>
          <w:p>
            <w:r>
              <w:t>25 și 26 decembrie</w:t>
            </w:r>
          </w:p>
        </w:tc>
        <w:tc>
          <w:tcPr>
            <w:tcW w:type="dxa" w:w="5947"/>
          </w:tcPr>
          <w:p>
            <w:r>
              <w:t>8:00 – 16:00</w:t>
            </w:r>
          </w:p>
        </w:tc>
      </w:tr>
      <w:tr>
        <w:tc>
          <w:tcPr>
            <w:tcW w:type="dxa" w:w="3691"/>
          </w:tcPr>
          <w:p>
            <w:r>
              <w:t>27 – 30 decembrie</w:t>
            </w:r>
          </w:p>
        </w:tc>
        <w:tc>
          <w:tcPr>
            <w:tcW w:type="dxa" w:w="5947"/>
          </w:tcPr>
          <w:p>
            <w:r>
              <w:t>7:00 – 23:00 (program normal)</w:t>
            </w:r>
          </w:p>
        </w:tc>
      </w:tr>
      <w:tr>
        <w:tc>
          <w:tcPr>
            <w:tcW w:type="dxa" w:w="3691"/>
          </w:tcPr>
          <w:p>
            <w:r>
              <w:t>31 decembrie</w:t>
            </w:r>
          </w:p>
        </w:tc>
        <w:tc>
          <w:tcPr>
            <w:tcW w:type="dxa" w:w="5947"/>
          </w:tcPr>
          <w:p>
            <w:r>
              <w:t>7:00 – 18:00</w:t>
            </w:r>
          </w:p>
        </w:tc>
      </w:tr>
    </w:tbl>
    <w:p/>
    <w:p>
      <w:pPr>
        <w:spacing w:after="80"/>
      </w:pPr>
      <w:r>
        <w:rPr>
          <w:b w:val="0"/>
          <w:sz w:val="24"/>
        </w:rPr>
        <w:t>Mersul trenurilor actualizat îl găsiți pe pagina stației: https://www.exemplu.ro/program (adresă fictivă, pentru exercițiu).</w:t>
      </w:r>
    </w:p>
    <w:p>
      <w:pPr>
        <w:spacing w:after="80"/>
      </w:pPr>
      <w:r>
        <w:rPr>
          <w:b w:val="0"/>
          <w:sz w:val="24"/>
        </w:rPr>
        <w:t>Mulțumim, Ana Rusu, șefa casei de bilete</w:t>
      </w:r>
    </w:p>
    <w:p/>
    <w:p/>
    <w:p/>
    <w:p/>
    <w:p/>
    <w:p/>
    <w:p>
      <w:r>
        <w:br w:type="page"/>
      </w:r>
    </w:p>
    <w:p/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