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E22 · Phishing pe telefon, SMS și WhatsApp</w:t>
      </w:r>
    </w:p>
    <w:p>
      <w:pPr>
        <w:spacing w:after="80"/>
      </w:pPr>
      <w:r>
        <w:rPr>
          <w:b/>
          <w:sz w:val="28"/>
        </w:rPr>
        <w:t>Partea 1 – Cinci situații: ce fac?</w:t>
      </w:r>
    </w:p>
    <w:p>
      <w:pPr>
        <w:spacing w:after="80"/>
      </w:pPr>
      <w:r>
        <w:rPr>
          <w:b w:val="0"/>
          <w:sz w:val="24"/>
        </w:rPr>
        <w:t>1) Te sună „departamentul de fraude al băncii”: „Avem o tranzacție suspectă. Spuneți-mi codul primit prin SMS ca s-o anulăm.”</w:t>
      </w:r>
    </w:p>
    <w:p/>
    <w:p>
      <w:pPr>
        <w:spacing w:after="80"/>
      </w:pPr>
      <w:r>
        <w:rPr>
          <w:b w:val="0"/>
          <w:sz w:val="24"/>
        </w:rPr>
        <w:t>2) Primești pe WhatsApp un mesaj vocal cu vocea fiului tău: „Am avut un accident, trimite urgent bani în contul ăsta.”</w:t>
      </w:r>
    </w:p>
    <w:p/>
    <w:p>
      <w:pPr>
        <w:spacing w:after="80"/>
      </w:pPr>
      <w:r>
        <w:rPr>
          <w:b w:val="0"/>
          <w:sz w:val="24"/>
        </w:rPr>
        <w:t>3) SMS: „ANAF: aveți de recuperat 312 lei. Completați datele cardului aici: [link]”.</w:t>
      </w:r>
    </w:p>
    <w:p/>
    <w:p>
      <w:pPr>
        <w:spacing w:after="80"/>
      </w:pPr>
      <w:r>
        <w:rPr>
          <w:b w:val="0"/>
          <w:sz w:val="24"/>
        </w:rPr>
        <w:t>4) Un prieten îți scrie pe Messenger: „Votează-mă la un concurs! Intră aici, pune-ți numărul de telefon și trimite-mi codul primit.”</w:t>
      </w:r>
    </w:p>
    <w:p/>
    <w:p>
      <w:pPr>
        <w:spacing w:after="80"/>
      </w:pPr>
      <w:r>
        <w:rPr>
          <w:b w:val="0"/>
          <w:sz w:val="24"/>
        </w:rPr>
        <w:t>5) Ai dat click pe un link și ai introdus parola de la e-mail pe un site care s-a dovedit fals.</w:t>
      </w:r>
    </w:p>
    <w:p/>
    <w:p>
      <w:pPr>
        <w:spacing w:after="80"/>
      </w:pPr>
      <w:r>
        <w:rPr>
          <w:b/>
          <w:sz w:val="28"/>
        </w:rPr>
        <w:t>Partea 2 – Unde raportez?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22"/>
        <w:gridCol w:w="2616"/>
      </w:tblGrid>
      <w:tr>
        <w:tc>
          <w:tcPr>
            <w:tcW w:type="dxa" w:w="7022"/>
          </w:tcPr>
          <w:p>
            <w:r/>
            <w:r>
              <w:rPr>
                <w:b/>
              </w:rPr>
              <w:t>Ce s-a întâmplat</w:t>
            </w:r>
          </w:p>
        </w:tc>
        <w:tc>
          <w:tcPr>
            <w:tcW w:type="dxa" w:w="2616"/>
          </w:tcPr>
          <w:p>
            <w:r/>
            <w:r>
              <w:rPr>
                <w:b/>
              </w:rPr>
              <w:t>Unde / cui raportez</w:t>
            </w:r>
          </w:p>
        </w:tc>
      </w:tr>
      <w:tr>
        <w:tc>
          <w:tcPr>
            <w:tcW w:type="dxa" w:w="7022"/>
          </w:tcPr>
          <w:p>
            <w:r>
              <w:t>Un e-mail suspect în căsuța de la serviciu</w:t>
            </w:r>
          </w:p>
        </w:tc>
        <w:tc>
          <w:tcPr>
            <w:tcW w:type="dxa" w:w="2616"/>
          </w:tcPr>
          <w:p>
            <w:r/>
          </w:p>
        </w:tc>
      </w:tr>
      <w:tr>
        <w:tc>
          <w:tcPr>
            <w:tcW w:type="dxa" w:w="7022"/>
          </w:tcPr>
          <w:p>
            <w:r>
              <w:t>O fraudă online (site fals, mesaj înșelător)</w:t>
            </w:r>
          </w:p>
        </w:tc>
        <w:tc>
          <w:tcPr>
            <w:tcW w:type="dxa" w:w="2616"/>
          </w:tcPr>
          <w:p>
            <w:r/>
          </w:p>
        </w:tc>
      </w:tr>
      <w:tr>
        <w:tc>
          <w:tcPr>
            <w:tcW w:type="dxa" w:w="7022"/>
          </w:tcPr>
          <w:p>
            <w:r>
              <w:t>Am pierdut bani (am plătit sau mi s-a golit cardul)</w:t>
            </w:r>
          </w:p>
        </w:tc>
        <w:tc>
          <w:tcPr>
            <w:tcW w:type="dxa" w:w="2616"/>
          </w:tcPr>
          <w:p>
            <w:r/>
          </w:p>
        </w:tc>
      </w:tr>
      <w:tr>
        <w:tc>
          <w:tcPr>
            <w:tcW w:type="dxa" w:w="7022"/>
          </w:tcPr>
          <w:p>
            <w:r>
              <w:t>Mi s-a furat contul de Facebook sau WhatsApp</w:t>
            </w:r>
          </w:p>
        </w:tc>
        <w:tc>
          <w:tcPr>
            <w:tcW w:type="dxa" w:w="2616"/>
          </w:tcPr>
          <w:p>
            <w:r/>
          </w:p>
        </w:tc>
      </w:tr>
      <w:tr>
        <w:tc>
          <w:tcPr>
            <w:tcW w:type="dxa" w:w="7022"/>
          </w:tcPr>
          <w:p>
            <w:r>
              <w:t>Un SMS fals de la „curier” sau „ANAF”</w:t>
            </w:r>
          </w:p>
        </w:tc>
        <w:tc>
          <w:tcPr>
            <w:tcW w:type="dxa" w:w="2616"/>
          </w:tcPr>
          <w:p>
            <w:r/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