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E24 · Siguranța copiilor: situații, pași și control parental</w:t>
      </w:r>
    </w:p>
    <w:p>
      <w:pPr>
        <w:spacing w:after="80"/>
      </w:pPr>
      <w:r>
        <w:rPr>
          <w:b w:val="0"/>
          <w:sz w:val="24"/>
        </w:rPr>
        <w:t>Familia și situațiile sunt inventate.</w:t>
      </w:r>
    </w:p>
    <w:p>
      <w:pPr>
        <w:spacing w:after="80"/>
      </w:pPr>
      <w:r>
        <w:rPr>
          <w:b/>
          <w:sz w:val="28"/>
        </w:rPr>
        <w:t>Partea 1 – Cinci situații</w:t>
      </w:r>
    </w:p>
    <w:p>
      <w:pPr>
        <w:spacing w:after="80"/>
      </w:pPr>
      <w:r>
        <w:rPr>
          <w:b w:val="0"/>
          <w:sz w:val="24"/>
        </w:rPr>
        <w:t>Riscul poate fi: hărțuire / contact cu un necunoscut / conținut nepotrivit vârstei / prea mult timp pe ecran / semn de alarmă.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3969"/>
        <w:gridCol w:w="1814"/>
        <w:gridCol w:w="3175"/>
      </w:tblGrid>
      <w:tr>
        <w:tc>
          <w:tcPr>
            <w:tcW w:type="dxa" w:w="680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Situația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Ce risc e</w:t>
            </w:r>
          </w:p>
        </w:tc>
        <w:tc>
          <w:tcPr>
            <w:tcW w:type="dxa" w:w="3175"/>
          </w:tcPr>
          <w:p>
            <w:r/>
            <w:r>
              <w:rPr>
                <w:b/>
              </w:rPr>
              <w:t>Prima reacție bună (1–2 propoziții)</w:t>
            </w:r>
          </w:p>
        </w:tc>
      </w:tr>
      <w:tr>
        <w:tc>
          <w:tcPr>
            <w:tcW w:type="dxa" w:w="680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Tudor (11 ani) primește în fiecare seară mesaje urâte de la doi colegi, în grupul clasei.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3175"/>
          </w:tcPr>
          <w:p>
            <w:r/>
          </w:p>
        </w:tc>
      </w:tr>
      <w:tr>
        <w:tc>
          <w:tcPr>
            <w:tcW w:type="dxa" w:w="680"/>
          </w:tcPr>
          <w:p>
            <w:r>
              <w:t>2</w:t>
            </w:r>
          </w:p>
        </w:tc>
        <w:tc>
          <w:tcPr>
            <w:tcW w:type="dxa" w:w="3969"/>
          </w:tcPr>
          <w:p>
            <w:r>
              <w:t>În jocul online preferat, un „copil de 12 ani” îi cere Ioanei (8 ani) poze cu ea și să vorbească „pe alt chat, să fie secretul lor”.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3175"/>
          </w:tcPr>
          <w:p>
            <w:r/>
          </w:p>
        </w:tc>
      </w:tr>
      <w:tr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3969"/>
          </w:tcPr>
          <w:p>
            <w:r>
              <w:t>Ioana caută desene animate pe o platformă video și dă peste un clip violent.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3175"/>
          </w:tcPr>
          <w:p>
            <w:r/>
          </w:p>
        </w:tc>
      </w:tr>
      <w:tr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3969"/>
          </w:tcPr>
          <w:p>
            <w:r>
              <w:t>Tudor stă pe telefon până la 1 noaptea și e obosit la școală.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3175"/>
          </w:tcPr>
          <w:p>
            <w:r/>
          </w:p>
        </w:tc>
      </w:tr>
      <w:tr>
        <w:tc>
          <w:tcPr>
            <w:tcW w:type="dxa" w:w="680"/>
          </w:tcPr>
          <w:p>
            <w:r>
              <w:t>5</w:t>
            </w:r>
          </w:p>
        </w:tc>
        <w:tc>
          <w:tcPr>
            <w:tcW w:type="dxa" w:w="3969"/>
          </w:tcPr>
          <w:p>
            <w:r>
              <w:t>De o săptămână, Tudor închide brusc ecranul când intri în cameră și pare mai retras ca de obicei.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3175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Partea 2 a) – Primul cont pe o rețea socială: pune pașii în ordine (1–4)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2"/>
        <w:gridCol w:w="1716"/>
      </w:tblGrid>
      <w:tr>
        <w:tc>
          <w:tcPr>
            <w:tcW w:type="dxa" w:w="7921"/>
          </w:tcPr>
          <w:p>
            <w:r/>
            <w:r>
              <w:rPr>
                <w:b/>
              </w:rPr>
              <w:t>Pasul</w:t>
            </w:r>
          </w:p>
        </w:tc>
        <w:tc>
          <w:tcPr>
            <w:tcW w:type="dxa" w:w="1716"/>
          </w:tcPr>
          <w:p>
            <w:r/>
            <w:r>
              <w:rPr>
                <w:b/>
              </w:rPr>
              <w:t>Ordinea (1–4)</w:t>
            </w:r>
          </w:p>
        </w:tc>
      </w:tr>
      <w:tr>
        <w:tc>
          <w:tcPr>
            <w:tcW w:type="dxa" w:w="7921"/>
          </w:tcPr>
          <w:p>
            <w:r>
              <w:t>Stabiliți împreună regulile: ce se postează, cu cine vorbește, ce face dacă apare ceva ciudat.</w:t>
            </w:r>
          </w:p>
        </w:tc>
        <w:tc>
          <w:tcPr>
            <w:tcW w:type="dxa" w:w="1716"/>
          </w:tcPr>
          <w:p>
            <w:r/>
          </w:p>
        </w:tc>
      </w:tr>
      <w:tr>
        <w:tc>
          <w:tcPr>
            <w:tcW w:type="dxa" w:w="7921"/>
          </w:tcPr>
          <w:p>
            <w:r>
              <w:t>Verificați din când în când, împreună cu el, cum merge.</w:t>
            </w:r>
          </w:p>
        </w:tc>
        <w:tc>
          <w:tcPr>
            <w:tcW w:type="dxa" w:w="1716"/>
          </w:tcPr>
          <w:p>
            <w:r/>
          </w:p>
        </w:tc>
      </w:tr>
      <w:tr>
        <w:tc>
          <w:tcPr>
            <w:tcW w:type="dxa" w:w="7921"/>
          </w:tcPr>
          <w:p>
            <w:r>
              <w:t>Verificați vârsta minimă cerută de platformă.</w:t>
            </w:r>
          </w:p>
        </w:tc>
        <w:tc>
          <w:tcPr>
            <w:tcW w:type="dxa" w:w="1716"/>
          </w:tcPr>
          <w:p>
            <w:r/>
          </w:p>
        </w:tc>
      </w:tr>
      <w:tr>
        <w:tc>
          <w:tcPr>
            <w:tcW w:type="dxa" w:w="7921"/>
          </w:tcPr>
          <w:p>
            <w:r>
              <w:t>Instalați controlul parental, împreună, înainte să creați contul.</w:t>
            </w:r>
          </w:p>
        </w:tc>
        <w:tc>
          <w:tcPr>
            <w:tcW w:type="dxa" w:w="1716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Partea 2 b) – Ce funcție a controlului parental folosești?</w:t>
      </w:r>
    </w:p>
    <w:p>
      <w:pPr>
        <w:spacing w:after="80"/>
      </w:pPr>
      <w:r>
        <w:rPr>
          <w:b w:val="0"/>
          <w:sz w:val="24"/>
        </w:rPr>
        <w:t>Funcțiile: restricționarea conținutului / monitorizarea activității / limitele de timp / localizarea.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5840"/>
        <w:gridCol w:w="3118"/>
      </w:tblGrid>
      <w:tr>
        <w:tc>
          <w:tcPr>
            <w:tcW w:type="dxa" w:w="680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5839"/>
          </w:tcPr>
          <w:p>
            <w:r/>
            <w:r>
              <w:rPr>
                <w:b/>
              </w:rPr>
              <w:t>Ce vrea Mircea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Funcția</w:t>
            </w:r>
          </w:p>
        </w:tc>
      </w:tr>
      <w:tr>
        <w:tc>
          <w:tcPr>
            <w:tcW w:type="dxa" w:w="680"/>
          </w:tcPr>
          <w:p>
            <w:r>
              <w:t>1</w:t>
            </w:r>
          </w:p>
        </w:tc>
        <w:tc>
          <w:tcPr>
            <w:tcW w:type="dxa" w:w="5839"/>
          </w:tcPr>
          <w:p>
            <w:r>
              <w:t>Ca Ioana să nu poată instala singură jocuri pentru adulți.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680"/>
          </w:tcPr>
          <w:p>
            <w:r>
              <w:t>2</w:t>
            </w:r>
          </w:p>
        </w:tc>
        <w:tc>
          <w:tcPr>
            <w:tcW w:type="dxa" w:w="5839"/>
          </w:tcPr>
          <w:p>
            <w:r>
              <w:t>Ca telefonul lui Tudor să se blocheze la 22:00.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5839"/>
          </w:tcPr>
          <w:p>
            <w:r>
              <w:t>Să știe unde e telefonul Ioanei, când e la bunici.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5839"/>
          </w:tcPr>
          <w:p>
            <w:r>
              <w:t>Să vadă ce aplicații a folosit Tudor săptămâna asta și cât timp.</w:t>
            </w:r>
          </w:p>
        </w:tc>
        <w:tc>
          <w:tcPr>
            <w:tcW w:type="dxa" w:w="3118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Partea 2 c) – Unealta potrivită</w:t>
      </w:r>
    </w:p>
    <w:p>
      <w:pPr>
        <w:spacing w:after="80"/>
      </w:pPr>
      <w:r>
        <w:rPr>
          <w:b w:val="0"/>
          <w:sz w:val="24"/>
        </w:rPr>
        <w:t>Tudor are telefon cu Android. Ce unealtă folosește Mircea?</w:t>
      </w:r>
    </w:p>
    <w:p/>
    <w:p>
      <w:pPr>
        <w:spacing w:after="80"/>
      </w:pPr>
      <w:r>
        <w:rPr>
          <w:b w:val="0"/>
          <w:sz w:val="24"/>
        </w:rPr>
        <w:t>Ioana are un iPhone vechi, primit de la mama ei. Ce funcție folosește Mircea și cum se asigură că Ioana nu o poate opri?</w:t>
      </w:r>
    </w:p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