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E18 · OneDrive: partajare corectă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9 de practică · 19:00–21:00 · SG1: Mi 14.10 · SG2: Vi 06.11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Două întrebări la orice partajare: </w:t>
      </w:r>
      <w:r>
        <w:rPr>
          <w:b/>
          <w:sz w:val="24"/>
        </w:rPr>
        <w:t>cine</w:t>
      </w:r>
      <w:r>
        <w:rPr>
          <w:b w:val="0"/>
          <w:sz w:val="24"/>
        </w:rPr>
        <w:t xml:space="preserve"> poate deschide linkul și </w:t>
      </w:r>
      <w:r>
        <w:rPr>
          <w:b/>
          <w:sz w:val="24"/>
        </w:rPr>
        <w:t>ce poate face</w:t>
      </w:r>
      <w:r>
        <w:rPr>
          <w:b w:val="0"/>
          <w:sz w:val="24"/>
        </w:rPr>
        <w:t xml:space="preserve"> (doar să vadă sau și să modifice). Alegi accesul corect pentru </w:t>
      </w:r>
      <w:r>
        <w:rPr>
          <w:b/>
          <w:sz w:val="24"/>
        </w:rPr>
        <w:t>6 situații</w:t>
      </w:r>
      <w:r>
        <w:rPr>
          <w:b w:val="0"/>
          <w:sz w:val="24"/>
        </w:rPr>
        <w:t xml:space="preserve">, apoi partajezi de-adevăratelea un fișier din OneDrive, cu acces doar de vizualizare.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6 · Ora 21 — Export PDF și partajare pe OneDrive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3, pg. 40-41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Cine: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Persoane specifice</w:t>
      </w:r>
      <w:r>
        <w:rPr>
          <w:b w:val="0"/>
          <w:sz w:val="24"/>
        </w:rPr>
        <w:t xml:space="preserve"> (doar cine scrii tu) · </w:t>
      </w:r>
      <w:r>
        <w:rPr>
          <w:b/>
          <w:sz w:val="24"/>
        </w:rPr>
        <w:t>Persoane din organizație</w:t>
      </w:r>
      <w:r>
        <w:rPr>
          <w:b w:val="0"/>
          <w:sz w:val="24"/>
        </w:rPr>
        <w:t xml:space="preserve"> (toți colegii din firmă, cu contul de serviciu) · </w:t>
      </w:r>
      <w:r>
        <w:rPr>
          <w:b/>
          <w:sz w:val="24"/>
        </w:rPr>
        <w:t>Oricine are linkul</w:t>
      </w:r>
      <w:r>
        <w:rPr>
          <w:b w:val="0"/>
          <w:sz w:val="24"/>
        </w:rPr>
        <w:t xml:space="preserve"> (oricine primește linkul, chiar dacă îl dă mai departe).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Ce poate face:</w:t>
      </w:r>
      <w:r>
        <w:rPr>
          <w:b w:val="0"/>
          <w:sz w:val="24"/>
        </w:rPr>
        <w:t xml:space="preserve"> </w:t>
      </w:r>
      <w:r>
        <w:rPr>
          <w:b/>
          <w:sz w:val="24"/>
        </w:rPr>
        <w:t>Poate vizualiza</w:t>
      </w:r>
      <w:r>
        <w:rPr>
          <w:b w:val="0"/>
          <w:sz w:val="24"/>
        </w:rPr>
        <w:t xml:space="preserve"> (doar citește) sau </w:t>
      </w:r>
      <w:r>
        <w:rPr>
          <w:b/>
          <w:sz w:val="24"/>
        </w:rPr>
        <w:t>Poate edita</w:t>
      </w:r>
      <w:r>
        <w:rPr>
          <w:b w:val="0"/>
          <w:sz w:val="24"/>
        </w:rPr>
        <w:t xml:space="preserve"> (modifică). Pornești mereu de la </w:t>
      </w:r>
      <w:r>
        <w:rPr>
          <w:b/>
          <w:sz w:val="24"/>
        </w:rPr>
        <w:t>vizualizare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Accesul se verifică și se oprește oricând: </w:t>
      </w:r>
      <w:r>
        <w:rPr>
          <w:b/>
          <w:sz w:val="24"/>
        </w:rPr>
        <w:t>Gestionare acces</w:t>
      </w:r>
      <w:r>
        <w:rPr>
          <w:b w:val="0"/>
          <w:sz w:val="24"/>
        </w:rPr>
        <w:t xml:space="preserve"> (Manage access).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E18_Partajare_PORNIRE.docx</w:t>
      </w:r>
      <w:r>
        <w:rPr>
          <w:b w:val="0"/>
          <w:sz w:val="24"/>
        </w:rPr>
        <w:t>: Tabelul cu cele 6 situații, de completat.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Cine și ce poate face: 6 situații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și salvează-l ca </w:t>
      </w:r>
      <w:r>
        <w:rPr>
          <w:rFonts w:ascii="Consolas" w:hAnsi="Consolas" w:eastAsia="Consolas"/>
          <w:sz w:val="24"/>
        </w:rPr>
        <w:t>E18_Partajare_Nume_Prenume.docx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Pentru fiecare situație, întreabă-te întâi: </w:t>
      </w:r>
      <w:r>
        <w:rPr>
          <w:b/>
          <w:sz w:val="24"/>
        </w:rPr>
        <w:t>cine trebuie</w:t>
      </w:r>
      <w:r>
        <w:rPr>
          <w:b w:val="0"/>
          <w:sz w:val="24"/>
        </w:rPr>
        <w:t xml:space="preserve"> să ajungă la fișier, nimeni în plus? Apoi: </w:t>
      </w:r>
      <w:r>
        <w:rPr>
          <w:b/>
          <w:sz w:val="24"/>
        </w:rPr>
        <w:t>trebuie să modifice</w:t>
      </w:r>
      <w:r>
        <w:rPr>
          <w:b w:val="0"/>
          <w:sz w:val="24"/>
        </w:rPr>
        <w:t xml:space="preserve"> sau doar să citească?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Completează cele 3 coloane goale. Pentru „De ce” ajunge o propoziție scurtă.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Atenție la situația 6: acolo nu alegi un acces nou, ci scrii </w:t>
      </w:r>
      <w:r>
        <w:rPr>
          <w:b/>
          <w:sz w:val="24"/>
        </w:rPr>
        <w:t>ce faci</w:t>
      </w:r>
      <w:r>
        <w:rPr>
          <w:b w:val="0"/>
          <w:sz w:val="24"/>
        </w:rPr>
        <w:t xml:space="preserve"> ca să repari greșeala.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Partajează de-adevăratelea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Intră în </w:t>
      </w:r>
      <w:r>
        <w:rPr>
          <w:b/>
          <w:sz w:val="24"/>
        </w:rPr>
        <w:t>OneDrive</w:t>
      </w:r>
      <w:r>
        <w:rPr>
          <w:b w:val="0"/>
          <w:sz w:val="24"/>
        </w:rPr>
        <w:t xml:space="preserve"> (onedrive.live.com cu contul personal, sau OneDrive-ul de la serviciu) și încarcă un fișier oarecare: de exemplu PDF-ul de la E17. Pe web: </w:t>
      </w:r>
      <w:r>
        <w:rPr>
          <w:b/>
          <w:sz w:val="24"/>
        </w:rPr>
        <w:t>Adăugare nouă</w:t>
      </w:r>
      <w:r>
        <w:rPr>
          <w:b w:val="0"/>
          <w:sz w:val="24"/>
        </w:rPr>
        <w:t xml:space="preserve"> (Add new) / </w:t>
      </w:r>
      <w:r>
        <w:rPr>
          <w:b/>
          <w:sz w:val="24"/>
        </w:rPr>
        <w:t>Încărcare</w:t>
      </w:r>
      <w:r>
        <w:rPr>
          <w:b w:val="0"/>
          <w:sz w:val="24"/>
        </w:rPr>
        <w:t xml:space="preserve"> (Upload) → </w:t>
      </w:r>
      <w:r>
        <w:rPr>
          <w:b/>
          <w:sz w:val="24"/>
        </w:rPr>
        <w:t>Fișiere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Partajează fișierul </w:t>
      </w:r>
      <w:r>
        <w:rPr>
          <w:b/>
          <w:sz w:val="24"/>
        </w:rPr>
        <w:t>doar cu vizualizare</w:t>
      </w:r>
      <w:r>
        <w:rPr>
          <w:b w:val="0"/>
          <w:sz w:val="24"/>
        </w:rPr>
        <w:t xml:space="preserve">, către </w:t>
      </w:r>
      <w:r>
        <w:rPr>
          <w:b/>
          <w:sz w:val="24"/>
        </w:rPr>
        <w:t>o singură persoană</w:t>
      </w:r>
      <w:r>
        <w:rPr>
          <w:b w:val="0"/>
          <w:sz w:val="24"/>
        </w:rPr>
        <w:t>: tu însuți pe altă adresă, un coleg care e de acord sau formatorul (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). Pașii exacți sunt în ghidul </w:t>
      </w:r>
      <w:r>
        <w:rPr>
          <w:b/>
          <w:sz w:val="24"/>
        </w:rPr>
        <w:t>G9</w:t>
      </w:r>
      <w:r>
        <w:rPr>
          <w:b w:val="0"/>
          <w:sz w:val="24"/>
        </w:rPr>
        <w:t>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Deschide </w:t>
      </w:r>
      <w:r>
        <w:rPr>
          <w:b/>
          <w:sz w:val="24"/>
        </w:rPr>
        <w:t>Gestionare acces</w:t>
      </w:r>
      <w:r>
        <w:rPr>
          <w:b w:val="0"/>
          <w:sz w:val="24"/>
        </w:rPr>
        <w:t xml:space="preserve"> (Manage access) și fă o </w:t>
      </w:r>
      <w:r>
        <w:rPr>
          <w:b/>
          <w:sz w:val="24"/>
        </w:rPr>
        <w:t>captură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G1</w:t>
      </w:r>
      <w:r>
        <w:rPr>
          <w:b w:val="0"/>
          <w:sz w:val="24"/>
        </w:rPr>
        <w:t xml:space="preserve">). Lipește-o în documentul tău (ghidul </w:t>
      </w:r>
      <w:r>
        <w:rPr>
          <w:b/>
          <w:sz w:val="24"/>
        </w:rPr>
        <w:t>G2</w:t>
      </w:r>
      <w:r>
        <w:rPr>
          <w:b w:val="0"/>
          <w:sz w:val="24"/>
        </w:rPr>
        <w:t>). În captură trebuie să se vadă persoana și „Poate vizualiza”.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Dacă la serviciu partajarea în afara firmei e </w:t>
      </w:r>
      <w:r>
        <w:rPr>
          <w:b/>
          <w:sz w:val="24"/>
        </w:rPr>
        <w:t>blocată</w:t>
      </w:r>
      <w:r>
        <w:rPr>
          <w:b w:val="0"/>
          <w:sz w:val="24"/>
        </w:rPr>
        <w:t>, nu e greșeala ta: fă o captură cu mesajul primit. Asta e răspunsul corect pentru pasul ăsta.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Salvează documentul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G9 – Cum partajez un fișier din OneDrive, G1 – Cum fac o captură de ecran, G2 – Cum lipesc o captură într-un document Word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Retrage accesul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Din </w:t>
      </w:r>
      <w:r>
        <w:rPr>
          <w:b/>
          <w:sz w:val="24"/>
        </w:rPr>
        <w:t>Gestionare acces</w:t>
      </w:r>
      <w:r>
        <w:rPr>
          <w:b w:val="0"/>
          <w:sz w:val="24"/>
        </w:rPr>
        <w:t xml:space="preserve">, scoate persoana adăugată (săgeata de lângă nume → </w:t>
      </w:r>
      <w:r>
        <w:rPr>
          <w:b/>
          <w:sz w:val="24"/>
        </w:rPr>
        <w:t>Eliminare acces</w:t>
      </w:r>
      <w:r>
        <w:rPr>
          <w:b w:val="0"/>
          <w:sz w:val="24"/>
        </w:rPr>
        <w:t xml:space="preserve"> / Stop sharing).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Verifică din nou: lista trebuie să arate doar numele tău. Așa repari, în viața reală, un link trimis greșit.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Toate cele 6 rânduri au „cine”, „ce poate face” și „de ce”.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Nicio situație cu date personale (CNP, adrese) nu are „Oricine are linkul”.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o captură cu „Gestionare acces”, cu o singură persoană și „Poate vizualiza” (sau captura cu mesajul de blocare).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E18_Partajare_Nume_Prenume.docx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E18 – Partajare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E18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