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b w:val="0"/>
          <w:color w:val="595959"/>
          <w:sz w:val="20"/>
        </w:rPr>
        <w:t>Competențe digitale · Practică · Grupa 4 · CFR Călători</w:t>
      </w:r>
    </w:p>
    <w:p>
      <w:pPr>
        <w:spacing w:after="40" w:before="0"/>
      </w:pPr>
      <w:r>
        <w:rPr>
          <w:b/>
          <w:color w:val="1F3A5F"/>
          <w:sz w:val="36"/>
        </w:rPr>
        <w:t>E26 · Competențe verzi: amprenta mea digitală</w:t>
      </w:r>
    </w:p>
    <w:p>
      <w:pPr>
        <w:spacing w:after="40" w:before="0"/>
      </w:pPr>
      <w:r>
        <w:rPr>
          <w:b/>
          <w:color w:val="0B6B3A"/>
          <w:sz w:val="24"/>
        </w:rPr>
        <w:t>OBLIGATORIU · N4 (se notează)</w:t>
      </w:r>
    </w:p>
    <w:p>
      <w:pPr>
        <w:spacing w:after="160" w:before="0"/>
      </w:pPr>
      <w:r>
        <w:rPr>
          <w:b w:val="0"/>
          <w:color w:val="595959"/>
          <w:sz w:val="21"/>
        </w:rPr>
        <w:t>Ziua 13 de practică · 19:00–21:00 · SG1: Ma 20.10 · SG2: Jo 12.11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Pe scurt</w:t>
      </w:r>
    </w:p>
    <w:p>
      <w:pPr>
        <w:spacing w:after="80" w:before="0"/>
      </w:pPr>
      <w:r>
        <w:rPr>
          <w:b/>
          <w:sz w:val="24"/>
        </w:rPr>
        <w:t>Exercițiul se notează (Nota 4).</w:t>
      </w:r>
      <w:r>
        <w:rPr>
          <w:b w:val="0"/>
          <w:sz w:val="24"/>
        </w:rPr>
        <w:t xml:space="preserve"> Îți măsori </w:t>
      </w:r>
      <w:r>
        <w:rPr>
          <w:b/>
          <w:sz w:val="24"/>
        </w:rPr>
        <w:t>amprenta digitală</w:t>
      </w:r>
      <w:r>
        <w:rPr>
          <w:b w:val="0"/>
          <w:sz w:val="24"/>
        </w:rPr>
        <w:t xml:space="preserve">: cât spațiu ocupă e-mailul, OneDrive-ul (sau Google Drive) și telefonul tău, câte e-mailuri mari și câte newslettere ai. Apoi alegi </w:t>
      </w:r>
      <w:r>
        <w:rPr>
          <w:b/>
          <w:sz w:val="24"/>
        </w:rPr>
        <w:t>3 acțiuni</w:t>
      </w:r>
      <w:r>
        <w:rPr>
          <w:b w:val="0"/>
          <w:sz w:val="24"/>
        </w:rPr>
        <w:t xml:space="preserve">, </w:t>
      </w:r>
      <w:r>
        <w:rPr>
          <w:b/>
          <w:sz w:val="24"/>
        </w:rPr>
        <w:t>le faci</w:t>
      </w:r>
      <w:r>
        <w:rPr>
          <w:b w:val="0"/>
          <w:sz w:val="24"/>
        </w:rPr>
        <w:t xml:space="preserve"> și notezi </w:t>
      </w:r>
      <w:r>
        <w:rPr>
          <w:b/>
          <w:sz w:val="24"/>
        </w:rPr>
        <w:t>cât s-a schimbat</w:t>
      </w:r>
      <w:r>
        <w:rPr>
          <w:b w:val="0"/>
          <w:sz w:val="24"/>
        </w:rPr>
        <w:t xml:space="preserve">. Încheii cu o concluzie scurtă, cu sursa. Cifrele sunt ale tale, deci lucrarea ta nu seamănă cu a nimănui. Miezul: </w:t>
      </w:r>
      <w:r>
        <w:rPr>
          <w:b/>
          <w:sz w:val="24"/>
        </w:rPr>
        <w:t>cam 45 de minute</w:t>
      </w:r>
      <w:r>
        <w:rPr>
          <w:b w:val="0"/>
          <w:sz w:val="24"/>
        </w:rPr>
        <w:t>.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Legătura cu teoria</w:t>
      </w:r>
    </w:p>
    <w:p>
      <w:pPr>
        <w:spacing w:after="40" w:before="0"/>
        <w:ind w:left="454" w:hanging="283"/>
      </w:pPr>
      <w:r>
        <w:rPr>
          <w:b w:val="0"/>
          <w:sz w:val="24"/>
        </w:rPr>
        <w:t>• Ziua 8 · Ora 29 — Actualizări, înșelătorii, plăți online</w:t>
      </w:r>
    </w:p>
    <w:p>
      <w:pPr>
        <w:spacing w:after="40" w:before="0"/>
        <w:ind w:left="454" w:hanging="283"/>
      </w:pPr>
      <w:r>
        <w:rPr>
          <w:b w:val="0"/>
          <w:sz w:val="24"/>
        </w:rPr>
        <w:t>• Suportul de curs: 4.9, pg. 58-61</w:t>
      </w:r>
    </w:p>
    <w:p>
      <w:pPr>
        <w:spacing w:after="40" w:before="0"/>
        <w:ind w:left="454" w:hanging="283"/>
      </w:pPr>
      <w:r>
        <w:rPr>
          <w:b w:val="0"/>
          <w:sz w:val="24"/>
        </w:rPr>
        <w:t>• Material al organizatorului: Studii comp. verzi</w:t>
      </w:r>
    </w:p>
    <w:p>
      <w:pPr>
        <w:keepNext/>
        <w:spacing w:after="80" w:before="160"/>
      </w:pPr>
      <w:r>
        <w:rPr>
          <w:b/>
          <w:color w:val="1F3A5F"/>
          <w:sz w:val="24"/>
        </w:rPr>
        <w:t>Ce ai învățat la teorie și îți folosește aici</w:t>
      </w:r>
    </w:p>
    <w:p>
      <w:pPr>
        <w:spacing w:after="40" w:before="0"/>
        <w:ind w:left="454" w:hanging="283"/>
      </w:pPr>
      <w:r>
        <w:rPr>
          <w:b w:val="0"/>
          <w:sz w:val="24"/>
        </w:rPr>
        <w:t xml:space="preserve">• Tot ce păstrăm online stă pe </w:t>
      </w:r>
      <w:r>
        <w:rPr>
          <w:b/>
          <w:sz w:val="24"/>
        </w:rPr>
        <w:t>servere</w:t>
      </w:r>
      <w:r>
        <w:rPr>
          <w:b w:val="0"/>
          <w:sz w:val="24"/>
        </w:rPr>
        <w:t xml:space="preserve"> care consumă curent și trebuie răcite zi și noapte. Fișierele de care nu mai avem nevoie, păstrate „pentru orice eventualitate”, consumă degeaba.</w:t>
      </w:r>
    </w:p>
    <w:p>
      <w:pPr>
        <w:spacing w:after="40" w:before="0"/>
        <w:ind w:left="454" w:hanging="283"/>
      </w:pPr>
      <w:r>
        <w:rPr>
          <w:b w:val="0"/>
          <w:sz w:val="24"/>
        </w:rPr>
        <w:t xml:space="preserve">• </w:t>
      </w:r>
      <w:r>
        <w:rPr>
          <w:b/>
          <w:sz w:val="24"/>
        </w:rPr>
        <w:t>Moderația digitală</w:t>
      </w:r>
      <w:r>
        <w:rPr>
          <w:b w:val="0"/>
          <w:sz w:val="24"/>
        </w:rPr>
        <w:t xml:space="preserve"> (digital sobriety, din suportul de curs, pg. 61): folosești resursele IT </w:t>
      </w:r>
      <w:r>
        <w:rPr>
          <w:b/>
          <w:sz w:val="24"/>
        </w:rPr>
        <w:t>conștient</w:t>
      </w:r>
      <w:r>
        <w:rPr>
          <w:b w:val="0"/>
          <w:sz w:val="24"/>
        </w:rPr>
        <w:t>. Ștergi ce nu-ți trebuie, nu trimiți același fișier mare la 20 de oameni (trimiți un link), îți ții echipamentele cât mai mulți ani.</w:t>
      </w:r>
    </w:p>
    <w:p>
      <w:pPr>
        <w:spacing w:after="40" w:before="0"/>
        <w:ind w:left="454" w:hanging="283"/>
      </w:pPr>
      <w:r>
        <w:rPr>
          <w:b w:val="0"/>
          <w:sz w:val="24"/>
        </w:rPr>
        <w:t xml:space="preserve">• Nu căutăm cifre de CO₂, care diferă mult de la o sursă la alta. Măsurăm ce </w:t>
      </w:r>
      <w:r>
        <w:rPr>
          <w:b/>
          <w:sz w:val="24"/>
        </w:rPr>
        <w:t>vedem</w:t>
      </w:r>
      <w:r>
        <w:rPr>
          <w:b w:val="0"/>
          <w:sz w:val="24"/>
        </w:rPr>
        <w:t xml:space="preserve">: GB, număr de e-mailuri, număr de abonamente. Și comparăm </w:t>
      </w:r>
      <w:r>
        <w:rPr>
          <w:b/>
          <w:sz w:val="24"/>
        </w:rPr>
        <w:t>înainte</w:t>
      </w:r>
      <w:r>
        <w:rPr>
          <w:b w:val="0"/>
          <w:sz w:val="24"/>
        </w:rPr>
        <w:t xml:space="preserve"> și </w:t>
      </w:r>
      <w:r>
        <w:rPr>
          <w:b/>
          <w:sz w:val="24"/>
        </w:rPr>
        <w:t>după</w:t>
      </w:r>
      <w:r>
        <w:rPr>
          <w:b w:val="0"/>
          <w:sz w:val="24"/>
        </w:rPr>
        <w:t>.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Fișierul de pornire</w:t>
      </w:r>
    </w:p>
    <w:p>
      <w:pPr>
        <w:spacing w:after="80" w:before="0"/>
      </w:pPr>
      <w:r>
        <w:rPr>
          <w:rFonts w:ascii="Consolas" w:hAnsi="Consolas" w:eastAsia="Consolas"/>
          <w:sz w:val="24"/>
        </w:rPr>
        <w:t>E26_Amprenta_PORNIRE.docx</w:t>
      </w:r>
      <w:r>
        <w:rPr>
          <w:b w:val="0"/>
          <w:sz w:val="24"/>
        </w:rPr>
        <w:t>: Documentul gata structurat: tabelul de măsurători, tabelul cu cele 3 acțiuni (înainte – după) și locul pentru concluzie și sursă. Îl descarci de pe site, de pe pagina exercițiului.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Textul pe care îl folosești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val="clear" w:color="auto" w:fill="DCE6F1"/>
          </w:tcPr>
          <w:p>
            <w:r/>
            <w:r>
              <w:rPr>
                <w:b/>
                <w:sz w:val="21"/>
              </w:rPr>
              <w:t>Acțiunea (alegi 3)</w:t>
            </w:r>
          </w:p>
        </w:tc>
        <w:tc>
          <w:tcPr>
            <w:tcW w:type="dxa" w:w="4819"/>
            <w:shd w:val="clear" w:color="auto" w:fill="DCE6F1"/>
          </w:tcPr>
          <w:p>
            <w:r/>
            <w:r>
              <w:rPr>
                <w:b/>
                <w:sz w:val="21"/>
              </w:rPr>
              <w:t>Cum o faci</w:t>
            </w:r>
          </w:p>
        </w:tc>
      </w:tr>
      <w:tr>
        <w:tc>
          <w:tcPr>
            <w:tcW w:type="dxa" w:w="4819"/>
          </w:tcPr>
          <w:p>
            <w:r>
              <w:rPr>
                <w:b w:val="0"/>
                <w:sz w:val="21"/>
              </w:rPr>
              <w:t>Ștergi e-mailurile mari de care nu mai ai nevoie</w:t>
            </w:r>
          </w:p>
        </w:tc>
        <w:tc>
          <w:tcPr>
            <w:tcW w:type="dxa" w:w="4819"/>
          </w:tcPr>
          <w:p>
            <w:r>
              <w:rPr>
                <w:b w:val="0"/>
                <w:sz w:val="21"/>
              </w:rPr>
              <w:t xml:space="preserve">Le găsești cu căutarea de la Cerința 1 (pasul 2), le ștergi, apoi golești dosarul </w:t>
            </w:r>
            <w:r>
              <w:rPr>
                <w:b/>
                <w:sz w:val="21"/>
              </w:rPr>
              <w:t>Coș de gunoi</w:t>
            </w:r>
            <w:r>
              <w:rPr>
                <w:b w:val="0"/>
                <w:sz w:val="21"/>
              </w:rPr>
              <w:t xml:space="preserve"> / </w:t>
            </w:r>
            <w:r>
              <w:rPr>
                <w:b/>
                <w:sz w:val="21"/>
              </w:rPr>
              <w:t>Elemente șterse</w:t>
            </w:r>
            <w:r>
              <w:rPr>
                <w:b w:val="0"/>
                <w:sz w:val="21"/>
              </w:rPr>
              <w:t xml:space="preserve"> (Trash / Deleted Items).</w:t>
            </w:r>
          </w:p>
        </w:tc>
      </w:tr>
      <w:tr>
        <w:tc>
          <w:tcPr>
            <w:tcW w:type="dxa" w:w="4819"/>
          </w:tcPr>
          <w:p>
            <w:r>
              <w:rPr>
                <w:b w:val="0"/>
                <w:sz w:val="21"/>
              </w:rPr>
              <w:t>Te dezabonezi de la cel puțin 3 newslettere</w:t>
            </w:r>
          </w:p>
        </w:tc>
        <w:tc>
          <w:tcPr>
            <w:tcW w:type="dxa" w:w="4819"/>
          </w:tcPr>
          <w:p>
            <w:r>
              <w:rPr>
                <w:b w:val="0"/>
                <w:sz w:val="21"/>
              </w:rPr>
              <w:t xml:space="preserve">Linkul </w:t>
            </w:r>
            <w:r>
              <w:rPr>
                <w:b/>
                <w:sz w:val="21"/>
              </w:rPr>
              <w:t>Dezabonare</w:t>
            </w:r>
            <w:r>
              <w:rPr>
                <w:b w:val="0"/>
                <w:sz w:val="21"/>
              </w:rPr>
              <w:t xml:space="preserve"> (Unsubscribe), de obicei jos în mesaj sau sus, lângă expeditor. </w:t>
            </w:r>
            <w:r>
              <w:rPr>
                <w:b/>
                <w:sz w:val="21"/>
              </w:rPr>
              <w:t>Doar</w:t>
            </w:r>
            <w:r>
              <w:rPr>
                <w:b w:val="0"/>
                <w:sz w:val="21"/>
              </w:rPr>
              <w:t xml:space="preserve"> la expeditori pe care îi recunoști; la mesajele suspecte nu apeși nimic.</w:t>
            </w:r>
          </w:p>
        </w:tc>
      </w:tr>
      <w:tr>
        <w:tc>
          <w:tcPr>
            <w:tcW w:type="dxa" w:w="4819"/>
          </w:tcPr>
          <w:p>
            <w:r>
              <w:rPr>
                <w:b w:val="0"/>
                <w:sz w:val="21"/>
              </w:rPr>
              <w:t>Ștergi pozele și clipurile în dublu sau ratate de pe telefon</w:t>
            </w:r>
          </w:p>
        </w:tc>
        <w:tc>
          <w:tcPr>
            <w:tcW w:type="dxa" w:w="4819"/>
          </w:tcPr>
          <w:p>
            <w:r>
              <w:rPr>
                <w:b w:val="0"/>
                <w:sz w:val="21"/>
              </w:rPr>
              <w:t xml:space="preserve">Din </w:t>
            </w:r>
            <w:r>
              <w:rPr>
                <w:b/>
                <w:sz w:val="21"/>
              </w:rPr>
              <w:t>Galerie</w:t>
            </w:r>
            <w:r>
              <w:rPr>
                <w:b w:val="0"/>
                <w:sz w:val="21"/>
              </w:rPr>
              <w:t xml:space="preserve"> / </w:t>
            </w:r>
            <w:r>
              <w:rPr>
                <w:b/>
                <w:sz w:val="21"/>
              </w:rPr>
              <w:t>Fotografii</w:t>
            </w:r>
            <w:r>
              <w:rPr>
                <w:b w:val="0"/>
                <w:sz w:val="21"/>
              </w:rPr>
              <w:t xml:space="preserve">. Apoi golești și dosarul </w:t>
            </w:r>
            <w:r>
              <w:rPr>
                <w:b/>
                <w:sz w:val="21"/>
              </w:rPr>
              <w:t>Șterse recent</w:t>
            </w:r>
            <w:r>
              <w:rPr>
                <w:b w:val="0"/>
                <w:sz w:val="21"/>
              </w:rPr>
              <w:t xml:space="preserve"> (Recently deleted).</w:t>
            </w:r>
          </w:p>
        </w:tc>
      </w:tr>
      <w:tr>
        <w:tc>
          <w:tcPr>
            <w:tcW w:type="dxa" w:w="4819"/>
          </w:tcPr>
          <w:p>
            <w:r>
              <w:rPr>
                <w:b w:val="0"/>
                <w:sz w:val="21"/>
              </w:rPr>
              <w:t>Ștergi fișierele vechi din OneDrive / Google Drive</w:t>
            </w:r>
          </w:p>
        </w:tc>
        <w:tc>
          <w:tcPr>
            <w:tcW w:type="dxa" w:w="4819"/>
          </w:tcPr>
          <w:p>
            <w:r>
              <w:rPr>
                <w:b w:val="0"/>
                <w:sz w:val="21"/>
              </w:rPr>
              <w:t xml:space="preserve">Apoi golești și </w:t>
            </w:r>
            <w:r>
              <w:rPr>
                <w:b/>
                <w:sz w:val="21"/>
              </w:rPr>
              <w:t>Coșul de reciclare</w:t>
            </w:r>
            <w:r>
              <w:rPr>
                <w:b w:val="0"/>
                <w:sz w:val="21"/>
              </w:rPr>
              <w:t xml:space="preserve"> al lor (pe web, în stânga).</w:t>
            </w:r>
          </w:p>
        </w:tc>
      </w:tr>
      <w:tr>
        <w:tc>
          <w:tcPr>
            <w:tcW w:type="dxa" w:w="4819"/>
          </w:tcPr>
          <w:p>
            <w:r>
              <w:rPr>
                <w:b w:val="0"/>
                <w:sz w:val="21"/>
              </w:rPr>
              <w:t>Golești Coșul de reciclare de pe calculator</w:t>
            </w:r>
          </w:p>
        </w:tc>
        <w:tc>
          <w:tcPr>
            <w:tcW w:type="dxa" w:w="4819"/>
          </w:tcPr>
          <w:p>
            <w:r>
              <w:rPr>
                <w:b w:val="0"/>
                <w:sz w:val="21"/>
              </w:rPr>
              <w:t xml:space="preserve">Click dreapta pe </w:t>
            </w:r>
            <w:r>
              <w:rPr>
                <w:b/>
                <w:sz w:val="21"/>
              </w:rPr>
              <w:t>Coș de reciclare</w:t>
            </w:r>
            <w:r>
              <w:rPr>
                <w:b w:val="0"/>
                <w:sz w:val="21"/>
              </w:rPr>
              <w:t xml:space="preserve"> (Recycle Bin) → </w:t>
            </w:r>
            <w:r>
              <w:rPr>
                <w:b/>
                <w:sz w:val="21"/>
              </w:rPr>
              <w:t>Golire Coș de reciclare</w:t>
            </w:r>
            <w:r>
              <w:rPr>
                <w:b w:val="0"/>
                <w:sz w:val="21"/>
              </w:rPr>
              <w:t>.</w:t>
            </w:r>
          </w:p>
        </w:tc>
      </w:tr>
      <w:tr>
        <w:tc>
          <w:tcPr>
            <w:tcW w:type="dxa" w:w="4819"/>
          </w:tcPr>
          <w:p>
            <w:r>
              <w:rPr>
                <w:b w:val="0"/>
                <w:sz w:val="21"/>
              </w:rPr>
              <w:t>Setezi oprirea ecranului după 5–10 minute</w:t>
            </w:r>
          </w:p>
        </w:tc>
        <w:tc>
          <w:tcPr>
            <w:tcW w:type="dxa" w:w="4819"/>
          </w:tcPr>
          <w:p>
            <w:r>
              <w:rPr>
                <w:b/>
                <w:sz w:val="21"/>
              </w:rPr>
              <w:t>Setări</w:t>
            </w:r>
            <w:r>
              <w:rPr>
                <w:b w:val="0"/>
                <w:sz w:val="21"/>
              </w:rPr>
              <w:t xml:space="preserve"> → </w:t>
            </w:r>
            <w:r>
              <w:rPr>
                <w:b/>
                <w:sz w:val="21"/>
              </w:rPr>
              <w:t>Sistem</w:t>
            </w:r>
            <w:r>
              <w:rPr>
                <w:b w:val="0"/>
                <w:sz w:val="21"/>
              </w:rPr>
              <w:t xml:space="preserve"> → </w:t>
            </w:r>
            <w:r>
              <w:rPr>
                <w:b/>
                <w:sz w:val="21"/>
              </w:rPr>
              <w:t>Alimentare</w:t>
            </w:r>
            <w:r>
              <w:rPr>
                <w:b w:val="0"/>
                <w:sz w:val="21"/>
              </w:rPr>
              <w:t xml:space="preserve"> (Power) → </w:t>
            </w:r>
            <w:r>
              <w:rPr>
                <w:b/>
                <w:sz w:val="21"/>
              </w:rPr>
              <w:t>Ecran și repaus</w:t>
            </w:r>
            <w:r>
              <w:rPr>
                <w:b w:val="0"/>
                <w:sz w:val="21"/>
              </w:rPr>
              <w:t>. La serviciu poate fi setat de IT.</w:t>
            </w:r>
          </w:p>
        </w:tc>
      </w:tr>
    </w:tbl>
    <w:p>
      <w:pPr>
        <w:spacing w:after="40"/>
      </w:pPr>
    </w:p>
    <w:p>
      <w:pPr>
        <w:keepNext/>
        <w:spacing w:after="80" w:before="160"/>
      </w:pPr>
      <w:r>
        <w:rPr>
          <w:b/>
          <w:color w:val="1F3A5F"/>
          <w:sz w:val="28"/>
        </w:rPr>
        <w:t>Cerința 1 – Măsoară-ți amprenta digitală (cam 20 de minute)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1. Descarcă </w:t>
      </w:r>
      <w:r>
        <w:rPr>
          <w:b/>
          <w:sz w:val="24"/>
        </w:rPr>
        <w:t>fișierul de pornire</w:t>
      </w:r>
      <w:r>
        <w:rPr>
          <w:b w:val="0"/>
          <w:sz w:val="24"/>
        </w:rPr>
        <w:t xml:space="preserve">, apasă </w:t>
      </w:r>
      <w:r>
        <w:rPr>
          <w:b/>
          <w:sz w:val="24"/>
        </w:rPr>
        <w:t>Activare editare</w:t>
      </w:r>
      <w:r>
        <w:rPr>
          <w:b w:val="0"/>
          <w:sz w:val="24"/>
        </w:rPr>
        <w:t xml:space="preserve"> dacă apare bara galbenă și salvează-l ca </w:t>
      </w:r>
      <w:r>
        <w:rPr>
          <w:rFonts w:ascii="Consolas" w:hAnsi="Consolas" w:eastAsia="Consolas"/>
          <w:sz w:val="24"/>
        </w:rPr>
        <w:t>E26_Amprenta_Nume_Prenume.docx</w:t>
      </w:r>
      <w:r>
        <w:rPr>
          <w:b w:val="0"/>
          <w:sz w:val="24"/>
        </w:rPr>
        <w:t xml:space="preserve"> (ghidul </w:t>
      </w:r>
      <w:r>
        <w:rPr>
          <w:b/>
          <w:sz w:val="24"/>
        </w:rPr>
        <w:t>G3</w:t>
      </w:r>
      <w:r>
        <w:rPr>
          <w:b w:val="0"/>
          <w:sz w:val="24"/>
        </w:rPr>
        <w:t>). Scrie-ți numele și data sus.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2. </w:t>
      </w:r>
      <w:r>
        <w:rPr>
          <w:b/>
          <w:sz w:val="24"/>
        </w:rPr>
        <w:t>E-mailul:</w:t>
      </w:r>
      <w:r>
        <w:rPr>
          <w:b w:val="0"/>
          <w:sz w:val="24"/>
        </w:rPr>
        <w:t xml:space="preserve"> vezi cât spațiu ocupă (ghidul </w:t>
      </w:r>
      <w:r>
        <w:rPr>
          <w:b/>
          <w:sz w:val="24"/>
        </w:rPr>
        <w:t>G10</w:t>
      </w:r>
      <w:r>
        <w:rPr>
          <w:b w:val="0"/>
          <w:sz w:val="24"/>
        </w:rPr>
        <w:t xml:space="preserve">). În </w:t>
      </w:r>
      <w:r>
        <w:rPr>
          <w:b/>
          <w:sz w:val="24"/>
        </w:rPr>
        <w:t>Gmail</w:t>
      </w:r>
      <w:r>
        <w:rPr>
          <w:b w:val="0"/>
          <w:sz w:val="24"/>
        </w:rPr>
        <w:t xml:space="preserve"> scrie în căsuța de căutare </w:t>
      </w:r>
      <w:r>
        <w:rPr>
          <w:rFonts w:ascii="Consolas" w:hAnsi="Consolas" w:eastAsia="Consolas"/>
          <w:sz w:val="24"/>
        </w:rPr>
        <w:t>has:attachment larger:10M</w:t>
      </w:r>
      <w:r>
        <w:rPr>
          <w:b w:val="0"/>
          <w:sz w:val="24"/>
        </w:rPr>
        <w:t xml:space="preserve"> și numără mesajele găsite. În </w:t>
      </w:r>
      <w:r>
        <w:rPr>
          <w:b/>
          <w:sz w:val="24"/>
        </w:rPr>
        <w:t>Outlook.com</w:t>
      </w:r>
      <w:r>
        <w:rPr>
          <w:b w:val="0"/>
          <w:sz w:val="24"/>
        </w:rPr>
        <w:t xml:space="preserve">: </w:t>
      </w:r>
      <w:r>
        <w:rPr>
          <w:b/>
          <w:sz w:val="24"/>
        </w:rPr>
        <w:t>Filtru</w:t>
      </w:r>
      <w:r>
        <w:rPr>
          <w:b w:val="0"/>
          <w:sz w:val="24"/>
        </w:rPr>
        <w:t xml:space="preserve"> (Filter) → </w:t>
      </w:r>
      <w:r>
        <w:rPr>
          <w:b/>
          <w:sz w:val="24"/>
        </w:rPr>
        <w:t>Are fișiere</w:t>
      </w:r>
      <w:r>
        <w:rPr>
          <w:b w:val="0"/>
          <w:sz w:val="24"/>
        </w:rPr>
        <w:t xml:space="preserve"> (Has files), apoi sortează după </w:t>
      </w:r>
      <w:r>
        <w:rPr>
          <w:b/>
          <w:sz w:val="24"/>
        </w:rPr>
        <w:t>Dimensiune</w:t>
      </w:r>
      <w:r>
        <w:rPr>
          <w:b w:val="0"/>
          <w:sz w:val="24"/>
        </w:rPr>
        <w:t xml:space="preserve"> (Size).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3. </w:t>
      </w:r>
      <w:r>
        <w:rPr>
          <w:b/>
          <w:sz w:val="24"/>
        </w:rPr>
        <w:t>Newsletterele:</w:t>
      </w:r>
      <w:r>
        <w:rPr>
          <w:b w:val="0"/>
          <w:sz w:val="24"/>
        </w:rPr>
        <w:t xml:space="preserve"> caută în căsuța ta mesajele din ultima săptămână de la magazine, site-uri și reclame. Numără </w:t>
      </w:r>
      <w:r>
        <w:rPr>
          <w:b/>
          <w:sz w:val="24"/>
        </w:rPr>
        <w:t>câți expeditori</w:t>
      </w:r>
      <w:r>
        <w:rPr>
          <w:b w:val="0"/>
          <w:sz w:val="24"/>
        </w:rPr>
        <w:t xml:space="preserve"> diferiți sunt.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4. </w:t>
      </w:r>
      <w:r>
        <w:rPr>
          <w:b/>
          <w:sz w:val="24"/>
        </w:rPr>
        <w:t>OneDrive (sau Google Drive) și telefonul:</w:t>
      </w:r>
      <w:r>
        <w:rPr>
          <w:b w:val="0"/>
          <w:sz w:val="24"/>
        </w:rPr>
        <w:t xml:space="preserve"> vezi spațiul folosit (ghidul </w:t>
      </w:r>
      <w:r>
        <w:rPr>
          <w:b/>
          <w:sz w:val="24"/>
        </w:rPr>
        <w:t>G10</w:t>
      </w:r>
      <w:r>
        <w:rPr>
          <w:b w:val="0"/>
          <w:sz w:val="24"/>
        </w:rPr>
        <w:t xml:space="preserve">). </w:t>
      </w:r>
      <w:r>
        <w:rPr>
          <w:b/>
          <w:sz w:val="24"/>
        </w:rPr>
        <w:t>Coșul de gunoi:</w:t>
      </w:r>
      <w:r>
        <w:rPr>
          <w:b w:val="0"/>
          <w:sz w:val="24"/>
        </w:rPr>
        <w:t xml:space="preserve"> pe ecranul calculatorului, pictograma </w:t>
      </w:r>
      <w:r>
        <w:rPr>
          <w:b/>
          <w:sz w:val="24"/>
        </w:rPr>
        <w:t>Coș de reciclare</w:t>
      </w:r>
      <w:r>
        <w:rPr>
          <w:b w:val="0"/>
          <w:sz w:val="24"/>
        </w:rPr>
        <w:t xml:space="preserve"> (Recycle Bin) e plină sau goală?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5. Scrie toate cifrele în tabelul 1, cu locul în care le-ai văzut. Fă </w:t>
      </w:r>
      <w:r>
        <w:rPr>
          <w:b/>
          <w:sz w:val="24"/>
        </w:rPr>
        <w:t>cel puțin două capturi</w:t>
      </w:r>
      <w:r>
        <w:rPr>
          <w:b w:val="0"/>
          <w:sz w:val="24"/>
        </w:rPr>
        <w:t xml:space="preserve"> (de exemplu spațiul din e-mail și cel de pe telefon) și lipește-le sub tabel (ghidurile </w:t>
      </w:r>
      <w:r>
        <w:rPr>
          <w:b/>
          <w:sz w:val="24"/>
        </w:rPr>
        <w:t>G1</w:t>
      </w:r>
      <w:r>
        <w:rPr>
          <w:b w:val="0"/>
          <w:sz w:val="24"/>
        </w:rPr>
        <w:t xml:space="preserve"> și </w:t>
      </w:r>
      <w:r>
        <w:rPr>
          <w:b/>
          <w:sz w:val="24"/>
        </w:rPr>
        <w:t>G2</w:t>
      </w:r>
      <w:r>
        <w:rPr>
          <w:b w:val="0"/>
          <w:sz w:val="24"/>
        </w:rPr>
        <w:t>).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6. ⚠ În capturi să </w:t>
      </w:r>
      <w:r>
        <w:rPr>
          <w:b/>
          <w:sz w:val="24"/>
        </w:rPr>
        <w:t>nu</w:t>
      </w:r>
      <w:r>
        <w:rPr>
          <w:b w:val="0"/>
          <w:sz w:val="24"/>
        </w:rPr>
        <w:t xml:space="preserve"> se vadă subiectele e-mailurilor, nume de persoane sau poze personale. Decupează doar zona cu spațiul ocupat.</w:t>
      </w:r>
    </w:p>
    <w:p>
      <w:pPr>
        <w:spacing w:after="80" w:before="0"/>
      </w:pPr>
      <w:r>
        <w:rPr>
          <w:b w:val="0"/>
          <w:color w:val="595959"/>
          <w:sz w:val="21"/>
        </w:rPr>
        <w:t>📎 Ajutor: G3 – Cum salvez un fișier cu numele corect și unde îl găsesc, G10 – Cum văd cât spațiu ocupă OneDrive, telefonul sau căsuța de e-mail, G1 – Cum fac o captură de ecran, G2 – Cum lipesc o captură într-un document Word (pe site, la Ghiduri).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Cerința 2 – Fă 3 acțiuni, măsoară din nou, scrie concluzia (cam 25 de minute)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1. Alege </w:t>
      </w:r>
      <w:r>
        <w:rPr>
          <w:b/>
          <w:sz w:val="24"/>
        </w:rPr>
        <w:t>3 acțiuni</w:t>
      </w:r>
      <w:r>
        <w:rPr>
          <w:b w:val="0"/>
          <w:sz w:val="24"/>
        </w:rPr>
        <w:t xml:space="preserve"> din tabelul „</w:t>
      </w:r>
      <w:r>
        <w:rPr>
          <w:b/>
          <w:sz w:val="24"/>
        </w:rPr>
        <w:t>Textul pe care îl folosești</w:t>
      </w:r>
      <w:r>
        <w:rPr>
          <w:b w:val="0"/>
          <w:sz w:val="24"/>
        </w:rPr>
        <w:t xml:space="preserve">” de mai sus (sau altele, la fel de concrete) și </w:t>
      </w:r>
      <w:r>
        <w:rPr>
          <w:b/>
          <w:sz w:val="24"/>
        </w:rPr>
        <w:t>fă-le acum</w:t>
      </w:r>
      <w:r>
        <w:rPr>
          <w:b w:val="0"/>
          <w:sz w:val="24"/>
        </w:rPr>
        <w:t>, la curs.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2. </w:t>
      </w:r>
      <w:r>
        <w:rPr>
          <w:b/>
          <w:sz w:val="24"/>
        </w:rPr>
        <w:t>Măsoară din nou</w:t>
      </w:r>
      <w:r>
        <w:rPr>
          <w:b w:val="0"/>
          <w:sz w:val="24"/>
        </w:rPr>
        <w:t xml:space="preserve"> și completează tabelul 2: </w:t>
      </w:r>
      <w:r>
        <w:rPr>
          <w:b/>
          <w:sz w:val="24"/>
        </w:rPr>
        <w:t>ce ai făcut</w:t>
      </w:r>
      <w:r>
        <w:rPr>
          <w:b w:val="0"/>
          <w:sz w:val="24"/>
        </w:rPr>
        <w:t xml:space="preserve">, cifra de </w:t>
      </w:r>
      <w:r>
        <w:rPr>
          <w:b/>
          <w:sz w:val="24"/>
        </w:rPr>
        <w:t>înainte</w:t>
      </w:r>
      <w:r>
        <w:rPr>
          <w:b w:val="0"/>
          <w:sz w:val="24"/>
        </w:rPr>
        <w:t xml:space="preserve">, cifra de </w:t>
      </w:r>
      <w:r>
        <w:rPr>
          <w:b/>
          <w:sz w:val="24"/>
        </w:rPr>
        <w:t>după</w:t>
      </w:r>
      <w:r>
        <w:rPr>
          <w:b w:val="0"/>
          <w:sz w:val="24"/>
        </w:rPr>
        <w:t xml:space="preserve"> și </w:t>
      </w:r>
      <w:r>
        <w:rPr>
          <w:b/>
          <w:sz w:val="24"/>
        </w:rPr>
        <w:t>cât a scăzut</w:t>
      </w:r>
      <w:r>
        <w:rPr>
          <w:b w:val="0"/>
          <w:sz w:val="24"/>
        </w:rPr>
        <w:t>.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3. Scrie </w:t>
      </w:r>
      <w:r>
        <w:rPr>
          <w:b/>
          <w:sz w:val="24"/>
        </w:rPr>
        <w:t>concluzia</w:t>
      </w:r>
      <w:r>
        <w:rPr>
          <w:b w:val="0"/>
          <w:sz w:val="24"/>
        </w:rPr>
        <w:t xml:space="preserve"> (4–6 rânduri), pentru colegii tăi de birou: ce te-a surprins, ce acțiune a contat cel mai mult și ce obicei păstrezi de acum. Scrie simplu, ca pentru cineva care n-a fost la curs.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4. La </w:t>
      </w:r>
      <w:r>
        <w:rPr>
          <w:b/>
          <w:sz w:val="24"/>
        </w:rPr>
        <w:t>Sursa</w:t>
      </w:r>
      <w:r>
        <w:rPr>
          <w:b w:val="0"/>
          <w:sz w:val="24"/>
        </w:rPr>
        <w:t>, scrie de unde ai luat ideile, de exemplu: „Suport de curs Competențe digitale, secțiunea 4.9, pg. 58–61” sau „Studii de caz – competențe verzi: «Digitalizarea ajută sau afectează mediul?»”.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5. Verifică textul cu </w:t>
      </w:r>
      <w:r>
        <w:rPr>
          <w:rFonts w:ascii="Consolas" w:hAnsi="Consolas" w:eastAsia="Consolas"/>
          <w:sz w:val="24"/>
        </w:rPr>
        <w:t>F7</w:t>
      </w:r>
      <w:r>
        <w:rPr>
          <w:b w:val="0"/>
          <w:sz w:val="24"/>
        </w:rPr>
        <w:t xml:space="preserve"> (ortografia), salvează (</w:t>
      </w:r>
      <w:r>
        <w:rPr>
          <w:rFonts w:ascii="Consolas" w:hAnsi="Consolas" w:eastAsia="Consolas"/>
          <w:sz w:val="24"/>
        </w:rPr>
        <w:t>Ctrl</w:t>
      </w:r>
      <w:r>
        <w:rPr>
          <w:b w:val="0"/>
          <w:sz w:val="24"/>
        </w:rPr>
        <w:t xml:space="preserve"> + </w:t>
      </w:r>
      <w:r>
        <w:rPr>
          <w:rFonts w:ascii="Consolas" w:hAnsi="Consolas" w:eastAsia="Consolas"/>
          <w:sz w:val="24"/>
        </w:rPr>
        <w:t>S</w:t>
      </w:r>
      <w:r>
        <w:rPr>
          <w:b w:val="0"/>
          <w:sz w:val="24"/>
        </w:rPr>
        <w:t xml:space="preserve">) și trimite fișierul (ghidul </w:t>
      </w:r>
      <w:r>
        <w:rPr>
          <w:b/>
          <w:sz w:val="24"/>
        </w:rPr>
        <w:t>G6</w:t>
      </w:r>
      <w:r>
        <w:rPr>
          <w:b w:val="0"/>
          <w:sz w:val="24"/>
        </w:rPr>
        <w:t>).</w:t>
      </w:r>
    </w:p>
    <w:p>
      <w:pPr>
        <w:spacing w:after="80" w:before="0"/>
      </w:pPr>
      <w:r>
        <w:rPr>
          <w:b w:val="0"/>
          <w:color w:val="595959"/>
          <w:sz w:val="21"/>
        </w:rPr>
        <w:t>📎 Ajutor: G6 – Cum trimit tema pe e-mail (pe site, la Ghiduri).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Pas în plus (opțional) – Un afiș mic pentru birou</w:t>
      </w:r>
    </w:p>
    <w:p>
      <w:pPr>
        <w:spacing w:after="60" w:before="0"/>
        <w:ind w:left="454" w:hanging="283"/>
      </w:pPr>
      <w:r>
        <w:rPr>
          <w:b w:val="0"/>
          <w:sz w:val="24"/>
        </w:rPr>
        <w:t>1. Pe o pagină nouă (</w:t>
      </w:r>
      <w:r>
        <w:rPr>
          <w:rFonts w:ascii="Consolas" w:hAnsi="Consolas" w:eastAsia="Consolas"/>
          <w:sz w:val="24"/>
        </w:rPr>
        <w:t>Ctrl</w:t>
      </w:r>
      <w:r>
        <w:rPr>
          <w:b w:val="0"/>
          <w:sz w:val="24"/>
        </w:rPr>
        <w:t xml:space="preserve"> + </w:t>
      </w:r>
      <w:r>
        <w:rPr>
          <w:rFonts w:ascii="Consolas" w:hAnsi="Consolas" w:eastAsia="Consolas"/>
          <w:sz w:val="24"/>
        </w:rPr>
        <w:t>Enter</w:t>
      </w:r>
      <w:r>
        <w:rPr>
          <w:b w:val="0"/>
          <w:sz w:val="24"/>
        </w:rPr>
        <w:t xml:space="preserve">) fă un </w:t>
      </w:r>
      <w:r>
        <w:rPr>
          <w:b/>
          <w:sz w:val="24"/>
        </w:rPr>
        <w:t>afiș</w:t>
      </w:r>
      <w:r>
        <w:rPr>
          <w:b w:val="0"/>
          <w:sz w:val="24"/>
        </w:rPr>
        <w:t xml:space="preserve"> cu titlul „</w:t>
      </w:r>
      <w:r>
        <w:rPr>
          <w:b/>
          <w:sz w:val="24"/>
        </w:rPr>
        <w:t>3 gesturi verzi la calculator</w:t>
      </w:r>
      <w:r>
        <w:rPr>
          <w:b w:val="0"/>
          <w:sz w:val="24"/>
        </w:rPr>
        <w:t>”: cele 3 acțiuni care ți s-au părut cele mai ușoare, cu litere mari (cel puțin 20 pt).</w:t>
      </w:r>
    </w:p>
    <w:p>
      <w:pPr>
        <w:spacing w:after="60" w:before="0"/>
        <w:ind w:left="454" w:hanging="283"/>
      </w:pPr>
      <w:r>
        <w:rPr>
          <w:b w:val="0"/>
          <w:sz w:val="24"/>
        </w:rPr>
        <w:t>2. Adaugă o pictogramă (</w:t>
      </w:r>
      <w:r>
        <w:rPr>
          <w:b/>
          <w:sz w:val="24"/>
        </w:rPr>
        <w:t>Inserare</w:t>
      </w:r>
      <w:r>
        <w:rPr>
          <w:b w:val="0"/>
          <w:sz w:val="24"/>
        </w:rPr>
        <w:t xml:space="preserve"> → </w:t>
      </w:r>
      <w:r>
        <w:rPr>
          <w:b/>
          <w:sz w:val="24"/>
        </w:rPr>
        <w:t>Pictograme</w:t>
      </w:r>
      <w:r>
        <w:rPr>
          <w:b w:val="0"/>
          <w:sz w:val="24"/>
        </w:rPr>
        <w:t xml:space="preserve">, de exemplu o frunză) cu </w:t>
      </w:r>
      <w:r>
        <w:rPr>
          <w:b/>
          <w:sz w:val="24"/>
        </w:rPr>
        <w:t>text alternativ</w:t>
      </w:r>
      <w:r>
        <w:rPr>
          <w:b w:val="0"/>
          <w:sz w:val="24"/>
        </w:rPr>
        <w:t xml:space="preserve"> (ghidul </w:t>
      </w:r>
      <w:r>
        <w:rPr>
          <w:b/>
          <w:sz w:val="24"/>
        </w:rPr>
        <w:t>G7</w:t>
      </w:r>
      <w:r>
        <w:rPr>
          <w:b w:val="0"/>
          <w:sz w:val="24"/>
        </w:rPr>
        <w:t>).</w:t>
      </w:r>
    </w:p>
    <w:p>
      <w:pPr>
        <w:spacing w:after="60" w:before="0"/>
        <w:ind w:left="454" w:hanging="283"/>
      </w:pPr>
      <w:r>
        <w:rPr>
          <w:b w:val="0"/>
          <w:sz w:val="24"/>
        </w:rPr>
        <w:t>3. Afișul e opțional și nu adaugă puncte în plus, dar e un bun exercițiu pentru E08 și pentru examen.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Verifică înainte să spui că ai terminat</w:t>
      </w:r>
    </w:p>
    <w:p>
      <w:pPr>
        <w:spacing w:after="40" w:before="0"/>
        <w:ind w:left="454" w:hanging="283"/>
      </w:pPr>
      <w:r>
        <w:rPr>
          <w:b w:val="0"/>
          <w:sz w:val="24"/>
        </w:rPr>
        <w:t>☐ Tabelul 1 are cifrele tale (sau „nu folosesc”) și locul în care le-ai văzut.</w:t>
      </w:r>
    </w:p>
    <w:p>
      <w:pPr>
        <w:spacing w:after="40" w:before="0"/>
        <w:ind w:left="454" w:hanging="283"/>
      </w:pPr>
      <w:r>
        <w:rPr>
          <w:b w:val="0"/>
          <w:sz w:val="24"/>
        </w:rPr>
        <w:t>☐ Ai cel puțin două capturi, în care nu se văd date personale.</w:t>
      </w:r>
    </w:p>
    <w:p>
      <w:pPr>
        <w:spacing w:after="40" w:before="0"/>
        <w:ind w:left="454" w:hanging="283"/>
      </w:pPr>
      <w:r>
        <w:rPr>
          <w:b w:val="0"/>
          <w:sz w:val="24"/>
        </w:rPr>
        <w:t>☐ Tabelul 2 are 3 acțiuni făcute de tine, cu cifrele înainte și după.</w:t>
      </w:r>
    </w:p>
    <w:p>
      <w:pPr>
        <w:spacing w:after="40" w:before="0"/>
        <w:ind w:left="454" w:hanging="283"/>
      </w:pPr>
      <w:r>
        <w:rPr>
          <w:b w:val="0"/>
          <w:sz w:val="24"/>
        </w:rPr>
        <w:t>☐ Concluzia are 4–6 rânduri, e scrisă pentru colegi și are sursa trecută dedesubt.</w:t>
      </w:r>
    </w:p>
    <w:p>
      <w:pPr>
        <w:spacing w:after="40" w:before="0"/>
        <w:ind w:left="454" w:hanging="283"/>
      </w:pPr>
      <w:r>
        <w:rPr>
          <w:b w:val="0"/>
          <w:sz w:val="24"/>
        </w:rPr>
        <w:t>☐ Ai verificat ortografia (</w:t>
      </w:r>
      <w:r>
        <w:rPr>
          <w:rFonts w:ascii="Consolas" w:hAnsi="Consolas" w:eastAsia="Consolas"/>
          <w:sz w:val="24"/>
        </w:rPr>
        <w:t>F7</w:t>
      </w:r>
      <w:r>
        <w:rPr>
          <w:b w:val="0"/>
          <w:sz w:val="24"/>
        </w:rPr>
        <w:t>) și ai trimis fișierul cu subiectul corect.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Cum închei</w:t>
      </w:r>
    </w:p>
    <w:p>
      <w:pPr>
        <w:spacing w:after="80" w:before="0"/>
      </w:pPr>
      <w:r>
        <w:rPr>
          <w:b w:val="0"/>
          <w:sz w:val="24"/>
        </w:rPr>
        <w:t xml:space="preserve">Trimite fișierul </w:t>
      </w:r>
      <w:r>
        <w:rPr>
          <w:rFonts w:ascii="Consolas" w:hAnsi="Consolas" w:eastAsia="Consolas"/>
          <w:sz w:val="24"/>
        </w:rPr>
        <w:t>E26_Amprenta_Nume_Prenume.docx</w:t>
      </w:r>
      <w:r>
        <w:rPr>
          <w:b w:val="0"/>
          <w:sz w:val="24"/>
        </w:rPr>
        <w:t xml:space="preserve"> la </w:t>
      </w:r>
      <w:r>
        <w:rPr>
          <w:rFonts w:ascii="Consolas" w:hAnsi="Consolas" w:eastAsia="Consolas"/>
          <w:sz w:val="24"/>
        </w:rPr>
        <w:t>bogdan@pandapc.ro</w:t>
      </w:r>
      <w:r>
        <w:rPr>
          <w:b w:val="0"/>
          <w:sz w:val="24"/>
        </w:rPr>
        <w:t xml:space="preserve">, cu subiectul: </w:t>
      </w:r>
      <w:r>
        <w:rPr>
          <w:b/>
          <w:sz w:val="24"/>
        </w:rPr>
        <w:t>E26 – Amprenta digitală – Nume Prenume</w:t>
      </w:r>
      <w:r>
        <w:rPr>
          <w:b w:val="0"/>
          <w:sz w:val="24"/>
        </w:rPr>
        <w:t xml:space="preserve"> (ghidul G6).</w:t>
      </w:r>
    </w:p>
    <w:p>
      <w:pPr>
        <w:spacing w:after="80" w:before="0"/>
      </w:pPr>
      <w:r>
        <w:rPr>
          <w:b w:val="0"/>
          <w:color w:val="595959"/>
          <w:sz w:val="22"/>
        </w:rPr>
        <w:t xml:space="preserve">Nu există termen-limită: lucrezi în ritmul tău. </w:t>
      </w:r>
      <w:r>
        <w:rPr>
          <w:b/>
          <w:color w:val="595959"/>
          <w:sz w:val="22"/>
        </w:rPr>
        <w:t>Rezolvarea</w:t>
      </w:r>
      <w:r>
        <w:rPr>
          <w:b w:val="0"/>
          <w:color w:val="595959"/>
          <w:sz w:val="22"/>
        </w:rPr>
        <w:t xml:space="preserve"> apare pe site </w:t>
      </w:r>
      <w:r>
        <w:rPr>
          <w:b/>
          <w:color w:val="595959"/>
          <w:sz w:val="22"/>
        </w:rPr>
        <w:t>a doua zi</w:t>
      </w:r>
      <w:r>
        <w:rPr>
          <w:b w:val="0"/>
          <w:color w:val="595959"/>
          <w:sz w:val="22"/>
        </w:rPr>
        <w:t xml:space="preserve"> după ziua exercițiului, de la ora 17:00.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Cum se notează (baremul oficial)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428"/>
        <w:gridCol w:w="4428"/>
        <w:gridCol w:w="781"/>
      </w:tblGrid>
      <w:tr>
        <w:trPr>
          <w:tblHeader w:val="true"/>
        </w:trPr>
        <w:tc>
          <w:tcPr>
            <w:tcW w:type="dxa" w:w="4428"/>
            <w:shd w:val="clear" w:color="auto" w:fill="DCE6F1"/>
          </w:tcPr>
          <w:p>
            <w:r/>
            <w:r>
              <w:rPr>
                <w:b/>
                <w:sz w:val="21"/>
              </w:rPr>
              <w:t>Criteriu</w:t>
            </w:r>
          </w:p>
        </w:tc>
        <w:tc>
          <w:tcPr>
            <w:tcW w:type="dxa" w:w="4428"/>
            <w:shd w:val="clear" w:color="auto" w:fill="DCE6F1"/>
          </w:tcPr>
          <w:p>
            <w:r/>
            <w:r>
              <w:rPr>
                <w:b/>
                <w:sz w:val="21"/>
              </w:rPr>
              <w:t>Ce urmărim</w:t>
            </w:r>
          </w:p>
        </w:tc>
        <w:tc>
          <w:tcPr>
            <w:tcW w:type="dxa" w:w="781"/>
            <w:shd w:val="clear" w:color="auto" w:fill="DCE6F1"/>
          </w:tcPr>
          <w:p>
            <w:r/>
            <w:r>
              <w:rPr>
                <w:b/>
                <w:sz w:val="21"/>
              </w:rPr>
              <w:t>Puncte</w:t>
            </w:r>
          </w:p>
        </w:tc>
      </w:tr>
      <w:tr>
        <w:tc>
          <w:tcPr>
            <w:tcW w:type="dxa" w:w="4428"/>
          </w:tcPr>
          <w:p>
            <w:r>
              <w:rPr>
                <w:b w:val="0"/>
                <w:sz w:val="21"/>
              </w:rPr>
              <w:t>Planificarea conținutului</w:t>
            </w:r>
          </w:p>
        </w:tc>
        <w:tc>
          <w:tcPr>
            <w:tcW w:type="dxa" w:w="4428"/>
          </w:tcPr>
          <w:p>
            <w:r>
              <w:rPr>
                <w:b w:val="0"/>
                <w:sz w:val="21"/>
              </w:rPr>
              <w:t>structurare logică, claritate</w:t>
            </w:r>
          </w:p>
        </w:tc>
        <w:tc>
          <w:tcPr>
            <w:tcW w:type="dxa" w:w="781"/>
          </w:tcPr>
          <w:p>
            <w:r>
              <w:rPr>
                <w:b w:val="0"/>
                <w:sz w:val="21"/>
              </w:rPr>
              <w:t>10</w:t>
            </w:r>
          </w:p>
        </w:tc>
      </w:tr>
      <w:tr>
        <w:tc>
          <w:tcPr>
            <w:tcW w:type="dxa" w:w="4428"/>
          </w:tcPr>
          <w:p>
            <w:r>
              <w:rPr>
                <w:b w:val="0"/>
                <w:sz w:val="21"/>
              </w:rPr>
              <w:t>Calitatea informației</w:t>
            </w:r>
          </w:p>
        </w:tc>
        <w:tc>
          <w:tcPr>
            <w:tcW w:type="dxa" w:w="4428"/>
          </w:tcPr>
          <w:p>
            <w:r>
              <w:rPr>
                <w:b w:val="0"/>
                <w:sz w:val="21"/>
              </w:rPr>
              <w:t>corectitudine, relevanță, coerență</w:t>
            </w:r>
          </w:p>
        </w:tc>
        <w:tc>
          <w:tcPr>
            <w:tcW w:type="dxa" w:w="781"/>
          </w:tcPr>
          <w:p>
            <w:r>
              <w:rPr>
                <w:b w:val="0"/>
                <w:sz w:val="21"/>
              </w:rPr>
              <w:t>15</w:t>
            </w:r>
          </w:p>
        </w:tc>
      </w:tr>
      <w:tr>
        <w:tc>
          <w:tcPr>
            <w:tcW w:type="dxa" w:w="4428"/>
          </w:tcPr>
          <w:p>
            <w:r>
              <w:rPr>
                <w:b w:val="0"/>
                <w:sz w:val="21"/>
              </w:rPr>
              <w:t>Creativitate și design</w:t>
            </w:r>
          </w:p>
        </w:tc>
        <w:tc>
          <w:tcPr>
            <w:tcW w:type="dxa" w:w="4428"/>
          </w:tcPr>
          <w:p>
            <w:r>
              <w:rPr>
                <w:b w:val="0"/>
                <w:sz w:val="21"/>
              </w:rPr>
              <w:t>aspect vizual, atractivitate</w:t>
            </w:r>
          </w:p>
        </w:tc>
        <w:tc>
          <w:tcPr>
            <w:tcW w:type="dxa" w:w="781"/>
          </w:tcPr>
          <w:p>
            <w:r>
              <w:rPr>
                <w:b w:val="0"/>
                <w:sz w:val="21"/>
              </w:rPr>
              <w:t>10</w:t>
            </w:r>
          </w:p>
        </w:tc>
      </w:tr>
      <w:tr>
        <w:tc>
          <w:tcPr>
            <w:tcW w:type="dxa" w:w="4428"/>
          </w:tcPr>
          <w:p>
            <w:r>
              <w:rPr>
                <w:b w:val="0"/>
                <w:sz w:val="21"/>
              </w:rPr>
              <w:t>Utilizarea instrumentelor digitale</w:t>
            </w:r>
          </w:p>
        </w:tc>
        <w:tc>
          <w:tcPr>
            <w:tcW w:type="dxa" w:w="4428"/>
          </w:tcPr>
          <w:p>
            <w:r>
              <w:rPr>
                <w:b w:val="0"/>
                <w:sz w:val="21"/>
              </w:rPr>
              <w:t>folosirea corectă a aplicațiilor</w:t>
            </w:r>
          </w:p>
        </w:tc>
        <w:tc>
          <w:tcPr>
            <w:tcW w:type="dxa" w:w="781"/>
          </w:tcPr>
          <w:p>
            <w:r>
              <w:rPr>
                <w:b w:val="0"/>
                <w:sz w:val="21"/>
              </w:rPr>
              <w:t>10</w:t>
            </w:r>
          </w:p>
        </w:tc>
      </w:tr>
      <w:tr>
        <w:tc>
          <w:tcPr>
            <w:tcW w:type="dxa" w:w="4428"/>
          </w:tcPr>
          <w:p>
            <w:r>
              <w:rPr>
                <w:b w:val="0"/>
                <w:sz w:val="21"/>
              </w:rPr>
              <w:t>Respectarea drepturilor de autor</w:t>
            </w:r>
          </w:p>
        </w:tc>
        <w:tc>
          <w:tcPr>
            <w:tcW w:type="dxa" w:w="4428"/>
          </w:tcPr>
          <w:p>
            <w:r>
              <w:rPr>
                <w:b w:val="0"/>
                <w:sz w:val="21"/>
              </w:rPr>
              <w:t>surse menționate, conținut legal</w:t>
            </w:r>
          </w:p>
        </w:tc>
        <w:tc>
          <w:tcPr>
            <w:tcW w:type="dxa" w:w="781"/>
          </w:tcPr>
          <w:p>
            <w:r>
              <w:rPr>
                <w:b w:val="0"/>
                <w:sz w:val="21"/>
              </w:rPr>
              <w:t>10</w:t>
            </w:r>
          </w:p>
        </w:tc>
      </w:tr>
      <w:tr>
        <w:tc>
          <w:tcPr>
            <w:tcW w:type="dxa" w:w="4428"/>
          </w:tcPr>
          <w:p>
            <w:r>
              <w:rPr>
                <w:b w:val="0"/>
                <w:sz w:val="21"/>
              </w:rPr>
              <w:t>Adaptarea la publicul țintă</w:t>
            </w:r>
          </w:p>
        </w:tc>
        <w:tc>
          <w:tcPr>
            <w:tcW w:type="dxa" w:w="4428"/>
          </w:tcPr>
          <w:p>
            <w:r>
              <w:rPr>
                <w:b w:val="0"/>
                <w:sz w:val="21"/>
              </w:rPr>
              <w:t>limbaj adecvat, claritate</w:t>
            </w:r>
          </w:p>
        </w:tc>
        <w:tc>
          <w:tcPr>
            <w:tcW w:type="dxa" w:w="781"/>
          </w:tcPr>
          <w:p>
            <w:r>
              <w:rPr>
                <w:b w:val="0"/>
                <w:sz w:val="21"/>
              </w:rPr>
              <w:t>15</w:t>
            </w:r>
          </w:p>
        </w:tc>
      </w:tr>
      <w:tr>
        <w:tc>
          <w:tcPr>
            <w:tcW w:type="dxa" w:w="4428"/>
          </w:tcPr>
          <w:p>
            <w:r>
              <w:rPr>
                <w:b w:val="0"/>
                <w:sz w:val="21"/>
              </w:rPr>
              <w:t>Corectitudine lingvistică</w:t>
            </w:r>
          </w:p>
        </w:tc>
        <w:tc>
          <w:tcPr>
            <w:tcW w:type="dxa" w:w="4428"/>
          </w:tcPr>
          <w:p>
            <w:r>
              <w:rPr>
                <w:b w:val="0"/>
                <w:sz w:val="21"/>
              </w:rPr>
              <w:t>ortografie, gramatică</w:t>
            </w:r>
          </w:p>
        </w:tc>
        <w:tc>
          <w:tcPr>
            <w:tcW w:type="dxa" w:w="781"/>
          </w:tcPr>
          <w:p>
            <w:r>
              <w:rPr>
                <w:b w:val="0"/>
                <w:sz w:val="21"/>
              </w:rPr>
              <w:t>10</w:t>
            </w:r>
          </w:p>
        </w:tc>
      </w:tr>
      <w:tr>
        <w:tc>
          <w:tcPr>
            <w:tcW w:type="dxa" w:w="4428"/>
          </w:tcPr>
          <w:p>
            <w:r>
              <w:rPr>
                <w:b w:val="0"/>
                <w:sz w:val="21"/>
              </w:rPr>
              <w:t>Finalizare și prezentare</w:t>
            </w:r>
          </w:p>
        </w:tc>
        <w:tc>
          <w:tcPr>
            <w:tcW w:type="dxa" w:w="4428"/>
          </w:tcPr>
          <w:p>
            <w:r>
              <w:rPr>
                <w:b w:val="0"/>
                <w:sz w:val="21"/>
              </w:rPr>
              <w:t>organizare, livrare finală</w:t>
            </w:r>
          </w:p>
        </w:tc>
        <w:tc>
          <w:tcPr>
            <w:tcW w:type="dxa" w:w="781"/>
          </w:tcPr>
          <w:p>
            <w:r>
              <w:rPr>
                <w:b w:val="0"/>
                <w:sz w:val="21"/>
              </w:rPr>
              <w:t>10</w:t>
            </w:r>
          </w:p>
        </w:tc>
      </w:tr>
      <w:tr>
        <w:tc>
          <w:tcPr>
            <w:tcW w:type="dxa" w:w="4428"/>
          </w:tcPr>
          <w:p>
            <w:r>
              <w:rPr>
                <w:b w:val="0"/>
                <w:sz w:val="21"/>
              </w:rPr>
              <w:t>Din oficiu</w:t>
            </w:r>
          </w:p>
        </w:tc>
        <w:tc>
          <w:tcPr>
            <w:tcW w:type="dxa" w:w="4428"/>
          </w:tcPr>
          <w:p/>
        </w:tc>
        <w:tc>
          <w:tcPr>
            <w:tcW w:type="dxa" w:w="781"/>
          </w:tcPr>
          <w:p>
            <w:r>
              <w:rPr>
                <w:b w:val="0"/>
                <w:sz w:val="21"/>
              </w:rPr>
              <w:t>10</w:t>
            </w:r>
          </w:p>
        </w:tc>
      </w:tr>
      <w:tr>
        <w:tc>
          <w:tcPr>
            <w:tcW w:type="dxa" w:w="4428"/>
          </w:tcPr>
          <w:p>
            <w:r>
              <w:rPr>
                <w:b w:val="0"/>
                <w:sz w:val="21"/>
              </w:rPr>
              <w:t>Total</w:t>
            </w:r>
          </w:p>
        </w:tc>
        <w:tc>
          <w:tcPr>
            <w:tcW w:type="dxa" w:w="4428"/>
          </w:tcPr>
          <w:p/>
        </w:tc>
        <w:tc>
          <w:tcPr>
            <w:tcW w:type="dxa" w:w="781"/>
          </w:tcPr>
          <w:p>
            <w:r>
              <w:rPr>
                <w:b w:val="0"/>
                <w:sz w:val="21"/>
              </w:rPr>
              <w:t>100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1906" w:h="16838"/>
      <w:pgMar w:top="850" w:right="850" w:bottom="850" w:left="850" w:header="720" w:footer="720" w:gutter="283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8"/>
      </w:rPr>
      <w:t xml:space="preserve">Fișă de lucru E26 · Competențe digitale, inclusiv de siguran… · pagina </w:t>
    </w:r>
    <w:r>
      <w:rPr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 w:eastAsia="Cambria"/>
      <w:sz w:val="24"/>
      <w:lang w:val="ro-RO" w:eastAsia="ro-RO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